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7EB7E" w14:textId="77777777" w:rsidR="003529F4" w:rsidRPr="004001D6" w:rsidRDefault="00B7422B" w:rsidP="00043F80">
      <w:pPr>
        <w:pStyle w:val="Heading1"/>
        <w:rPr>
          <w:szCs w:val="24"/>
        </w:rPr>
      </w:pPr>
      <w:bookmarkStart w:id="0" w:name="_GoBack"/>
      <w:bookmarkEnd w:id="0"/>
      <w:r w:rsidRPr="004001D6">
        <w:rPr>
          <w:szCs w:val="24"/>
        </w:rPr>
        <w:t xml:space="preserve">GUIDELINES FOR PAPER SUBMISSIONS </w:t>
      </w:r>
      <w:r w:rsidR="00186D3D" w:rsidRPr="004001D6">
        <w:rPr>
          <w:szCs w:val="24"/>
        </w:rPr>
        <w:t xml:space="preserve">for </w:t>
      </w:r>
      <w:r w:rsidR="00E60430" w:rsidRPr="004001D6">
        <w:rPr>
          <w:szCs w:val="24"/>
        </w:rPr>
        <w:t>GIREP</w:t>
      </w:r>
      <w:r w:rsidRPr="004001D6">
        <w:rPr>
          <w:szCs w:val="24"/>
        </w:rPr>
        <w:t>-iCPE-EPEC</w:t>
      </w:r>
      <w:r w:rsidR="00E60430" w:rsidRPr="004001D6">
        <w:rPr>
          <w:szCs w:val="24"/>
        </w:rPr>
        <w:t xml:space="preserve"> 2017</w:t>
      </w:r>
    </w:p>
    <w:p w14:paraId="64E38508" w14:textId="7BB3A9B3" w:rsidR="00AC768E" w:rsidRDefault="00B7422B" w:rsidP="00155E2D">
      <w:pPr>
        <w:pStyle w:val="Abstract"/>
      </w:pPr>
      <w:r>
        <w:t xml:space="preserve">Authors’ names and affiliations should be omitted </w:t>
      </w:r>
      <w:r w:rsidR="00186D3D">
        <w:t xml:space="preserve">from the paper </w:t>
      </w:r>
      <w:r>
        <w:t xml:space="preserve">for </w:t>
      </w:r>
      <w:r w:rsidR="00186D3D">
        <w:t xml:space="preserve">the </w:t>
      </w:r>
      <w:r>
        <w:t xml:space="preserve">purpose of a blind review. </w:t>
      </w:r>
      <w:r w:rsidR="007F3224">
        <w:t>The deadline</w:t>
      </w:r>
      <w:r w:rsidR="00BB2E5B">
        <w:t xml:space="preserve"> for paper submission</w:t>
      </w:r>
      <w:r w:rsidR="007F3224">
        <w:t xml:space="preserve">s </w:t>
      </w:r>
      <w:r w:rsidR="00BB2E5B" w:rsidRPr="00BB2E5B">
        <w:t>is 8th December 2017.</w:t>
      </w:r>
      <w:r w:rsidR="007F3224">
        <w:t xml:space="preserve"> </w:t>
      </w:r>
      <w:r w:rsidR="000B2536">
        <w:t>Please note that when submitting a manuscr</w:t>
      </w:r>
      <w:r w:rsidR="00482ACF">
        <w:t>ipt you must agree to review</w:t>
      </w:r>
      <w:r w:rsidR="000B2536">
        <w:t xml:space="preserve"> up to </w:t>
      </w:r>
      <w:r w:rsidR="0077480A">
        <w:t>4</w:t>
      </w:r>
      <w:r w:rsidR="000B2536">
        <w:t xml:space="preserve"> manuscripts.</w:t>
      </w:r>
    </w:p>
    <w:p w14:paraId="17EB194C" w14:textId="515F4F10" w:rsidR="0007622B" w:rsidRPr="00D33A4D" w:rsidRDefault="00CC5BA2" w:rsidP="00D33A4D">
      <w:pPr>
        <w:pStyle w:val="Heading2"/>
      </w:pPr>
      <w:r>
        <w:t>INTRODUCTION</w:t>
      </w:r>
    </w:p>
    <w:p w14:paraId="31363022" w14:textId="0A490FE0" w:rsidR="0007622B" w:rsidRDefault="0007622B" w:rsidP="0007622B">
      <w:r>
        <w:t>This document uses defined styles such as Heading</w:t>
      </w:r>
      <w:r w:rsidR="008B1DC8">
        <w:t xml:space="preserve"> </w:t>
      </w:r>
      <w:r>
        <w:t xml:space="preserve">1 for </w:t>
      </w:r>
      <w:r w:rsidR="00080B37">
        <w:t>the title of the paper, Heading</w:t>
      </w:r>
      <w:r w:rsidR="008B1DC8">
        <w:t xml:space="preserve"> </w:t>
      </w:r>
      <w:r w:rsidR="00080B37">
        <w:t xml:space="preserve">2 for Sections, etc. </w:t>
      </w:r>
      <w:r>
        <w:t>Please adhere to the styles defined in this document to minimise the amount of editing required; this includes the predefined page size, margins, etc.</w:t>
      </w:r>
    </w:p>
    <w:p w14:paraId="06E152AF" w14:textId="77777777" w:rsidR="00F52A2A" w:rsidRDefault="00F52A2A" w:rsidP="0007622B">
      <w:pPr>
        <w:spacing w:after="0"/>
      </w:pPr>
    </w:p>
    <w:p w14:paraId="0D2DBE3F" w14:textId="348C3ABE" w:rsidR="0007622B" w:rsidRDefault="0007622B" w:rsidP="0007622B">
      <w:pPr>
        <w:spacing w:after="0"/>
      </w:pPr>
      <w:r w:rsidRPr="00D95A25">
        <w:t>The typing area</w:t>
      </w:r>
      <w:r>
        <w:t xml:space="preserve"> should normally contain 50</w:t>
      </w:r>
      <w:r w:rsidRPr="00D95A25">
        <w:t xml:space="preserve"> lines of plain text.</w:t>
      </w:r>
      <w:r w:rsidRPr="00D95A25">
        <w:rPr>
          <w:lang w:val="en-US"/>
        </w:rPr>
        <w:t xml:space="preserve"> </w:t>
      </w:r>
      <w:r w:rsidRPr="00D95A25">
        <w:t>Interline space should be single along</w:t>
      </w:r>
      <w:r w:rsidR="00452917">
        <w:t xml:space="preserve"> all pages and the whole text. </w:t>
      </w:r>
      <w:r w:rsidRPr="00D95A25">
        <w:t>Spreading of lines due to occurrence of indices, fractions, special symbols, etc</w:t>
      </w:r>
      <w:r w:rsidR="008B1DC8">
        <w:t>.</w:t>
      </w:r>
      <w:r w:rsidRPr="00D95A25">
        <w:t xml:space="preserve"> should be avoided.</w:t>
      </w:r>
      <w:r w:rsidR="007A6108">
        <w:t xml:space="preserve"> The page is set up as follows:</w:t>
      </w:r>
    </w:p>
    <w:p w14:paraId="2EE832FB" w14:textId="419515D9" w:rsidR="0007622B" w:rsidRPr="001434F0" w:rsidRDefault="0007622B" w:rsidP="00302B88">
      <w:pPr>
        <w:pStyle w:val="ListBullet"/>
        <w:rPr>
          <w:lang w:val="fr-FR"/>
        </w:rPr>
      </w:pPr>
      <w:r w:rsidRPr="001434F0">
        <w:rPr>
          <w:lang w:val="fr-FR"/>
        </w:rPr>
        <w:t xml:space="preserve">Page format: A4 (210 cm </w:t>
      </w:r>
      <w:r w:rsidR="008B1DC8">
        <w:sym w:font="Symbol" w:char="F020"/>
      </w:r>
      <w:r w:rsidR="008B1DC8">
        <w:sym w:font="Symbol" w:char="F0B4"/>
      </w:r>
      <w:r w:rsidRPr="001434F0">
        <w:rPr>
          <w:lang w:val="fr-FR"/>
        </w:rPr>
        <w:t xml:space="preserve"> 297 cm)</w:t>
      </w:r>
    </w:p>
    <w:p w14:paraId="07690A53" w14:textId="63C6EDBF" w:rsidR="0007622B" w:rsidRPr="00D95A25" w:rsidRDefault="0007622B" w:rsidP="00302B88">
      <w:pPr>
        <w:pStyle w:val="ListBullet"/>
      </w:pPr>
      <w:r w:rsidRPr="00D95A25">
        <w:t>Margins:</w:t>
      </w:r>
      <w:r w:rsidR="0084798A">
        <w:t xml:space="preserve"> </w:t>
      </w:r>
      <w:r w:rsidRPr="00D95A25">
        <w:t>Top</w:t>
      </w:r>
      <w:r w:rsidR="0084798A">
        <w:t>, bottom, left, right: all</w:t>
      </w:r>
      <w:r>
        <w:t xml:space="preserve"> 2.5</w:t>
      </w:r>
      <w:r w:rsidRPr="00D95A25">
        <w:t xml:space="preserve"> cm</w:t>
      </w:r>
    </w:p>
    <w:p w14:paraId="239913A8" w14:textId="77777777" w:rsidR="0007622B" w:rsidRPr="0081235F" w:rsidRDefault="0007622B" w:rsidP="0007622B">
      <w:pPr>
        <w:pStyle w:val="Heading3"/>
      </w:pPr>
      <w:r w:rsidRPr="0081235F">
        <w:t>Manuscript length</w:t>
      </w:r>
    </w:p>
    <w:p w14:paraId="4293E7E0" w14:textId="04FAD472" w:rsidR="0007622B" w:rsidRPr="0081235F" w:rsidRDefault="0007622B" w:rsidP="0007622B">
      <w:r w:rsidRPr="0081235F">
        <w:t xml:space="preserve">The completed paper including all figures, references, authors’ addresses </w:t>
      </w:r>
      <w:r>
        <w:t xml:space="preserve">(to be inserted later) </w:t>
      </w:r>
      <w:r w:rsidRPr="0081235F">
        <w:t xml:space="preserve">should not exceed </w:t>
      </w:r>
      <w:r w:rsidR="008A02B0" w:rsidRPr="004167BA">
        <w:rPr>
          <w:i/>
        </w:rPr>
        <w:t>ten</w:t>
      </w:r>
      <w:r w:rsidR="008A02B0" w:rsidRPr="004167BA">
        <w:t xml:space="preserve"> (10</w:t>
      </w:r>
      <w:r w:rsidRPr="004167BA">
        <w:t>)</w:t>
      </w:r>
      <w:r w:rsidRPr="0084798A">
        <w:t xml:space="preserve"> pages.</w:t>
      </w:r>
      <w:r w:rsidR="0084798A" w:rsidRPr="0084798A">
        <w:t xml:space="preserve"> This is not a target but a maximum.</w:t>
      </w:r>
    </w:p>
    <w:p w14:paraId="30F7DCB6" w14:textId="77777777" w:rsidR="005B4EF4" w:rsidRPr="00A90A72" w:rsidRDefault="005B4EF4" w:rsidP="005B4EF4">
      <w:pPr>
        <w:pStyle w:val="Heading3"/>
      </w:pPr>
      <w:r w:rsidRPr="00A90A72">
        <w:t>Submission of manuscripts</w:t>
      </w:r>
    </w:p>
    <w:p w14:paraId="00EAED3E" w14:textId="3252A263" w:rsidR="003C2605" w:rsidRDefault="00F52A2A" w:rsidP="005B4EF4">
      <w:r>
        <w:t>Papers</w:t>
      </w:r>
      <w:r w:rsidR="005B4EF4" w:rsidRPr="00407F6F">
        <w:t xml:space="preserve"> should be submitted for pu</w:t>
      </w:r>
      <w:r w:rsidR="00A00A45">
        <w:t>blication in electronic form,</w:t>
      </w:r>
      <w:r w:rsidR="005B4EF4" w:rsidRPr="00407F6F">
        <w:t xml:space="preserve"> </w:t>
      </w:r>
      <w:r w:rsidR="005B4EF4" w:rsidRPr="00407F6F">
        <w:rPr>
          <w:u w:val="single"/>
        </w:rPr>
        <w:t>Microsoft Word format</w:t>
      </w:r>
      <w:r w:rsidR="005B4EF4" w:rsidRPr="00407F6F">
        <w:t xml:space="preserve"> </w:t>
      </w:r>
      <w:r w:rsidR="005B4EF4">
        <w:t>.</w:t>
      </w:r>
      <w:r w:rsidR="005B4EF4" w:rsidRPr="00407F6F">
        <w:t>docx</w:t>
      </w:r>
      <w:r w:rsidR="005B4EF4">
        <w:t xml:space="preserve"> preferred, (.doc allowed</w:t>
      </w:r>
      <w:r w:rsidR="005B4EF4" w:rsidRPr="00407F6F">
        <w:t xml:space="preserve">) or .rtf format </w:t>
      </w:r>
      <w:r w:rsidR="004001D6">
        <w:t>v</w:t>
      </w:r>
      <w:r w:rsidR="00A00A45">
        <w:t>ia Google F</w:t>
      </w:r>
      <w:r w:rsidR="003C2605">
        <w:t>orm at:</w:t>
      </w:r>
      <w:r w:rsidR="00155E2D">
        <w:br/>
      </w:r>
      <w:hyperlink r:id="rId8" w:history="1">
        <w:r w:rsidR="003414C3" w:rsidRPr="00A72603">
          <w:rPr>
            <w:rStyle w:val="Hyperlink"/>
          </w:rPr>
          <w:t>https://goo.gl/forms/s1XReEeiFQrtX0982</w:t>
        </w:r>
      </w:hyperlink>
    </w:p>
    <w:p w14:paraId="7FD045CC" w14:textId="64354EB6" w:rsidR="0007622B" w:rsidRPr="00D33A4D" w:rsidRDefault="0007622B" w:rsidP="00D33A4D">
      <w:pPr>
        <w:pStyle w:val="Heading2"/>
      </w:pPr>
      <w:r w:rsidRPr="00D33A4D">
        <w:t>Comments on different styles</w:t>
      </w:r>
    </w:p>
    <w:p w14:paraId="7316C384" w14:textId="02EDF2BD" w:rsidR="00155E2D" w:rsidRPr="00064984" w:rsidRDefault="00155E2D" w:rsidP="00155E2D">
      <w:pPr>
        <w:pStyle w:val="Heading3"/>
      </w:pPr>
      <w:r>
        <w:t>Title</w:t>
      </w:r>
    </w:p>
    <w:p w14:paraId="4B57A54D" w14:textId="7C63099A" w:rsidR="00155E2D" w:rsidRPr="00155E2D" w:rsidRDefault="00155E2D" w:rsidP="00155E2D">
      <w:r w:rsidRPr="00155E2D">
        <w:t xml:space="preserve">Use </w:t>
      </w:r>
      <w:r>
        <w:t xml:space="preserve">the Title style used </w:t>
      </w:r>
      <w:r w:rsidR="0032726B">
        <w:t>for this document</w:t>
      </w:r>
      <w:r>
        <w:t>:</w:t>
      </w:r>
      <w:r w:rsidRPr="00155E2D">
        <w:t xml:space="preserve"> </w:t>
      </w:r>
      <w:r>
        <w:t>Times New Roman 16</w:t>
      </w:r>
      <w:r w:rsidR="0032726B">
        <w:t xml:space="preserve"> pt</w:t>
      </w:r>
      <w:r w:rsidRPr="00155E2D">
        <w:t xml:space="preserve">, </w:t>
      </w:r>
      <w:r>
        <w:t>all capitals, centr</w:t>
      </w:r>
      <w:r w:rsidRPr="00155E2D">
        <w:t>ed.</w:t>
      </w:r>
    </w:p>
    <w:p w14:paraId="62AC075D" w14:textId="77777777" w:rsidR="0007622B" w:rsidRDefault="0007622B" w:rsidP="0007622B">
      <w:pPr>
        <w:pStyle w:val="Heading3"/>
      </w:pPr>
      <w:r>
        <w:t>Authors and affiliations</w:t>
      </w:r>
    </w:p>
    <w:p w14:paraId="7CA35957" w14:textId="51B57299" w:rsidR="0007622B" w:rsidRDefault="0007622B" w:rsidP="0007622B">
      <w:r>
        <w:t xml:space="preserve">Please leave blank </w:t>
      </w:r>
      <w:r w:rsidR="00CB2C06">
        <w:t>(</w:t>
      </w:r>
      <w:r>
        <w:t>for double blind review</w:t>
      </w:r>
      <w:r w:rsidR="00CB2C06">
        <w:t>)</w:t>
      </w:r>
      <w:r>
        <w:t>. Do make an estimate for how much space it will take up so as to not exceed the maximum length</w:t>
      </w:r>
      <w:r w:rsidR="008B1DC8">
        <w:t>.</w:t>
      </w:r>
    </w:p>
    <w:p w14:paraId="2E402DB0" w14:textId="2AD8A86B" w:rsidR="00B7422B" w:rsidRPr="00064984" w:rsidRDefault="00B7422B" w:rsidP="008B1DC8">
      <w:pPr>
        <w:pStyle w:val="Heading3"/>
      </w:pPr>
      <w:r w:rsidRPr="00064984">
        <w:t>Abstract</w:t>
      </w:r>
    </w:p>
    <w:p w14:paraId="6F257F5E" w14:textId="219B1EBC" w:rsidR="00B7422B" w:rsidRPr="00155E2D" w:rsidRDefault="00B7422B" w:rsidP="00155E2D">
      <w:r w:rsidRPr="00155E2D">
        <w:t xml:space="preserve">Type the abstract </w:t>
      </w:r>
      <w:r w:rsidR="00624B5D" w:rsidRPr="00155E2D">
        <w:t>immediately under the title</w:t>
      </w:r>
      <w:r w:rsidRPr="00155E2D">
        <w:t xml:space="preserve">. Use </w:t>
      </w:r>
      <w:r w:rsidR="00155E2D">
        <w:t>the Abstract style used on page 1:</w:t>
      </w:r>
      <w:r w:rsidR="008B1DC8" w:rsidRPr="00155E2D">
        <w:t xml:space="preserve"> </w:t>
      </w:r>
      <w:r w:rsidRPr="00155E2D">
        <w:t>Times New Roman 12</w:t>
      </w:r>
      <w:r w:rsidR="00D33A4D" w:rsidRPr="00155E2D">
        <w:t>,</w:t>
      </w:r>
      <w:r w:rsidRPr="00155E2D">
        <w:t xml:space="preserve"> </w:t>
      </w:r>
      <w:r w:rsidR="00D33A4D" w:rsidRPr="00155E2D">
        <w:t>i</w:t>
      </w:r>
      <w:r w:rsidR="006E3F86" w:rsidRPr="00155E2D">
        <w:t xml:space="preserve">talics, </w:t>
      </w:r>
      <w:r w:rsidR="005B4EF4" w:rsidRPr="00155E2D">
        <w:t>justified.</w:t>
      </w:r>
      <w:r w:rsidR="00155E2D">
        <w:t xml:space="preserve"> Do </w:t>
      </w:r>
      <w:r w:rsidR="00155E2D" w:rsidRPr="00AB1555">
        <w:rPr>
          <w:i/>
        </w:rPr>
        <w:t>not</w:t>
      </w:r>
      <w:r w:rsidR="00155E2D">
        <w:t xml:space="preserve"> use the word “Abstract” as a</w:t>
      </w:r>
      <w:r w:rsidR="00624B5D" w:rsidRPr="00155E2D">
        <w:t xml:space="preserve"> </w:t>
      </w:r>
      <w:r w:rsidR="007846D3">
        <w:t>header</w:t>
      </w:r>
      <w:r w:rsidR="00624B5D" w:rsidRPr="00155E2D">
        <w:t>.</w:t>
      </w:r>
    </w:p>
    <w:p w14:paraId="2BED9484" w14:textId="5C17D46B" w:rsidR="00B7422B" w:rsidRPr="00064984" w:rsidRDefault="00AC768E" w:rsidP="008B1DC8">
      <w:pPr>
        <w:pStyle w:val="Heading3"/>
      </w:pPr>
      <w:r>
        <w:lastRenderedPageBreak/>
        <w:t>Keywords</w:t>
      </w:r>
    </w:p>
    <w:p w14:paraId="54674CD7" w14:textId="53BE82D7" w:rsidR="00186D3D" w:rsidRPr="0007622B" w:rsidRDefault="0077480A" w:rsidP="0007622B">
      <w:r>
        <w:t xml:space="preserve">Enter up to 5 keywords. </w:t>
      </w:r>
      <w:r w:rsidR="00B7422B" w:rsidRPr="00064984">
        <w:t xml:space="preserve">Use </w:t>
      </w:r>
      <w:r w:rsidR="008B1DC8">
        <w:t>Normal Style (</w:t>
      </w:r>
      <w:r w:rsidR="00B7422B" w:rsidRPr="00064984">
        <w:t>Times New Roman</w:t>
      </w:r>
      <w:r w:rsidR="008B1DC8">
        <w:t>,</w:t>
      </w:r>
      <w:r w:rsidR="00B7422B" w:rsidRPr="00064984">
        <w:t xml:space="preserve"> 1</w:t>
      </w:r>
      <w:r w:rsidR="00B7422B">
        <w:t>2</w:t>
      </w:r>
      <w:r w:rsidR="008B1DC8">
        <w:t xml:space="preserve"> pt, </w:t>
      </w:r>
      <w:r w:rsidR="00B7422B" w:rsidRPr="00064984">
        <w:t>justified</w:t>
      </w:r>
      <w:r w:rsidR="008B1DC8">
        <w:t>)</w:t>
      </w:r>
      <w:r w:rsidR="00B7422B" w:rsidRPr="00064984">
        <w:t>.</w:t>
      </w:r>
    </w:p>
    <w:p w14:paraId="69079AAB" w14:textId="77777777" w:rsidR="006E023F" w:rsidRDefault="006E023F" w:rsidP="006E023F">
      <w:pPr>
        <w:pStyle w:val="Heading3"/>
      </w:pPr>
      <w:r>
        <w:t>Main body</w:t>
      </w:r>
    </w:p>
    <w:p w14:paraId="7DCB3E17" w14:textId="397D7DCA" w:rsidR="0007622B" w:rsidRPr="00D95A25" w:rsidRDefault="006E023F" w:rsidP="0084798A">
      <w:r>
        <w:t>The style of the main body text is Normal</w:t>
      </w:r>
      <w:r w:rsidR="004A02C8">
        <w:t xml:space="preserve"> (</w:t>
      </w:r>
      <w:r w:rsidR="004A02C8" w:rsidRPr="00064984">
        <w:t>Times New Roman</w:t>
      </w:r>
      <w:r w:rsidR="004A02C8">
        <w:t>,</w:t>
      </w:r>
      <w:r w:rsidR="004A02C8" w:rsidRPr="00064984">
        <w:t xml:space="preserve"> 1</w:t>
      </w:r>
      <w:r w:rsidR="004A02C8">
        <w:t xml:space="preserve">2 pt, </w:t>
      </w:r>
      <w:r w:rsidR="004A02C8" w:rsidRPr="00064984">
        <w:t>justified</w:t>
      </w:r>
      <w:r w:rsidR="00D913DD">
        <w:t xml:space="preserve">). Please do not use </w:t>
      </w:r>
      <w:r w:rsidR="004A02C8">
        <w:t>indentations</w:t>
      </w:r>
      <w:r w:rsidR="00D913DD">
        <w:t xml:space="preserve"> and d</w:t>
      </w:r>
      <w:r w:rsidR="004A02C8">
        <w:t>o not l</w:t>
      </w:r>
      <w:r w:rsidR="0007622B" w:rsidRPr="00D95A25">
        <w:t>eave an empty space between paragraphs.</w:t>
      </w:r>
      <w:r w:rsidR="0084798A">
        <w:t xml:space="preserve"> </w:t>
      </w:r>
      <w:r w:rsidR="0007622B" w:rsidRPr="00D95A25">
        <w:t xml:space="preserve">Footnotes, endnotes, figure and table captions and references should be typeset in </w:t>
      </w:r>
      <w:r w:rsidR="0007622B">
        <w:t>11</w:t>
      </w:r>
      <w:r w:rsidR="0007622B" w:rsidRPr="00D95A25">
        <w:t xml:space="preserve"> pt size.</w:t>
      </w:r>
      <w:r w:rsidR="00AB1630">
        <w:t xml:space="preserve"> Do not worry about line breaks and page breaks yet.</w:t>
      </w:r>
    </w:p>
    <w:p w14:paraId="73F13CA9" w14:textId="77777777" w:rsidR="007E39C4" w:rsidRDefault="007E39C4" w:rsidP="007E39C4">
      <w:pPr>
        <w:pStyle w:val="Heading3"/>
      </w:pPr>
      <w:r>
        <w:t>Headings</w:t>
      </w:r>
    </w:p>
    <w:p w14:paraId="08B1267E" w14:textId="77777777" w:rsidR="00144F0C" w:rsidRDefault="007E39C4" w:rsidP="007E39C4">
      <w:r>
        <w:t>Please use Head</w:t>
      </w:r>
      <w:r w:rsidR="0090492E">
        <w:t xml:space="preserve">ing 2 </w:t>
      </w:r>
      <w:r w:rsidR="00CD2DB8">
        <w:t xml:space="preserve">(automatically in AllCaps) </w:t>
      </w:r>
      <w:r w:rsidR="0090492E">
        <w:t xml:space="preserve">for section headings, </w:t>
      </w:r>
      <w:r>
        <w:t>Heading 3 for subsection headings</w:t>
      </w:r>
      <w:r w:rsidR="00CD2DB8">
        <w:t xml:space="preserve"> (automatically in boldface; please capitalise all nouns)</w:t>
      </w:r>
      <w:r w:rsidR="0090492E">
        <w:t xml:space="preserve">, and Heading 4 for </w:t>
      </w:r>
      <w:r>
        <w:t>subsubsection headings</w:t>
      </w:r>
      <w:r w:rsidR="00CD2DB8">
        <w:t xml:space="preserve"> (automatically in italics)</w:t>
      </w:r>
      <w:r>
        <w:t>.</w:t>
      </w:r>
      <w:r w:rsidR="008F2557">
        <w:t xml:space="preserve"> Please do not leave an extra blank line above or below headings.</w:t>
      </w:r>
    </w:p>
    <w:p w14:paraId="1EB23ED1" w14:textId="77777777" w:rsidR="00603EDA" w:rsidRDefault="00603EDA" w:rsidP="00603EDA">
      <w:pPr>
        <w:pStyle w:val="Heading3"/>
      </w:pPr>
      <w:r>
        <w:t>Emphasis</w:t>
      </w:r>
    </w:p>
    <w:p w14:paraId="37209E22" w14:textId="1798819A" w:rsidR="00603EDA" w:rsidRPr="00D95A25" w:rsidRDefault="00603EDA" w:rsidP="00603EDA">
      <w:r>
        <w:t xml:space="preserve">Please </w:t>
      </w:r>
      <w:r w:rsidRPr="00F7302C">
        <w:t>use italics for</w:t>
      </w:r>
      <w:r>
        <w:t xml:space="preserve"> emphasis, </w:t>
      </w:r>
      <w:r w:rsidRPr="00DA4CC1">
        <w:rPr>
          <w:i/>
        </w:rPr>
        <w:t>not</w:t>
      </w:r>
      <w:r w:rsidR="00F7302C">
        <w:t xml:space="preserve"> bold or underline – and use them</w:t>
      </w:r>
      <w:r w:rsidR="00DA4CC1">
        <w:t xml:space="preserve"> sparingly.</w:t>
      </w:r>
    </w:p>
    <w:p w14:paraId="5AE97469" w14:textId="77777777" w:rsidR="00603EDA" w:rsidRDefault="00603EDA" w:rsidP="00603EDA">
      <w:pPr>
        <w:pStyle w:val="Heading3"/>
      </w:pPr>
      <w:r>
        <w:t>Mathematical Symbols and Formulae</w:t>
      </w:r>
    </w:p>
    <w:p w14:paraId="4923BF61" w14:textId="2BEA3EEA" w:rsidR="00603EDA" w:rsidRDefault="00603EDA" w:rsidP="00603EDA">
      <w:r w:rsidRPr="00D95A25">
        <w:t>Mathematical formula</w:t>
      </w:r>
      <w:r>
        <w:t>e</w:t>
      </w:r>
      <w:r w:rsidRPr="00D95A25">
        <w:t xml:space="preserve"> (</w:t>
      </w:r>
      <w:r>
        <w:t xml:space="preserve">including </w:t>
      </w:r>
      <w:r w:rsidRPr="00D95A25">
        <w:t>fractions, indices, etc) should be typed according to standard typographical rules.</w:t>
      </w:r>
      <w:r>
        <w:t xml:space="preserve"> Please use italics for variable names, but a regular “d” to indicate differentials, e.g. “d</w:t>
      </w:r>
      <w:r w:rsidRPr="00344078">
        <w:rPr>
          <w:i/>
        </w:rPr>
        <w:t>x</w:t>
      </w:r>
      <w:r>
        <w:t>/d</w:t>
      </w:r>
      <w:r w:rsidRPr="00344078">
        <w:rPr>
          <w:i/>
        </w:rPr>
        <w:t>t</w:t>
      </w:r>
      <w:r>
        <w:t>”. Please use the Equation Style as in the line below, which has the correct indentation and right tab</w:t>
      </w:r>
      <w:r w:rsidR="000803CD">
        <w:t xml:space="preserve"> – but you must do the numbering by hand.</w:t>
      </w:r>
      <w:r>
        <w:t xml:space="preserve"> You may use Equation Edit</w:t>
      </w:r>
      <w:r w:rsidR="009E2123">
        <w:t>or if desired, as in (1)</w:t>
      </w:r>
      <w:r>
        <w:t>:</w:t>
      </w:r>
    </w:p>
    <w:p w14:paraId="7B71C0E7" w14:textId="628748BF" w:rsidR="00603EDA" w:rsidRPr="00FF0DBF" w:rsidRDefault="000803CD" w:rsidP="00FF0DBF">
      <w:pPr>
        <w:pStyle w:val="Equation"/>
      </w:pPr>
      <w:r w:rsidRPr="00FF0DBF">
        <w:object w:dxaOrig="1700" w:dyaOrig="560" w14:anchorId="2FD5A7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27.75pt" o:ole="">
            <v:imagedata r:id="rId9" o:title=""/>
          </v:shape>
          <o:OLEObject Type="Embed" ProgID="Equation.3" ShapeID="_x0000_i1025" DrawAspect="Content" ObjectID="_1568724885" r:id="rId10"/>
        </w:object>
      </w:r>
      <w:r w:rsidR="00FF0DBF" w:rsidRPr="00FF0DBF">
        <w:tab/>
        <w:t>(1)</w:t>
      </w:r>
    </w:p>
    <w:p w14:paraId="560267DC" w14:textId="77777777" w:rsidR="00144F0C" w:rsidRPr="00D95A25" w:rsidRDefault="00144F0C" w:rsidP="00144F0C">
      <w:pPr>
        <w:pStyle w:val="Heading3"/>
      </w:pPr>
      <w:r>
        <w:t>Bulleted Lists</w:t>
      </w:r>
    </w:p>
    <w:p w14:paraId="35574C32" w14:textId="77777777" w:rsidR="00144F0C" w:rsidRPr="00D95A25" w:rsidRDefault="00144F0C" w:rsidP="00144F0C">
      <w:pPr>
        <w:pStyle w:val="ListBullet"/>
      </w:pPr>
      <w:r>
        <w:t xml:space="preserve">If required, please use the </w:t>
      </w:r>
      <w:r w:rsidRPr="00D95A25">
        <w:t xml:space="preserve">List </w:t>
      </w:r>
      <w:r>
        <w:t>Bullet Style used here</w:t>
      </w:r>
    </w:p>
    <w:p w14:paraId="7112FBDE" w14:textId="5B866070" w:rsidR="00144F0C" w:rsidRPr="00D95A25" w:rsidRDefault="008A02B0" w:rsidP="008A02B0">
      <w:pPr>
        <w:pStyle w:val="ListBullet2"/>
      </w:pPr>
      <w:r>
        <w:t>and List Bullet 2 Style if needed</w:t>
      </w:r>
    </w:p>
    <w:p w14:paraId="687B4D40" w14:textId="77777777" w:rsidR="00D832D7" w:rsidRPr="00584956" w:rsidRDefault="00D832D7" w:rsidP="00D832D7">
      <w:pPr>
        <w:pStyle w:val="Heading3"/>
      </w:pPr>
      <w:r>
        <w:t>Figures and Tables</w:t>
      </w:r>
    </w:p>
    <w:p w14:paraId="5D4F8CC8" w14:textId="21DE44ED" w:rsidR="00383441" w:rsidRDefault="00D832D7" w:rsidP="00D832D7">
      <w:r>
        <w:t xml:space="preserve">Please </w:t>
      </w:r>
      <w:r w:rsidR="000B2536">
        <w:t xml:space="preserve">do leave one blank line above </w:t>
      </w:r>
      <w:r>
        <w:t>table</w:t>
      </w:r>
      <w:r w:rsidR="000B2536">
        <w:t xml:space="preserve">s and </w:t>
      </w:r>
      <w:r>
        <w:t>figure</w:t>
      </w:r>
      <w:r w:rsidR="000B2536">
        <w:t>s</w:t>
      </w:r>
      <w:r>
        <w:t>. Table captions s</w:t>
      </w:r>
      <w:r w:rsidR="00383441">
        <w:t>hould be placed above the table:</w:t>
      </w:r>
    </w:p>
    <w:p w14:paraId="4FD8B889" w14:textId="77777777" w:rsidR="00383441" w:rsidRDefault="00383441" w:rsidP="00D832D7"/>
    <w:p w14:paraId="482C3E7B" w14:textId="77777777" w:rsidR="00383441" w:rsidRPr="00AC0F83" w:rsidRDefault="00383441" w:rsidP="00383441">
      <w:pPr>
        <w:pStyle w:val="FigTitle"/>
      </w:pPr>
      <w:r w:rsidRPr="00AC0F83">
        <w:t>Table 1. Values of the sound speed in alumin</w:t>
      </w:r>
      <w:r>
        <w:t>i</w:t>
      </w:r>
      <w:r w:rsidRPr="00AC0F83">
        <w:t>um, brass and copper rods, measured by using methods 1, 2 and 3, and accepted values, as reported in the literature [Handbook of Chemistry and Physics, 1974]</w:t>
      </w:r>
      <w:r>
        <w:t>.</w:t>
      </w:r>
    </w:p>
    <w:p w14:paraId="6465BEF0" w14:textId="77777777" w:rsidR="00383441" w:rsidRDefault="00383441" w:rsidP="00383441">
      <w:pPr>
        <w:pStyle w:val="HTMLPreformatted"/>
        <w:rPr>
          <w:rFonts w:ascii="Times New Roman" w:hAnsi="Times New Roman"/>
          <w:b/>
          <w:sz w:val="22"/>
        </w:rPr>
      </w:pPr>
    </w:p>
    <w:tbl>
      <w:tblPr>
        <w:tblW w:w="7355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3"/>
        <w:gridCol w:w="1390"/>
        <w:gridCol w:w="1722"/>
        <w:gridCol w:w="1722"/>
        <w:gridCol w:w="1178"/>
      </w:tblGrid>
      <w:tr w:rsidR="00383441" w:rsidRPr="00AC0F83" w14:paraId="3D45E085" w14:textId="77777777" w:rsidTr="00FD48E7">
        <w:trPr>
          <w:trHeight w:val="1160"/>
          <w:jc w:val="center"/>
        </w:trPr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14:paraId="2E5AD741" w14:textId="4AD143FC" w:rsidR="00383441" w:rsidRPr="00AC0F83" w:rsidRDefault="00383441">
            <w:pPr>
              <w:pStyle w:val="HTMLPreformatted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C0F8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lastRenderedPageBreak/>
              <w:t xml:space="preserve">material 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14:paraId="6E0098D3" w14:textId="657E9CF3" w:rsidR="00383441" w:rsidRPr="00AC0F83" w:rsidRDefault="00FD48E7" w:rsidP="00080B37">
            <w:pPr>
              <w:pStyle w:val="HTMLPreformatted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speed of sound </w:t>
            </w:r>
            <w:r w:rsidR="00383441" w:rsidRPr="00AC0F8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(m/s)</w:t>
            </w:r>
          </w:p>
          <w:p w14:paraId="27F3CA0B" w14:textId="77777777" w:rsidR="00383441" w:rsidRPr="00AC0F83" w:rsidRDefault="00383441" w:rsidP="00080B37">
            <w:pPr>
              <w:pStyle w:val="HTMLPreformatted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C0F8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Method 1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14:paraId="5759829B" w14:textId="77777777" w:rsidR="00FD48E7" w:rsidRPr="00AC0F83" w:rsidRDefault="00FD48E7" w:rsidP="00FD48E7">
            <w:pPr>
              <w:pStyle w:val="HTMLPreformatted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speed of sound </w:t>
            </w:r>
            <w:r w:rsidRPr="00AC0F8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(m/s)</w:t>
            </w:r>
          </w:p>
          <w:p w14:paraId="25443286" w14:textId="726A7590" w:rsidR="00383441" w:rsidRPr="00AC0F83" w:rsidRDefault="00FD48E7" w:rsidP="00FD48E7">
            <w:pPr>
              <w:pStyle w:val="HTMLPreformatted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Method </w:t>
            </w:r>
            <w:r w:rsidR="00383441" w:rsidRPr="00AC0F8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14:paraId="511540E8" w14:textId="77777777" w:rsidR="00FD48E7" w:rsidRPr="00AC0F83" w:rsidRDefault="00FD48E7" w:rsidP="00FD48E7">
            <w:pPr>
              <w:pStyle w:val="HTMLPreformatted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speed of sound </w:t>
            </w:r>
            <w:r w:rsidRPr="00AC0F8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(m/s)</w:t>
            </w:r>
          </w:p>
          <w:p w14:paraId="3D48F865" w14:textId="37B553D9" w:rsidR="00383441" w:rsidRPr="00AC0F83" w:rsidRDefault="00FD48E7" w:rsidP="00FD48E7">
            <w:pPr>
              <w:pStyle w:val="HTMLPreformatted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C0F8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Method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336E00C0" w14:textId="77777777" w:rsidR="00383441" w:rsidRPr="00AC0F83" w:rsidRDefault="00383441" w:rsidP="00080B37">
            <w:pPr>
              <w:pStyle w:val="HTMLPreformatted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C0F8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Sound speed (m/s)</w:t>
            </w:r>
          </w:p>
          <w:p w14:paraId="1E1F9939" w14:textId="3B6C7500" w:rsidR="00383441" w:rsidRPr="00AC0F83" w:rsidRDefault="00FD48E7" w:rsidP="00080B37">
            <w:pPr>
              <w:pStyle w:val="HTMLPreformatted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a</w:t>
            </w:r>
            <w:r w:rsidR="00383441" w:rsidRPr="00AC0F8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ccepted values </w:t>
            </w:r>
          </w:p>
        </w:tc>
      </w:tr>
      <w:tr w:rsidR="00383441" w:rsidRPr="00AC0F83" w14:paraId="23137355" w14:textId="77777777" w:rsidTr="00FD48E7">
        <w:trPr>
          <w:trHeight w:val="413"/>
          <w:jc w:val="center"/>
        </w:trPr>
        <w:tc>
          <w:tcPr>
            <w:tcW w:w="1343" w:type="dxa"/>
            <w:tcBorders>
              <w:top w:val="single" w:sz="4" w:space="0" w:color="auto"/>
            </w:tcBorders>
          </w:tcPr>
          <w:p w14:paraId="3CC32CBA" w14:textId="77777777" w:rsidR="00383441" w:rsidRPr="00AC0F83" w:rsidRDefault="00383441" w:rsidP="00080B37">
            <w:pPr>
              <w:pStyle w:val="HTMLPreformatted"/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Alumini</w:t>
            </w:r>
            <w:r w:rsidRPr="00AC0F83">
              <w:rPr>
                <w:rFonts w:ascii="Times New Roman" w:hAnsi="Times New Roman"/>
                <w:color w:val="000000"/>
                <w:sz w:val="22"/>
                <w:szCs w:val="22"/>
              </w:rPr>
              <w:t>um</w:t>
            </w:r>
          </w:p>
        </w:tc>
        <w:tc>
          <w:tcPr>
            <w:tcW w:w="1390" w:type="dxa"/>
            <w:tcBorders>
              <w:top w:val="single" w:sz="4" w:space="0" w:color="auto"/>
            </w:tcBorders>
          </w:tcPr>
          <w:p w14:paraId="2697B051" w14:textId="77777777" w:rsidR="00383441" w:rsidRPr="00AC0F83" w:rsidRDefault="00383441" w:rsidP="00080B37">
            <w:pPr>
              <w:pStyle w:val="HTMLPreformatted"/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C0F83">
              <w:rPr>
                <w:rFonts w:ascii="Times New Roman" w:hAnsi="Times New Roman"/>
                <w:color w:val="000000"/>
                <w:sz w:val="22"/>
                <w:szCs w:val="22"/>
              </w:rPr>
              <w:t>4800 ± 120</w:t>
            </w:r>
          </w:p>
        </w:tc>
        <w:tc>
          <w:tcPr>
            <w:tcW w:w="1722" w:type="dxa"/>
            <w:tcBorders>
              <w:top w:val="single" w:sz="4" w:space="0" w:color="auto"/>
            </w:tcBorders>
          </w:tcPr>
          <w:p w14:paraId="2453D79D" w14:textId="77777777" w:rsidR="00383441" w:rsidRPr="00AC0F83" w:rsidRDefault="00383441" w:rsidP="00080B37">
            <w:pPr>
              <w:pStyle w:val="HTMLPreformatted"/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C0F83">
              <w:rPr>
                <w:rFonts w:ascii="Times New Roman" w:hAnsi="Times New Roman"/>
                <w:color w:val="000000"/>
                <w:sz w:val="22"/>
                <w:szCs w:val="22"/>
              </w:rPr>
              <w:t>4980 ± 80</w:t>
            </w:r>
          </w:p>
        </w:tc>
        <w:tc>
          <w:tcPr>
            <w:tcW w:w="1722" w:type="dxa"/>
            <w:tcBorders>
              <w:top w:val="single" w:sz="4" w:space="0" w:color="auto"/>
            </w:tcBorders>
          </w:tcPr>
          <w:p w14:paraId="3F8360C0" w14:textId="77777777" w:rsidR="00383441" w:rsidRPr="00AC0F83" w:rsidRDefault="00383441" w:rsidP="00080B37">
            <w:pPr>
              <w:pStyle w:val="HTMLPreformatted"/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C0F83">
              <w:rPr>
                <w:rFonts w:ascii="Times New Roman" w:hAnsi="Times New Roman"/>
                <w:color w:val="000000"/>
                <w:sz w:val="22"/>
                <w:szCs w:val="22"/>
              </w:rPr>
              <w:t>4950 ± 60</w:t>
            </w:r>
          </w:p>
        </w:tc>
        <w:tc>
          <w:tcPr>
            <w:tcW w:w="1178" w:type="dxa"/>
            <w:tcBorders>
              <w:top w:val="single" w:sz="4" w:space="0" w:color="auto"/>
            </w:tcBorders>
          </w:tcPr>
          <w:p w14:paraId="2E2380DD" w14:textId="77777777" w:rsidR="00383441" w:rsidRPr="00AC0F83" w:rsidRDefault="00383441" w:rsidP="00080B37">
            <w:pPr>
              <w:pStyle w:val="HTMLPreformatted"/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C0F83">
              <w:rPr>
                <w:rFonts w:ascii="Times New Roman" w:hAnsi="Times New Roman"/>
                <w:color w:val="000000"/>
                <w:sz w:val="22"/>
                <w:szCs w:val="22"/>
              </w:rPr>
              <w:t>5000</w:t>
            </w:r>
          </w:p>
        </w:tc>
      </w:tr>
      <w:tr w:rsidR="00383441" w:rsidRPr="00AC0F83" w14:paraId="0DC3B97D" w14:textId="77777777" w:rsidTr="00FD48E7">
        <w:trPr>
          <w:trHeight w:val="429"/>
          <w:jc w:val="center"/>
        </w:trPr>
        <w:tc>
          <w:tcPr>
            <w:tcW w:w="1343" w:type="dxa"/>
          </w:tcPr>
          <w:p w14:paraId="3C3C3D93" w14:textId="77777777" w:rsidR="00383441" w:rsidRPr="00AC0F83" w:rsidRDefault="00383441" w:rsidP="00080B37">
            <w:pPr>
              <w:pStyle w:val="HTMLPreformatted"/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C0F83">
              <w:rPr>
                <w:rFonts w:ascii="Times New Roman" w:hAnsi="Times New Roman"/>
                <w:color w:val="000000"/>
                <w:sz w:val="22"/>
                <w:szCs w:val="22"/>
              </w:rPr>
              <w:t>Brass</w:t>
            </w:r>
          </w:p>
        </w:tc>
        <w:tc>
          <w:tcPr>
            <w:tcW w:w="1390" w:type="dxa"/>
          </w:tcPr>
          <w:p w14:paraId="6E1304FE" w14:textId="77777777" w:rsidR="00383441" w:rsidRPr="00AC0F83" w:rsidRDefault="00383441" w:rsidP="00080B37">
            <w:pPr>
              <w:pStyle w:val="HTMLPreformatted"/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C0F83">
              <w:rPr>
                <w:rFonts w:ascii="Times New Roman" w:hAnsi="Times New Roman"/>
                <w:color w:val="000000"/>
                <w:sz w:val="22"/>
                <w:szCs w:val="22"/>
              </w:rPr>
              <w:t>3600 ± 150</w:t>
            </w:r>
          </w:p>
        </w:tc>
        <w:tc>
          <w:tcPr>
            <w:tcW w:w="1722" w:type="dxa"/>
          </w:tcPr>
          <w:p w14:paraId="6AB3873F" w14:textId="77777777" w:rsidR="00383441" w:rsidRPr="00AC0F83" w:rsidRDefault="00383441" w:rsidP="00080B37">
            <w:pPr>
              <w:pStyle w:val="HTMLPreformatted"/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C0F83">
              <w:rPr>
                <w:rFonts w:ascii="Times New Roman" w:hAnsi="Times New Roman"/>
                <w:color w:val="000000"/>
                <w:sz w:val="22"/>
                <w:szCs w:val="22"/>
              </w:rPr>
              <w:t>3440 ± 50</w:t>
            </w:r>
          </w:p>
        </w:tc>
        <w:tc>
          <w:tcPr>
            <w:tcW w:w="1722" w:type="dxa"/>
          </w:tcPr>
          <w:p w14:paraId="04586936" w14:textId="77777777" w:rsidR="00383441" w:rsidRPr="00AC0F83" w:rsidRDefault="00383441" w:rsidP="00080B37">
            <w:pPr>
              <w:pStyle w:val="HTMLPreformatted"/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C0F83">
              <w:rPr>
                <w:rFonts w:ascii="Times New Roman" w:hAnsi="Times New Roman"/>
                <w:color w:val="000000"/>
                <w:sz w:val="22"/>
                <w:szCs w:val="22"/>
              </w:rPr>
              <w:t>3400 ± 50</w:t>
            </w:r>
          </w:p>
        </w:tc>
        <w:tc>
          <w:tcPr>
            <w:tcW w:w="1178" w:type="dxa"/>
          </w:tcPr>
          <w:p w14:paraId="4EC8F09E" w14:textId="77777777" w:rsidR="00383441" w:rsidRPr="00AC0F83" w:rsidRDefault="00383441" w:rsidP="00080B37">
            <w:pPr>
              <w:pStyle w:val="HTMLPreformatted"/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C0F83">
              <w:rPr>
                <w:rFonts w:ascii="Times New Roman" w:hAnsi="Times New Roman"/>
                <w:color w:val="000000"/>
                <w:sz w:val="22"/>
                <w:szCs w:val="22"/>
              </w:rPr>
              <w:t>3480</w:t>
            </w:r>
          </w:p>
        </w:tc>
      </w:tr>
      <w:tr w:rsidR="00383441" w:rsidRPr="00AC0F83" w14:paraId="207DD59F" w14:textId="77777777" w:rsidTr="00FD48E7">
        <w:trPr>
          <w:trHeight w:val="293"/>
          <w:jc w:val="center"/>
        </w:trPr>
        <w:tc>
          <w:tcPr>
            <w:tcW w:w="1343" w:type="dxa"/>
            <w:tcBorders>
              <w:bottom w:val="single" w:sz="4" w:space="0" w:color="auto"/>
            </w:tcBorders>
          </w:tcPr>
          <w:p w14:paraId="28AFACF4" w14:textId="77777777" w:rsidR="00383441" w:rsidRPr="00AC0F83" w:rsidRDefault="00383441" w:rsidP="00080B37">
            <w:pPr>
              <w:pStyle w:val="HTMLPreformatted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C0F83">
              <w:rPr>
                <w:rFonts w:ascii="Times New Roman" w:hAnsi="Times New Roman"/>
                <w:color w:val="000000"/>
                <w:sz w:val="22"/>
                <w:szCs w:val="22"/>
              </w:rPr>
              <w:t>Copper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14:paraId="768ADD7C" w14:textId="77777777" w:rsidR="00383441" w:rsidRPr="00AC0F83" w:rsidRDefault="00383441" w:rsidP="00080B37">
            <w:pPr>
              <w:pStyle w:val="HTMLPreformatted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C0F83">
              <w:rPr>
                <w:rFonts w:ascii="Times New Roman" w:hAnsi="Times New Roman"/>
                <w:color w:val="000000"/>
                <w:sz w:val="22"/>
                <w:szCs w:val="22"/>
              </w:rPr>
              <w:t>3600 ± 100</w:t>
            </w: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14:paraId="485FDDE0" w14:textId="77777777" w:rsidR="00383441" w:rsidRPr="00AC0F83" w:rsidRDefault="00383441" w:rsidP="00080B37">
            <w:pPr>
              <w:pStyle w:val="HTMLPreformatted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C0F83">
              <w:rPr>
                <w:rFonts w:ascii="Times New Roman" w:hAnsi="Times New Roman"/>
                <w:color w:val="000000"/>
                <w:sz w:val="22"/>
                <w:szCs w:val="22"/>
              </w:rPr>
              <w:t>3610 ± 50</w:t>
            </w: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14:paraId="20CFAFB8" w14:textId="77777777" w:rsidR="00383441" w:rsidRPr="00AC0F83" w:rsidRDefault="00383441" w:rsidP="00080B37">
            <w:pPr>
              <w:pStyle w:val="HTMLPreformatted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C0F83">
              <w:rPr>
                <w:rFonts w:ascii="Times New Roman" w:hAnsi="Times New Roman"/>
                <w:color w:val="000000"/>
                <w:sz w:val="22"/>
                <w:szCs w:val="22"/>
              </w:rPr>
              <w:t>3500 ± 50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5A94FB69" w14:textId="77777777" w:rsidR="00383441" w:rsidRPr="00AC0F83" w:rsidRDefault="00383441" w:rsidP="00080B37">
            <w:pPr>
              <w:pStyle w:val="HTMLPreformatted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C0F83">
              <w:rPr>
                <w:rFonts w:ascii="Times New Roman" w:hAnsi="Times New Roman"/>
                <w:color w:val="000000"/>
                <w:sz w:val="22"/>
                <w:szCs w:val="22"/>
              </w:rPr>
              <w:t>3570</w:t>
            </w:r>
          </w:p>
        </w:tc>
      </w:tr>
    </w:tbl>
    <w:p w14:paraId="1678EC83" w14:textId="77777777" w:rsidR="00383441" w:rsidRDefault="00383441" w:rsidP="00383441">
      <w:pPr>
        <w:rPr>
          <w:b/>
          <w:color w:val="000000"/>
          <w:sz w:val="22"/>
        </w:rPr>
      </w:pPr>
    </w:p>
    <w:p w14:paraId="38161676" w14:textId="55D1CB8C" w:rsidR="00D832D7" w:rsidRDefault="005B4EF4" w:rsidP="00D832D7">
      <w:r>
        <w:t>F</w:t>
      </w:r>
      <w:r w:rsidR="00D832D7">
        <w:t xml:space="preserve">igure captions </w:t>
      </w:r>
      <w:r w:rsidR="00383441">
        <w:t>are placed below the figure:</w:t>
      </w:r>
    </w:p>
    <w:p w14:paraId="42688189" w14:textId="77777777" w:rsidR="00D832D7" w:rsidRPr="003C4FAA" w:rsidRDefault="00D832D7" w:rsidP="005B4EF4">
      <w:pPr>
        <w:jc w:val="center"/>
      </w:pPr>
      <w:r w:rsidRPr="00EB7F4C">
        <w:rPr>
          <w:noProof/>
          <w:lang w:val="en-IE" w:eastAsia="en-IE"/>
        </w:rPr>
        <w:drawing>
          <wp:inline distT="0" distB="0" distL="0" distR="0" wp14:anchorId="328266C3" wp14:editId="4FAD27B9">
            <wp:extent cx="1590675" cy="64572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EP ICPE EP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300" cy="65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E485A" w14:textId="77777777" w:rsidR="00383441" w:rsidRDefault="00D832D7" w:rsidP="00383441">
      <w:pPr>
        <w:pStyle w:val="FigTitle"/>
      </w:pPr>
      <w:r w:rsidRPr="00D3345A">
        <w:t>Figure 1.</w:t>
      </w:r>
      <w:r w:rsidRPr="00DA4072">
        <w:t xml:space="preserve"> The GIREP, ICPE and EPS logos.</w:t>
      </w:r>
    </w:p>
    <w:p w14:paraId="766A6787" w14:textId="77777777" w:rsidR="00383441" w:rsidRPr="00383441" w:rsidRDefault="00383441" w:rsidP="00383441">
      <w:r w:rsidRPr="00383441">
        <w:t>The style to be used for both is FigTitle.</w:t>
      </w:r>
    </w:p>
    <w:p w14:paraId="45A30F15" w14:textId="39698630" w:rsidR="00E043C2" w:rsidRDefault="008A02B0" w:rsidP="008A02B0">
      <w:pPr>
        <w:pStyle w:val="Heading3"/>
      </w:pPr>
      <w:r>
        <w:t>Acknowledgements</w:t>
      </w:r>
    </w:p>
    <w:p w14:paraId="1B866DFA" w14:textId="6DEB83DA" w:rsidR="005B4EF4" w:rsidRPr="00E043C2" w:rsidRDefault="005B4EF4" w:rsidP="005B4EF4">
      <w:r w:rsidRPr="00E043C2">
        <w:t xml:space="preserve">There should be </w:t>
      </w:r>
      <w:r w:rsidR="00C01A85">
        <w:t>a blank</w:t>
      </w:r>
      <w:r w:rsidRPr="00E043C2">
        <w:t xml:space="preserve"> line before and after the acknowledgement </w:t>
      </w:r>
      <w:r w:rsidR="00E043C2">
        <w:t>heading</w:t>
      </w:r>
      <w:r w:rsidR="00C01A85">
        <w:t>.</w:t>
      </w:r>
    </w:p>
    <w:p w14:paraId="1BEE33A8" w14:textId="77777777" w:rsidR="007E39C4" w:rsidRDefault="007E39C4" w:rsidP="00AE1D23">
      <w:pPr>
        <w:pStyle w:val="Heading3"/>
      </w:pPr>
      <w:r>
        <w:t>References</w:t>
      </w:r>
    </w:p>
    <w:p w14:paraId="1C406BC8" w14:textId="4EAE4C3E" w:rsidR="007E39C4" w:rsidRDefault="00D832D7" w:rsidP="007E39C4">
      <w:r>
        <w:t xml:space="preserve">Please adhere to the formatting of the examples given below [1-4]. </w:t>
      </w:r>
      <w:r w:rsidR="00E64EA7">
        <w:t>U</w:t>
      </w:r>
      <w:r w:rsidR="007E39C4">
        <w:t xml:space="preserve">se </w:t>
      </w:r>
      <w:r w:rsidR="005114F6">
        <w:t xml:space="preserve">the </w:t>
      </w:r>
      <w:r w:rsidR="00103B90">
        <w:t>s</w:t>
      </w:r>
      <w:r w:rsidR="00103B90" w:rsidRPr="00103B90">
        <w:t>a</w:t>
      </w:r>
      <w:r w:rsidR="00103B90">
        <w:t xml:space="preserve">me </w:t>
      </w:r>
      <w:r w:rsidR="00E64EA7">
        <w:t xml:space="preserve">condensed </w:t>
      </w:r>
      <w:r w:rsidR="00103B90">
        <w:t>Chicago style</w:t>
      </w:r>
      <w:r w:rsidR="00103B90" w:rsidRPr="00103B90">
        <w:t xml:space="preserve"> as </w:t>
      </w:r>
      <w:r w:rsidR="00103B90">
        <w:t>for the abstracts</w:t>
      </w:r>
      <w:r>
        <w:t>. For references to articles in refereed journals, this means</w:t>
      </w:r>
      <w:r w:rsidR="00103B90" w:rsidRPr="00103B90">
        <w:t xml:space="preserve"> number, first author only followed by “et al</w:t>
      </w:r>
      <w:r w:rsidR="0077480A">
        <w:t>.</w:t>
      </w:r>
      <w:r w:rsidR="00103B90" w:rsidRPr="00103B90">
        <w:t>”</w:t>
      </w:r>
      <w:r>
        <w:t xml:space="preserve"> (not italicised)</w:t>
      </w:r>
      <w:r w:rsidR="00103B90" w:rsidRPr="00103B90">
        <w:t>, year in brackets, journal abbreviation in italics, v</w:t>
      </w:r>
      <w:r w:rsidR="00103B90">
        <w:t>olume in bold, start page only</w:t>
      </w:r>
      <w:r w:rsidR="00F920C9">
        <w:t xml:space="preserve">. Examples are </w:t>
      </w:r>
      <w:r w:rsidR="00E64EA7">
        <w:t>shown below</w:t>
      </w:r>
      <w:r w:rsidR="00DA4072">
        <w:t xml:space="preserve"> for references to articles</w:t>
      </w:r>
      <w:r w:rsidR="000976A3">
        <w:t xml:space="preserve"> [1]</w:t>
      </w:r>
      <w:r w:rsidR="00DA4072">
        <w:t xml:space="preserve">, books [2], book chapters [3] and </w:t>
      </w:r>
      <w:r w:rsidR="00F920C9">
        <w:t xml:space="preserve">a paper in conference proceedings </w:t>
      </w:r>
      <w:r w:rsidR="00DA4072">
        <w:t>[4]</w:t>
      </w:r>
      <w:r w:rsidR="00103B90">
        <w:t>.</w:t>
      </w:r>
    </w:p>
    <w:p w14:paraId="1AC8EE16" w14:textId="4132EEEA" w:rsidR="000B2536" w:rsidRDefault="000B2536" w:rsidP="000B2536">
      <w:pPr>
        <w:pStyle w:val="Heading2"/>
      </w:pPr>
      <w:r>
        <w:t>Refereeing</w:t>
      </w:r>
    </w:p>
    <w:p w14:paraId="29627518" w14:textId="7EA3D541" w:rsidR="000B2536" w:rsidRDefault="000B2536" w:rsidP="007E39C4">
      <w:r>
        <w:t>Refereeing will be a relatively straightforward process. In addition to giving comments, referees will be asked to select through use of drop-down menus:</w:t>
      </w:r>
    </w:p>
    <w:p w14:paraId="0E1DDD0D" w14:textId="18A9AC35" w:rsidR="000B2536" w:rsidRPr="000B2536" w:rsidRDefault="000B2536" w:rsidP="000B2536">
      <w:pPr>
        <w:pStyle w:val="ListBullet"/>
        <w:rPr>
          <w:lang w:val="en-IE"/>
        </w:rPr>
      </w:pPr>
      <w:r w:rsidRPr="000B2536">
        <w:rPr>
          <w:lang w:val="en-IE"/>
        </w:rPr>
        <w:t>Main focus of the paper</w:t>
      </w:r>
      <w:r>
        <w:rPr>
          <w:lang w:val="en-IE"/>
        </w:rPr>
        <w:t xml:space="preserve"> (e.g. </w:t>
      </w:r>
      <w:r w:rsidRPr="000B2536">
        <w:rPr>
          <w:lang w:val="en-IE"/>
        </w:rPr>
        <w:t>Research in physics/science education</w:t>
      </w:r>
      <w:r>
        <w:rPr>
          <w:lang w:val="en-IE"/>
        </w:rPr>
        <w:t>, theoretical reflections, etc.)</w:t>
      </w:r>
    </w:p>
    <w:p w14:paraId="2AB5FB6A" w14:textId="0590527E" w:rsidR="000B2536" w:rsidRDefault="000B2536" w:rsidP="000B2536">
      <w:pPr>
        <w:pStyle w:val="ListBullet"/>
        <w:rPr>
          <w:lang w:val="en-IE"/>
        </w:rPr>
      </w:pPr>
      <w:r w:rsidRPr="000B2536">
        <w:rPr>
          <w:lang w:val="en-IE"/>
        </w:rPr>
        <w:t>Overall evaluation</w:t>
      </w:r>
      <w:r w:rsidR="0077480A">
        <w:rPr>
          <w:lang w:val="en-IE"/>
        </w:rPr>
        <w:t xml:space="preserve"> (</w:t>
      </w:r>
      <w:r>
        <w:rPr>
          <w:lang w:val="en-IE"/>
        </w:rPr>
        <w:t>accept</w:t>
      </w:r>
      <w:r w:rsidR="0077480A">
        <w:rPr>
          <w:lang w:val="en-IE"/>
        </w:rPr>
        <w:t>, accept with</w:t>
      </w:r>
      <w:r>
        <w:rPr>
          <w:lang w:val="en-IE"/>
        </w:rPr>
        <w:t xml:space="preserve"> minor revisions, </w:t>
      </w:r>
      <w:r w:rsidR="0077480A">
        <w:rPr>
          <w:lang w:val="en-IE"/>
        </w:rPr>
        <w:t xml:space="preserve">accept pending major revisions (will be reviewed again), </w:t>
      </w:r>
      <w:r>
        <w:rPr>
          <w:lang w:val="en-IE"/>
        </w:rPr>
        <w:t>reject)</w:t>
      </w:r>
    </w:p>
    <w:p w14:paraId="6872476F" w14:textId="71D090BA" w:rsidR="00AB1630" w:rsidRPr="000B2536" w:rsidRDefault="00AB1630" w:rsidP="000B2536">
      <w:pPr>
        <w:pStyle w:val="ListBullet"/>
        <w:rPr>
          <w:lang w:val="en-IE"/>
        </w:rPr>
      </w:pPr>
      <w:r>
        <w:rPr>
          <w:lang w:val="en-IE"/>
        </w:rPr>
        <w:t xml:space="preserve">Recommend as a chapter in book of selected papers </w:t>
      </w:r>
      <w:r w:rsidR="006B6316">
        <w:rPr>
          <w:lang w:val="en-IE"/>
        </w:rPr>
        <w:t xml:space="preserve">if paper belongs to top 10% </w:t>
      </w:r>
      <w:r>
        <w:rPr>
          <w:lang w:val="en-IE"/>
        </w:rPr>
        <w:t>(Yes/No)</w:t>
      </w:r>
    </w:p>
    <w:p w14:paraId="227AD41F" w14:textId="1D21F5B9" w:rsidR="000B2536" w:rsidRDefault="0077480A" w:rsidP="000B2536">
      <w:pPr>
        <w:pStyle w:val="ListBullet"/>
        <w:rPr>
          <w:lang w:val="en-IE"/>
        </w:rPr>
      </w:pPr>
      <w:r>
        <w:rPr>
          <w:lang w:val="en-IE"/>
        </w:rPr>
        <w:t>Reviewer’s a</w:t>
      </w:r>
      <w:r w:rsidR="00886C98">
        <w:rPr>
          <w:lang w:val="en-IE"/>
        </w:rPr>
        <w:t>s</w:t>
      </w:r>
      <w:r>
        <w:rPr>
          <w:lang w:val="en-IE"/>
        </w:rPr>
        <w:t xml:space="preserve">sessment of </w:t>
      </w:r>
      <w:r w:rsidR="00886C98">
        <w:rPr>
          <w:lang w:val="en-IE"/>
        </w:rPr>
        <w:t xml:space="preserve">the </w:t>
      </w:r>
      <w:r>
        <w:rPr>
          <w:lang w:val="en-IE"/>
        </w:rPr>
        <w:t>r</w:t>
      </w:r>
      <w:r w:rsidR="000B2536" w:rsidRPr="000B2536">
        <w:rPr>
          <w:lang w:val="en-IE"/>
        </w:rPr>
        <w:t xml:space="preserve">elevance of the </w:t>
      </w:r>
      <w:r w:rsidR="000B2536">
        <w:rPr>
          <w:lang w:val="en-IE"/>
        </w:rPr>
        <w:t xml:space="preserve">paper </w:t>
      </w:r>
      <w:r>
        <w:rPr>
          <w:lang w:val="en-IE"/>
        </w:rPr>
        <w:t>to PER</w:t>
      </w:r>
      <w:r w:rsidR="00886C98">
        <w:rPr>
          <w:lang w:val="en-IE"/>
        </w:rPr>
        <w:t xml:space="preserve"> or physics instruction</w:t>
      </w:r>
      <w:r w:rsidR="006B6316">
        <w:rPr>
          <w:lang w:val="en-IE"/>
        </w:rPr>
        <w:t xml:space="preserve"> </w:t>
      </w:r>
      <w:r w:rsidR="000B2536">
        <w:rPr>
          <w:lang w:val="en-IE"/>
        </w:rPr>
        <w:t>(on a scale from 1-4</w:t>
      </w:r>
      <w:r w:rsidR="00886C98">
        <w:rPr>
          <w:lang w:val="en-IE"/>
        </w:rPr>
        <w:t>; 1=poor, 2=fair, 3=good, 4=excellent</w:t>
      </w:r>
      <w:r w:rsidR="000B2536">
        <w:rPr>
          <w:lang w:val="en-IE"/>
        </w:rPr>
        <w:t>)</w:t>
      </w:r>
    </w:p>
    <w:p w14:paraId="5D286F18" w14:textId="0B64C39E" w:rsidR="000B2536" w:rsidRPr="000B2536" w:rsidRDefault="002270AE" w:rsidP="000B2536">
      <w:pPr>
        <w:pStyle w:val="ListBullet"/>
        <w:rPr>
          <w:lang w:val="en-IE"/>
        </w:rPr>
      </w:pPr>
      <w:r>
        <w:rPr>
          <w:lang w:val="en-IE"/>
        </w:rPr>
        <w:lastRenderedPageBreak/>
        <w:t xml:space="preserve">Author’s explanation of </w:t>
      </w:r>
      <w:r w:rsidR="00140FB8">
        <w:rPr>
          <w:lang w:val="en-IE"/>
        </w:rPr>
        <w:t>t</w:t>
      </w:r>
      <w:r w:rsidR="00886C98">
        <w:rPr>
          <w:lang w:val="en-IE"/>
        </w:rPr>
        <w:t>he r</w:t>
      </w:r>
      <w:r w:rsidR="00886C98" w:rsidRPr="000B2536">
        <w:rPr>
          <w:lang w:val="en-IE"/>
        </w:rPr>
        <w:t xml:space="preserve">elevance of the </w:t>
      </w:r>
      <w:r w:rsidR="00886C98">
        <w:rPr>
          <w:lang w:val="en-IE"/>
        </w:rPr>
        <w:t>paper to PER or physics instruction (on a scale from 1-4)</w:t>
      </w:r>
    </w:p>
    <w:p w14:paraId="733AD0A5" w14:textId="0210CC96" w:rsidR="000B2536" w:rsidRPr="000B2536" w:rsidRDefault="000B2536" w:rsidP="000B2536">
      <w:pPr>
        <w:pStyle w:val="ListBullet"/>
        <w:rPr>
          <w:lang w:val="en-IE"/>
        </w:rPr>
      </w:pPr>
      <w:r w:rsidRPr="000B2536">
        <w:rPr>
          <w:lang w:val="en-IE"/>
        </w:rPr>
        <w:t>Methodological accuracy</w:t>
      </w:r>
      <w:r w:rsidR="00AB1630">
        <w:rPr>
          <w:lang w:val="en-IE"/>
        </w:rPr>
        <w:t xml:space="preserve"> (on a scale from 1-4)</w:t>
      </w:r>
    </w:p>
    <w:p w14:paraId="32633D7B" w14:textId="52A1E04A" w:rsidR="000B2536" w:rsidRPr="000B2536" w:rsidRDefault="000B2536" w:rsidP="000B2536">
      <w:pPr>
        <w:pStyle w:val="ListBullet"/>
        <w:rPr>
          <w:lang w:val="en-IE"/>
        </w:rPr>
      </w:pPr>
      <w:r w:rsidRPr="000B2536">
        <w:rPr>
          <w:lang w:val="en-IE"/>
        </w:rPr>
        <w:t>Quality of analysis and results</w:t>
      </w:r>
      <w:r w:rsidR="00AB1630">
        <w:rPr>
          <w:lang w:val="en-IE"/>
        </w:rPr>
        <w:t xml:space="preserve"> (on a scale from 1-4)</w:t>
      </w:r>
    </w:p>
    <w:p w14:paraId="243A751F" w14:textId="3E2B3E4F" w:rsidR="000B2536" w:rsidRPr="000B2536" w:rsidRDefault="00886C98" w:rsidP="000B2536">
      <w:pPr>
        <w:pStyle w:val="ListBullet"/>
        <w:rPr>
          <w:lang w:val="en-IE"/>
        </w:rPr>
      </w:pPr>
      <w:r>
        <w:rPr>
          <w:lang w:val="en-IE"/>
        </w:rPr>
        <w:t>Quality and relevance of d</w:t>
      </w:r>
      <w:r w:rsidR="000B2536" w:rsidRPr="000B2536">
        <w:rPr>
          <w:lang w:val="en-IE"/>
        </w:rPr>
        <w:t>iagrams, tables, text and mathematics</w:t>
      </w:r>
      <w:r w:rsidR="00AB1630">
        <w:rPr>
          <w:lang w:val="en-IE"/>
        </w:rPr>
        <w:t xml:space="preserve"> (on a scale from 1-4)</w:t>
      </w:r>
    </w:p>
    <w:p w14:paraId="71ABED24" w14:textId="127F8D76" w:rsidR="000B2536" w:rsidRDefault="000B2536" w:rsidP="000B2536">
      <w:pPr>
        <w:pStyle w:val="ListBullet"/>
        <w:rPr>
          <w:lang w:val="en-IE"/>
        </w:rPr>
      </w:pPr>
      <w:r w:rsidRPr="000B2536">
        <w:rPr>
          <w:lang w:val="en-IE"/>
        </w:rPr>
        <w:t xml:space="preserve">Writing </w:t>
      </w:r>
      <w:r w:rsidR="00AB1630">
        <w:rPr>
          <w:lang w:val="en-IE"/>
        </w:rPr>
        <w:t>style and communication of content (on a scale from 1-4)</w:t>
      </w:r>
    </w:p>
    <w:p w14:paraId="5600FAD6" w14:textId="06F2F4DF" w:rsidR="000B2536" w:rsidRDefault="00040F13" w:rsidP="007E39C4">
      <w:r>
        <w:t>Referees will be given 3 weeks to review the papers</w:t>
      </w:r>
      <w:r w:rsidR="00411AEA">
        <w:t>, whi</w:t>
      </w:r>
      <w:r w:rsidR="007F3224">
        <w:t>ch will be sent out in December/</w:t>
      </w:r>
      <w:r w:rsidR="00411AEA">
        <w:t>January</w:t>
      </w:r>
      <w:r w:rsidR="007F3224">
        <w:t>.</w:t>
      </w:r>
    </w:p>
    <w:p w14:paraId="2788E069" w14:textId="77777777" w:rsidR="00411AEA" w:rsidRDefault="00411AEA" w:rsidP="00103B90">
      <w:pPr>
        <w:pStyle w:val="Heading2"/>
      </w:pPr>
    </w:p>
    <w:p w14:paraId="627C5FB6" w14:textId="77777777" w:rsidR="003529F4" w:rsidRPr="00584956" w:rsidRDefault="003529F4" w:rsidP="00103B90">
      <w:pPr>
        <w:pStyle w:val="Heading2"/>
      </w:pPr>
      <w:r w:rsidRPr="00584956">
        <w:t>R</w:t>
      </w:r>
      <w:r w:rsidR="005114F6">
        <w:t>eferences</w:t>
      </w:r>
    </w:p>
    <w:p w14:paraId="5870ACD8" w14:textId="45ABDC88" w:rsidR="00DA4072" w:rsidRPr="001434F0" w:rsidRDefault="00F920C9" w:rsidP="00063C74">
      <w:pPr>
        <w:pStyle w:val="References"/>
        <w:rPr>
          <w:lang w:val="nb-NO"/>
        </w:rPr>
      </w:pPr>
      <w:r>
        <w:t>1.</w:t>
      </w:r>
      <w:r>
        <w:tab/>
      </w:r>
      <w:r w:rsidR="00103B90" w:rsidRPr="00103B90">
        <w:t>D. Hestenes et al</w:t>
      </w:r>
      <w:r w:rsidR="00212F0D">
        <w:t>.</w:t>
      </w:r>
      <w:r w:rsidR="00103B90" w:rsidRPr="00103B90">
        <w:t xml:space="preserve"> (1992) </w:t>
      </w:r>
      <w:r w:rsidR="00103B90" w:rsidRPr="00103B90">
        <w:rPr>
          <w:i/>
        </w:rPr>
        <w:t>Phys. Teach.</w:t>
      </w:r>
      <w:r w:rsidR="00103B90" w:rsidRPr="00103B90">
        <w:t xml:space="preserve"> </w:t>
      </w:r>
      <w:r w:rsidR="00103B90" w:rsidRPr="001434F0">
        <w:rPr>
          <w:b/>
          <w:lang w:val="nb-NO"/>
        </w:rPr>
        <w:t>30</w:t>
      </w:r>
      <w:r w:rsidR="00103B90" w:rsidRPr="001434F0">
        <w:rPr>
          <w:lang w:val="nb-NO"/>
        </w:rPr>
        <w:t xml:space="preserve"> 141.</w:t>
      </w:r>
    </w:p>
    <w:p w14:paraId="75A3D19A" w14:textId="13AF430C" w:rsidR="00F920C9" w:rsidRDefault="00DA4072" w:rsidP="00DA4072">
      <w:pPr>
        <w:pStyle w:val="References"/>
        <w:rPr>
          <w:lang w:val="en-US"/>
        </w:rPr>
      </w:pPr>
      <w:r w:rsidRPr="001434F0">
        <w:rPr>
          <w:lang w:val="nb-NO"/>
        </w:rPr>
        <w:t>2.</w:t>
      </w:r>
      <w:r w:rsidR="00F920C9" w:rsidRPr="001434F0">
        <w:rPr>
          <w:lang w:val="nb-NO"/>
        </w:rPr>
        <w:tab/>
      </w:r>
      <w:r w:rsidRPr="001434F0">
        <w:rPr>
          <w:lang w:val="nb-NO"/>
        </w:rPr>
        <w:t>L.C. McDermott et al</w:t>
      </w:r>
      <w:r w:rsidR="00212F0D">
        <w:rPr>
          <w:lang w:val="nb-NO"/>
        </w:rPr>
        <w:t>.</w:t>
      </w:r>
      <w:r w:rsidRPr="001434F0">
        <w:rPr>
          <w:lang w:val="nb-NO"/>
        </w:rPr>
        <w:t xml:space="preserve"> (1996). </w:t>
      </w:r>
      <w:r w:rsidR="00603EDA">
        <w:rPr>
          <w:i/>
          <w:lang w:val="en-US"/>
        </w:rPr>
        <w:t>Physics by I</w:t>
      </w:r>
      <w:r w:rsidRPr="007D4ED4">
        <w:rPr>
          <w:i/>
          <w:lang w:val="en-US"/>
        </w:rPr>
        <w:t>nquiry, Volumes I and II.</w:t>
      </w:r>
      <w:r w:rsidRPr="007D4ED4">
        <w:rPr>
          <w:lang w:val="en-US"/>
        </w:rPr>
        <w:t xml:space="preserve"> New York: Wiley.</w:t>
      </w:r>
    </w:p>
    <w:p w14:paraId="28ACF9CE" w14:textId="4B826403" w:rsidR="00F920C9" w:rsidRDefault="00F920C9" w:rsidP="00F920C9">
      <w:pPr>
        <w:pStyle w:val="References"/>
        <w:rPr>
          <w:lang w:val="en-US"/>
        </w:rPr>
      </w:pPr>
      <w:r>
        <w:rPr>
          <w:lang w:val="en-US"/>
        </w:rPr>
        <w:t>3.</w:t>
      </w:r>
      <w:r>
        <w:rPr>
          <w:lang w:val="en-US"/>
        </w:rPr>
        <w:tab/>
        <w:t xml:space="preserve">J.W. </w:t>
      </w:r>
      <w:r w:rsidR="00DA4072" w:rsidRPr="00D52924">
        <w:rPr>
          <w:lang w:val="en-US"/>
        </w:rPr>
        <w:t xml:space="preserve">Putnam (2009). Cooperative learning for inclusion. </w:t>
      </w:r>
      <w:r w:rsidR="00DA4072" w:rsidRPr="002270AE">
        <w:rPr>
          <w:lang w:val="de-AT"/>
        </w:rPr>
        <w:t>In P. Hick</w:t>
      </w:r>
      <w:r w:rsidRPr="002270AE">
        <w:rPr>
          <w:lang w:val="de-AT"/>
        </w:rPr>
        <w:t xml:space="preserve"> et al</w:t>
      </w:r>
      <w:r w:rsidR="00212F0D" w:rsidRPr="002270AE">
        <w:rPr>
          <w:lang w:val="de-AT"/>
        </w:rPr>
        <w:t>.</w:t>
      </w:r>
      <w:r w:rsidR="00DA4072" w:rsidRPr="002270AE">
        <w:rPr>
          <w:lang w:val="de-AT"/>
        </w:rPr>
        <w:t xml:space="preserve"> </w:t>
      </w:r>
      <w:r w:rsidR="00DA4072" w:rsidRPr="00D52924">
        <w:rPr>
          <w:lang w:val="en-US"/>
        </w:rPr>
        <w:t xml:space="preserve">(Eds.), </w:t>
      </w:r>
      <w:r w:rsidR="00DA4072" w:rsidRPr="00D52924">
        <w:rPr>
          <w:i/>
          <w:lang w:val="en-US"/>
        </w:rPr>
        <w:t>Psychology for inclusive education: New directions in theory and practice</w:t>
      </w:r>
      <w:r w:rsidR="00DA4072" w:rsidRPr="00D52924">
        <w:rPr>
          <w:lang w:val="en-US"/>
        </w:rPr>
        <w:t xml:space="preserve"> (pp. 81-95). London, England: Routledge.</w:t>
      </w:r>
    </w:p>
    <w:p w14:paraId="0EF82D3B" w14:textId="6443AF77" w:rsidR="003529F4" w:rsidRDefault="00F920C9" w:rsidP="00A90A72">
      <w:pPr>
        <w:pStyle w:val="References"/>
      </w:pPr>
      <w:r>
        <w:rPr>
          <w:lang w:val="en-US"/>
        </w:rPr>
        <w:t>4.</w:t>
      </w:r>
      <w:r>
        <w:rPr>
          <w:lang w:val="en-US"/>
        </w:rPr>
        <w:tab/>
      </w:r>
      <w:r w:rsidR="00A90A72">
        <w:rPr>
          <w:lang w:val="en-US"/>
        </w:rPr>
        <w:t xml:space="preserve">P. </w:t>
      </w:r>
      <w:r w:rsidR="00DA4072" w:rsidRPr="00D52924">
        <w:rPr>
          <w:color w:val="000000"/>
        </w:rPr>
        <w:t>Rodriguez</w:t>
      </w:r>
      <w:r w:rsidR="00A90A72">
        <w:rPr>
          <w:color w:val="000000"/>
        </w:rPr>
        <w:t xml:space="preserve"> et al</w:t>
      </w:r>
      <w:r w:rsidR="00212F0D">
        <w:rPr>
          <w:color w:val="000000"/>
        </w:rPr>
        <w:t>.</w:t>
      </w:r>
      <w:r w:rsidR="00DA4072" w:rsidRPr="00D52924">
        <w:rPr>
          <w:color w:val="000000"/>
        </w:rPr>
        <w:t xml:space="preserve"> (2001). Personal digital assistants in the classroom: an experience.  </w:t>
      </w:r>
      <w:r w:rsidR="00DA4072" w:rsidRPr="00D52924">
        <w:rPr>
          <w:i/>
        </w:rPr>
        <w:t>Pro</w:t>
      </w:r>
      <w:r w:rsidR="00A90A72">
        <w:rPr>
          <w:i/>
        </w:rPr>
        <w:t>ceedings of the Ed-media World C</w:t>
      </w:r>
      <w:r w:rsidR="00DA4072" w:rsidRPr="00D52924">
        <w:rPr>
          <w:i/>
        </w:rPr>
        <w:t>onference on Educational Multimedia, Hypermedia &amp; Telecommunications</w:t>
      </w:r>
      <w:r w:rsidR="00DA4072" w:rsidRPr="00D52924">
        <w:t xml:space="preserve">, Association for the Advancement of Computing in Education, </w:t>
      </w:r>
      <w:r w:rsidR="00D832D7">
        <w:t xml:space="preserve">pp. </w:t>
      </w:r>
      <w:r w:rsidR="00DA4072" w:rsidRPr="00D52924">
        <w:t>1567-1572.</w:t>
      </w:r>
    </w:p>
    <w:sectPr w:rsidR="003529F4" w:rsidSect="003945FE">
      <w:headerReference w:type="default" r:id="rId12"/>
      <w:footerReference w:type="defaul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EB256" w14:textId="77777777" w:rsidR="00220198" w:rsidRDefault="00220198">
      <w:pPr>
        <w:spacing w:after="0"/>
      </w:pPr>
      <w:r>
        <w:separator/>
      </w:r>
    </w:p>
  </w:endnote>
  <w:endnote w:type="continuationSeparator" w:id="0">
    <w:p w14:paraId="6B2B8DCF" w14:textId="77777777" w:rsidR="00220198" w:rsidRDefault="002201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EC3C8" w14:textId="10F5904E" w:rsidR="00DE44CC" w:rsidRPr="00BF7B05" w:rsidRDefault="00DE44CC" w:rsidP="00BF7B05">
    <w:pPr>
      <w:pStyle w:val="Footer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3517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C4598" w14:textId="77777777" w:rsidR="00220198" w:rsidRDefault="00220198">
      <w:pPr>
        <w:spacing w:after="0"/>
      </w:pPr>
      <w:r>
        <w:separator/>
      </w:r>
    </w:p>
  </w:footnote>
  <w:footnote w:type="continuationSeparator" w:id="0">
    <w:p w14:paraId="496AF541" w14:textId="77777777" w:rsidR="00220198" w:rsidRDefault="0022019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054C8" w14:textId="77777777" w:rsidR="00DE44CC" w:rsidRDefault="00DE44CC" w:rsidP="00EB7F4C">
    <w:pPr>
      <w:pStyle w:val="Header"/>
      <w:jc w:val="center"/>
    </w:pPr>
    <w:r w:rsidRPr="00EB7F4C">
      <w:rPr>
        <w:noProof/>
        <w:lang w:val="en-IE" w:eastAsia="en-IE"/>
      </w:rPr>
      <w:drawing>
        <wp:inline distT="0" distB="0" distL="0" distR="0" wp14:anchorId="7AFAFBEB" wp14:editId="099F7065">
          <wp:extent cx="1590675" cy="645720"/>
          <wp:effectExtent l="0" t="0" r="0" b="254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REP ICPE EP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7300" cy="656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21E9A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D0286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75AC3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5744E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0B4D65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BF439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FA44D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46AC4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5E07EC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A2038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FDED5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2" w15:restartNumberingAfterBreak="0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Lucida Grande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Lucida Grande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Lucida Grande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Lucida Grande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Lucida Grande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Lucida Grande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3" w15:restartNumberingAfterBreak="0">
    <w:nsid w:val="05F52F06"/>
    <w:multiLevelType w:val="hybridMultilevel"/>
    <w:tmpl w:val="712C3380"/>
    <w:lvl w:ilvl="0" w:tplc="A7E0F1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E0DD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B0C8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56DB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0835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549F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725D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3800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E0EE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083FF6"/>
    <w:multiLevelType w:val="hybridMultilevel"/>
    <w:tmpl w:val="F000F9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91C215A"/>
    <w:multiLevelType w:val="hybridMultilevel"/>
    <w:tmpl w:val="711CD302"/>
    <w:lvl w:ilvl="0" w:tplc="AB00BC84">
      <w:start w:val="1"/>
      <w:numFmt w:val="decimal"/>
      <w:lvlText w:val="[%1]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BAF6BA6"/>
    <w:multiLevelType w:val="multilevel"/>
    <w:tmpl w:val="053E8BC8"/>
    <w:styleLink w:val="BulletedList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color w:val="00000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736DCA"/>
    <w:multiLevelType w:val="hybridMultilevel"/>
    <w:tmpl w:val="6302B9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1C26E6A"/>
    <w:multiLevelType w:val="hybridMultilevel"/>
    <w:tmpl w:val="0FDE10A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517834"/>
    <w:multiLevelType w:val="hybridMultilevel"/>
    <w:tmpl w:val="FCA88634"/>
    <w:lvl w:ilvl="0" w:tplc="26DE7A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FA21A6"/>
    <w:multiLevelType w:val="hybridMultilevel"/>
    <w:tmpl w:val="92A43712"/>
    <w:lvl w:ilvl="0" w:tplc="4B0C9200">
      <w:start w:val="1"/>
      <w:numFmt w:val="upperRoman"/>
      <w:lvlText w:val="%1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18492F"/>
    <w:multiLevelType w:val="hybridMultilevel"/>
    <w:tmpl w:val="8F122878"/>
    <w:lvl w:ilvl="0" w:tplc="21EE17E6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1" w:tplc="1F4E7C78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E95D18"/>
    <w:multiLevelType w:val="multilevel"/>
    <w:tmpl w:val="8FD0928E"/>
    <w:lvl w:ilvl="0">
      <w:start w:val="1"/>
      <w:numFmt w:val="bullet"/>
      <w:pStyle w:val="BulletedList1"/>
      <w:lvlText w:val="●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F251C2"/>
    <w:multiLevelType w:val="hybridMultilevel"/>
    <w:tmpl w:val="DD0A8264"/>
    <w:lvl w:ilvl="0" w:tplc="5B9263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A96CB1"/>
    <w:multiLevelType w:val="multilevel"/>
    <w:tmpl w:val="053E8BC8"/>
    <w:numStyleLink w:val="BulletedList"/>
  </w:abstractNum>
  <w:abstractNum w:abstractNumId="25" w15:restartNumberingAfterBreak="0">
    <w:nsid w:val="625E00C5"/>
    <w:multiLevelType w:val="multilevel"/>
    <w:tmpl w:val="053E8BC8"/>
    <w:styleLink w:val="StyleBulletedVerdana10ptBlackLeft063cmHanging0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F01FFB"/>
    <w:multiLevelType w:val="multilevel"/>
    <w:tmpl w:val="FEFE15BE"/>
    <w:styleLink w:val="NumberedList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F73FA8"/>
    <w:multiLevelType w:val="hybridMultilevel"/>
    <w:tmpl w:val="8D1E1D0A"/>
    <w:lvl w:ilvl="0" w:tplc="AC5CF038">
      <w:start w:val="1"/>
      <w:numFmt w:val="bullet"/>
      <w:pStyle w:val="Bulleted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 w15:restartNumberingAfterBreak="0">
    <w:nsid w:val="78BE7220"/>
    <w:multiLevelType w:val="multilevel"/>
    <w:tmpl w:val="A2C4C96E"/>
    <w:lvl w:ilvl="0">
      <w:start w:val="1"/>
      <w:numFmt w:val="decimal"/>
      <w:pStyle w:val="NumberedList2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29209F"/>
    <w:multiLevelType w:val="hybridMultilevel"/>
    <w:tmpl w:val="60B2E8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22"/>
  </w:num>
  <w:num w:numId="3">
    <w:abstractNumId w:val="16"/>
  </w:num>
  <w:num w:numId="4">
    <w:abstractNumId w:val="26"/>
  </w:num>
  <w:num w:numId="5">
    <w:abstractNumId w:val="9"/>
  </w:num>
  <w:num w:numId="6">
    <w:abstractNumId w:val="28"/>
  </w:num>
  <w:num w:numId="7">
    <w:abstractNumId w:val="10"/>
  </w:num>
  <w:num w:numId="8">
    <w:abstractNumId w:val="8"/>
  </w:num>
  <w:num w:numId="9">
    <w:abstractNumId w:val="4"/>
  </w:num>
  <w:num w:numId="10">
    <w:abstractNumId w:val="11"/>
  </w:num>
  <w:num w:numId="11">
    <w:abstractNumId w:val="12"/>
  </w:num>
  <w:num w:numId="12">
    <w:abstractNumId w:val="7"/>
  </w:num>
  <w:num w:numId="13">
    <w:abstractNumId w:val="6"/>
  </w:num>
  <w:num w:numId="14">
    <w:abstractNumId w:val="5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29"/>
  </w:num>
  <w:num w:numId="21">
    <w:abstractNumId w:val="27"/>
  </w:num>
  <w:num w:numId="22">
    <w:abstractNumId w:val="20"/>
  </w:num>
  <w:num w:numId="23">
    <w:abstractNumId w:val="18"/>
  </w:num>
  <w:num w:numId="24">
    <w:abstractNumId w:val="15"/>
  </w:num>
  <w:num w:numId="25">
    <w:abstractNumId w:val="21"/>
  </w:num>
  <w:num w:numId="26">
    <w:abstractNumId w:val="13"/>
  </w:num>
  <w:num w:numId="27">
    <w:abstractNumId w:val="23"/>
  </w:num>
  <w:num w:numId="28">
    <w:abstractNumId w:val="19"/>
  </w:num>
  <w:num w:numId="29">
    <w:abstractNumId w:val="17"/>
  </w:num>
  <w:num w:numId="30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300"/>
    <w:rsid w:val="00040F13"/>
    <w:rsid w:val="00043F80"/>
    <w:rsid w:val="00052AF2"/>
    <w:rsid w:val="0006340C"/>
    <w:rsid w:val="00063C74"/>
    <w:rsid w:val="000725CE"/>
    <w:rsid w:val="0007622B"/>
    <w:rsid w:val="000803CD"/>
    <w:rsid w:val="00080B37"/>
    <w:rsid w:val="000976A3"/>
    <w:rsid w:val="000B0AAB"/>
    <w:rsid w:val="000B2536"/>
    <w:rsid w:val="000B32BF"/>
    <w:rsid w:val="000C287A"/>
    <w:rsid w:val="000E006E"/>
    <w:rsid w:val="00103B90"/>
    <w:rsid w:val="00116728"/>
    <w:rsid w:val="00140FB8"/>
    <w:rsid w:val="001434F0"/>
    <w:rsid w:val="00144F0C"/>
    <w:rsid w:val="00155E2D"/>
    <w:rsid w:val="00186933"/>
    <w:rsid w:val="00186D3D"/>
    <w:rsid w:val="00191648"/>
    <w:rsid w:val="001D58ED"/>
    <w:rsid w:val="00212F0D"/>
    <w:rsid w:val="00220198"/>
    <w:rsid w:val="002270AE"/>
    <w:rsid w:val="002314EF"/>
    <w:rsid w:val="002354CC"/>
    <w:rsid w:val="002B0CD1"/>
    <w:rsid w:val="002F41C0"/>
    <w:rsid w:val="00302B88"/>
    <w:rsid w:val="00317393"/>
    <w:rsid w:val="0032726B"/>
    <w:rsid w:val="003414C3"/>
    <w:rsid w:val="00344078"/>
    <w:rsid w:val="003529F4"/>
    <w:rsid w:val="00357B45"/>
    <w:rsid w:val="003831B6"/>
    <w:rsid w:val="00383441"/>
    <w:rsid w:val="0038790B"/>
    <w:rsid w:val="003945FE"/>
    <w:rsid w:val="003C2605"/>
    <w:rsid w:val="003E6F7B"/>
    <w:rsid w:val="003E7E1D"/>
    <w:rsid w:val="004001D6"/>
    <w:rsid w:val="00411AEA"/>
    <w:rsid w:val="004167BA"/>
    <w:rsid w:val="00452917"/>
    <w:rsid w:val="004608D7"/>
    <w:rsid w:val="00480CF9"/>
    <w:rsid w:val="00482ACF"/>
    <w:rsid w:val="004A02C8"/>
    <w:rsid w:val="004B0C42"/>
    <w:rsid w:val="004C67DE"/>
    <w:rsid w:val="004F22A7"/>
    <w:rsid w:val="00500C4A"/>
    <w:rsid w:val="005114F6"/>
    <w:rsid w:val="00543032"/>
    <w:rsid w:val="00544654"/>
    <w:rsid w:val="00547B11"/>
    <w:rsid w:val="00551AE7"/>
    <w:rsid w:val="00590CEC"/>
    <w:rsid w:val="005B4EF4"/>
    <w:rsid w:val="005D3171"/>
    <w:rsid w:val="00603EDA"/>
    <w:rsid w:val="00624B5D"/>
    <w:rsid w:val="00672C8A"/>
    <w:rsid w:val="006B6316"/>
    <w:rsid w:val="006E023F"/>
    <w:rsid w:val="006E3F86"/>
    <w:rsid w:val="00711B9F"/>
    <w:rsid w:val="00722465"/>
    <w:rsid w:val="0072682F"/>
    <w:rsid w:val="007343F2"/>
    <w:rsid w:val="0077480A"/>
    <w:rsid w:val="007846D3"/>
    <w:rsid w:val="007A6108"/>
    <w:rsid w:val="007E39C4"/>
    <w:rsid w:val="007F3224"/>
    <w:rsid w:val="007F5B99"/>
    <w:rsid w:val="00822556"/>
    <w:rsid w:val="00835175"/>
    <w:rsid w:val="0083688C"/>
    <w:rsid w:val="0084798A"/>
    <w:rsid w:val="008706DB"/>
    <w:rsid w:val="00872E11"/>
    <w:rsid w:val="00886C98"/>
    <w:rsid w:val="008A02B0"/>
    <w:rsid w:val="008B1DC8"/>
    <w:rsid w:val="008F2557"/>
    <w:rsid w:val="00900F99"/>
    <w:rsid w:val="0090492E"/>
    <w:rsid w:val="009103AE"/>
    <w:rsid w:val="00937BA3"/>
    <w:rsid w:val="009775B8"/>
    <w:rsid w:val="009A0FA8"/>
    <w:rsid w:val="009E2123"/>
    <w:rsid w:val="009E525D"/>
    <w:rsid w:val="00A00A45"/>
    <w:rsid w:val="00A00E4F"/>
    <w:rsid w:val="00A55151"/>
    <w:rsid w:val="00A7655D"/>
    <w:rsid w:val="00A90A72"/>
    <w:rsid w:val="00AB1555"/>
    <w:rsid w:val="00AB1630"/>
    <w:rsid w:val="00AC768E"/>
    <w:rsid w:val="00AE1D23"/>
    <w:rsid w:val="00B167B6"/>
    <w:rsid w:val="00B25956"/>
    <w:rsid w:val="00B7422B"/>
    <w:rsid w:val="00B929E0"/>
    <w:rsid w:val="00B94E70"/>
    <w:rsid w:val="00BB2E5B"/>
    <w:rsid w:val="00BE7DC8"/>
    <w:rsid w:val="00BF7B05"/>
    <w:rsid w:val="00C01A85"/>
    <w:rsid w:val="00C212F2"/>
    <w:rsid w:val="00C778A7"/>
    <w:rsid w:val="00C81300"/>
    <w:rsid w:val="00C83BF0"/>
    <w:rsid w:val="00C8514D"/>
    <w:rsid w:val="00CA130A"/>
    <w:rsid w:val="00CB2C06"/>
    <w:rsid w:val="00CC5BA2"/>
    <w:rsid w:val="00CC7146"/>
    <w:rsid w:val="00CD2DB8"/>
    <w:rsid w:val="00D33A4D"/>
    <w:rsid w:val="00D56ED6"/>
    <w:rsid w:val="00D832D7"/>
    <w:rsid w:val="00D913DD"/>
    <w:rsid w:val="00DA4072"/>
    <w:rsid w:val="00DA4CC1"/>
    <w:rsid w:val="00DC17AB"/>
    <w:rsid w:val="00DE44CC"/>
    <w:rsid w:val="00E043C2"/>
    <w:rsid w:val="00E23EA1"/>
    <w:rsid w:val="00E26D33"/>
    <w:rsid w:val="00E339F9"/>
    <w:rsid w:val="00E476E0"/>
    <w:rsid w:val="00E60430"/>
    <w:rsid w:val="00E64EA7"/>
    <w:rsid w:val="00EB7F4C"/>
    <w:rsid w:val="00ED4D77"/>
    <w:rsid w:val="00EE5112"/>
    <w:rsid w:val="00EF1AAB"/>
    <w:rsid w:val="00F06564"/>
    <w:rsid w:val="00F22E0F"/>
    <w:rsid w:val="00F47B0B"/>
    <w:rsid w:val="00F52A2A"/>
    <w:rsid w:val="00F7302C"/>
    <w:rsid w:val="00F840D1"/>
    <w:rsid w:val="00F920C9"/>
    <w:rsid w:val="00FD48E7"/>
    <w:rsid w:val="00FD5699"/>
    <w:rsid w:val="00FF0D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718CB5"/>
  <w15:docId w15:val="{8BD6EF32-4573-437D-853A-C193AD68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unhideWhenUsed="1"/>
    <w:lsdException w:name="toa heading" w:semiHidden="1" w:unhideWhenUsed="1"/>
    <w:lsdException w:name="List" w:semiHidden="1" w:unhideWhenUsed="1"/>
    <w:lsdException w:name="List Bullet" w:unhideWhenUsed="1"/>
    <w:lsdException w:name="List Number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unhideWhenUsed="1"/>
    <w:lsdException w:name="TOC Heading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44F0C"/>
    <w:pPr>
      <w:spacing w:after="120"/>
      <w:jc w:val="both"/>
    </w:pPr>
    <w:rPr>
      <w:lang w:val="en-GB" w:eastAsia="it-IT"/>
    </w:rPr>
  </w:style>
  <w:style w:type="paragraph" w:styleId="Heading1">
    <w:name w:val="heading 1"/>
    <w:basedOn w:val="Normal"/>
    <w:next w:val="Normal"/>
    <w:link w:val="Heading1Char"/>
    <w:qFormat/>
    <w:rsid w:val="00711B9F"/>
    <w:pPr>
      <w:keepNext/>
      <w:spacing w:before="240"/>
      <w:jc w:val="center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8A02B0"/>
    <w:pPr>
      <w:keepNext/>
      <w:spacing w:before="360"/>
      <w:jc w:val="left"/>
      <w:outlineLvl w:val="1"/>
    </w:pPr>
    <w:rPr>
      <w:b/>
      <w:bCs/>
      <w:i/>
      <w:iCs/>
      <w:caps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8A02B0"/>
    <w:pPr>
      <w:keepNext/>
      <w:keepLines/>
      <w:spacing w:before="360" w:after="0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rsid w:val="00AE1D23"/>
    <w:pPr>
      <w:keepNext/>
      <w:keepLines/>
      <w:spacing w:before="200" w:after="0"/>
      <w:jc w:val="left"/>
      <w:outlineLvl w:val="3"/>
    </w:pPr>
    <w:rPr>
      <w:rFonts w:eastAsiaTheme="majorEastAsia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-1">
    <w:name w:val="Style-1"/>
    <w:rsid w:val="00657178"/>
    <w:rPr>
      <w:lang w:val="en-US" w:eastAsia="en-US"/>
    </w:rPr>
  </w:style>
  <w:style w:type="paragraph" w:customStyle="1" w:styleId="Style-2">
    <w:name w:val="Style-2"/>
    <w:rsid w:val="00657178"/>
    <w:rPr>
      <w:lang w:val="en-US" w:eastAsia="en-US"/>
    </w:rPr>
  </w:style>
  <w:style w:type="paragraph" w:customStyle="1" w:styleId="Style-3">
    <w:name w:val="Style-3"/>
    <w:rsid w:val="00657178"/>
    <w:rPr>
      <w:lang w:val="en-US" w:eastAsia="en-US"/>
    </w:rPr>
  </w:style>
  <w:style w:type="paragraph" w:customStyle="1" w:styleId="Recommendedchanges">
    <w:name w:val="Recommended changes"/>
    <w:basedOn w:val="Normal"/>
    <w:rsid w:val="00371E45"/>
    <w:rPr>
      <w:color w:val="FF0000"/>
    </w:rPr>
  </w:style>
  <w:style w:type="paragraph" w:customStyle="1" w:styleId="Style-5">
    <w:name w:val="Style-5"/>
    <w:rsid w:val="00657178"/>
    <w:rPr>
      <w:lang w:val="en-US" w:eastAsia="en-US"/>
    </w:rPr>
  </w:style>
  <w:style w:type="paragraph" w:customStyle="1" w:styleId="Style-6">
    <w:name w:val="Style-6"/>
    <w:rsid w:val="00657178"/>
    <w:rPr>
      <w:lang w:val="en-US" w:eastAsia="en-US"/>
    </w:rPr>
  </w:style>
  <w:style w:type="paragraph" w:customStyle="1" w:styleId="BulletedList1">
    <w:name w:val="Bulleted List1"/>
    <w:basedOn w:val="Normal"/>
    <w:qFormat/>
    <w:rsid w:val="00371E45"/>
    <w:pPr>
      <w:numPr>
        <w:numId w:val="2"/>
      </w:numPr>
    </w:pPr>
  </w:style>
  <w:style w:type="paragraph" w:customStyle="1" w:styleId="Style-7">
    <w:name w:val="Style-7"/>
    <w:rsid w:val="00657178"/>
    <w:rPr>
      <w:lang w:val="en-US" w:eastAsia="en-US"/>
    </w:rPr>
  </w:style>
  <w:style w:type="paragraph" w:customStyle="1" w:styleId="Style-8">
    <w:name w:val="Style-8"/>
    <w:rsid w:val="00657178"/>
    <w:rPr>
      <w:lang w:val="en-US" w:eastAsia="en-US"/>
    </w:rPr>
  </w:style>
  <w:style w:type="paragraph" w:customStyle="1" w:styleId="Style-9">
    <w:name w:val="Style-9"/>
    <w:rsid w:val="00657178"/>
    <w:rPr>
      <w:lang w:val="en-US" w:eastAsia="en-US"/>
    </w:rPr>
  </w:style>
  <w:style w:type="paragraph" w:customStyle="1" w:styleId="Style-10">
    <w:name w:val="Style-10"/>
    <w:rsid w:val="00657178"/>
    <w:rPr>
      <w:lang w:val="en-US" w:eastAsia="en-US"/>
    </w:rPr>
  </w:style>
  <w:style w:type="paragraph" w:styleId="BalloonText">
    <w:name w:val="Balloon Text"/>
    <w:basedOn w:val="Normal"/>
    <w:link w:val="BalloonTextChar"/>
    <w:rsid w:val="00F172A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172AF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rsid w:val="00F172AF"/>
    <w:rPr>
      <w:sz w:val="18"/>
      <w:szCs w:val="18"/>
    </w:rPr>
  </w:style>
  <w:style w:type="paragraph" w:styleId="CommentText">
    <w:name w:val="annotation text"/>
    <w:basedOn w:val="Normal"/>
    <w:link w:val="CommentTextChar"/>
    <w:rsid w:val="00F172AF"/>
  </w:style>
  <w:style w:type="character" w:customStyle="1" w:styleId="CommentTextChar">
    <w:name w:val="Comment Text Char"/>
    <w:basedOn w:val="DefaultParagraphFont"/>
    <w:link w:val="CommentText"/>
    <w:rsid w:val="00F172A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172A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F172AF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A02B0"/>
    <w:rPr>
      <w:b/>
      <w:bCs/>
      <w:i/>
      <w:iCs/>
      <w:caps/>
      <w:szCs w:val="28"/>
      <w:lang w:val="en-GB" w:eastAsia="it-IT"/>
    </w:rPr>
  </w:style>
  <w:style w:type="character" w:customStyle="1" w:styleId="Heading1Char">
    <w:name w:val="Heading 1 Char"/>
    <w:basedOn w:val="DefaultParagraphFont"/>
    <w:link w:val="Heading1"/>
    <w:rsid w:val="00711B9F"/>
    <w:rPr>
      <w:b/>
      <w:bCs/>
      <w:caps/>
      <w:kern w:val="32"/>
      <w:sz w:val="32"/>
      <w:szCs w:val="32"/>
      <w:lang w:val="it-IT" w:eastAsia="it-IT"/>
    </w:rPr>
  </w:style>
  <w:style w:type="paragraph" w:customStyle="1" w:styleId="FigTitle">
    <w:name w:val="FigTitle"/>
    <w:basedOn w:val="Normal"/>
    <w:next w:val="Normal"/>
    <w:qFormat/>
    <w:rsid w:val="002212D0"/>
    <w:pPr>
      <w:spacing w:after="240"/>
      <w:ind w:left="142"/>
    </w:pPr>
    <w:rPr>
      <w:b/>
      <w:bCs/>
      <w:sz w:val="20"/>
      <w:shd w:val="solid" w:color="FFFFFF" w:fill="FFFFFF"/>
    </w:rPr>
  </w:style>
  <w:style w:type="paragraph" w:customStyle="1" w:styleId="References">
    <w:name w:val="References"/>
    <w:basedOn w:val="Normal"/>
    <w:qFormat/>
    <w:rsid w:val="00F920C9"/>
    <w:pPr>
      <w:tabs>
        <w:tab w:val="left" w:pos="284"/>
      </w:tabs>
      <w:ind w:left="284" w:hanging="284"/>
    </w:pPr>
    <w:rPr>
      <w:shd w:val="solid" w:color="FFFFFF" w:fill="FFFFFF"/>
    </w:rPr>
  </w:style>
  <w:style w:type="paragraph" w:customStyle="1" w:styleId="Abstract">
    <w:name w:val="Abstract"/>
    <w:basedOn w:val="Normal"/>
    <w:qFormat/>
    <w:rsid w:val="00155E2D"/>
    <w:pPr>
      <w:spacing w:before="240" w:after="240"/>
      <w:ind w:left="284" w:right="284"/>
    </w:pPr>
    <w:rPr>
      <w:i/>
      <w:iCs/>
      <w:color w:val="000000"/>
      <w:shd w:val="solid" w:color="FFFFFF" w:fill="FFFFFF"/>
    </w:rPr>
  </w:style>
  <w:style w:type="numbering" w:customStyle="1" w:styleId="StyleBulletedVerdana10ptBlackLeft063cmHanging0">
    <w:name w:val="Style Bulleted Verdana 10 pt Black Left:  0.63 cm Hanging:  0...."/>
    <w:basedOn w:val="NoList"/>
    <w:rsid w:val="00044335"/>
    <w:pPr>
      <w:numPr>
        <w:numId w:val="1"/>
      </w:numPr>
    </w:pPr>
  </w:style>
  <w:style w:type="numbering" w:customStyle="1" w:styleId="BulletedList">
    <w:name w:val="Bulleted List"/>
    <w:basedOn w:val="NoList"/>
    <w:rsid w:val="00044335"/>
    <w:pPr>
      <w:numPr>
        <w:numId w:val="3"/>
      </w:numPr>
    </w:pPr>
  </w:style>
  <w:style w:type="numbering" w:customStyle="1" w:styleId="NumberedList">
    <w:name w:val="Numbered List"/>
    <w:basedOn w:val="NoList"/>
    <w:rsid w:val="00BC39DF"/>
    <w:pPr>
      <w:numPr>
        <w:numId w:val="4"/>
      </w:numPr>
    </w:pPr>
  </w:style>
  <w:style w:type="paragraph" w:customStyle="1" w:styleId="NumberedList1">
    <w:name w:val="Numbered List1"/>
    <w:basedOn w:val="Normal"/>
    <w:qFormat/>
    <w:rsid w:val="00BC39DF"/>
  </w:style>
  <w:style w:type="paragraph" w:customStyle="1" w:styleId="AuthorsAffiliation">
    <w:name w:val="Authors/Affiliation"/>
    <w:basedOn w:val="Normal"/>
    <w:qFormat/>
    <w:rsid w:val="00BC39DF"/>
    <w:pPr>
      <w:jc w:val="center"/>
    </w:pPr>
    <w:rPr>
      <w:shd w:val="solid" w:color="FFFFFF" w:fill="FFFFFF"/>
    </w:rPr>
  </w:style>
  <w:style w:type="paragraph" w:customStyle="1" w:styleId="NumberedList2">
    <w:name w:val="Numbered List2"/>
    <w:basedOn w:val="Normal"/>
    <w:next w:val="NumberedList1"/>
    <w:qFormat/>
    <w:rsid w:val="00371E45"/>
    <w:pPr>
      <w:numPr>
        <w:numId w:val="6"/>
      </w:numPr>
      <w:spacing w:after="60"/>
      <w:ind w:left="714" w:hanging="357"/>
    </w:pPr>
  </w:style>
  <w:style w:type="paragraph" w:customStyle="1" w:styleId="StyleRed">
    <w:name w:val="Style Red"/>
    <w:basedOn w:val="Normal"/>
    <w:next w:val="Recommendedchanges"/>
    <w:rsid w:val="00371E45"/>
    <w:rPr>
      <w:color w:val="FF0000"/>
    </w:rPr>
  </w:style>
  <w:style w:type="paragraph" w:styleId="ListBullet">
    <w:name w:val="List Bullet"/>
    <w:basedOn w:val="Normal"/>
    <w:rsid w:val="000B2536"/>
    <w:pPr>
      <w:numPr>
        <w:numId w:val="7"/>
      </w:numPr>
      <w:tabs>
        <w:tab w:val="clear" w:pos="360"/>
        <w:tab w:val="num" w:pos="284"/>
      </w:tabs>
      <w:ind w:left="284" w:hanging="284"/>
      <w:contextualSpacing/>
    </w:pPr>
  </w:style>
  <w:style w:type="paragraph" w:styleId="ListNumber">
    <w:name w:val="List Number"/>
    <w:basedOn w:val="Normal"/>
    <w:rsid w:val="002212D0"/>
    <w:pPr>
      <w:numPr>
        <w:numId w:val="5"/>
      </w:numPr>
      <w:contextualSpacing/>
    </w:pPr>
  </w:style>
  <w:style w:type="paragraph" w:styleId="ListBullet2">
    <w:name w:val="List Bullet 2"/>
    <w:basedOn w:val="Normal"/>
    <w:rsid w:val="002212D0"/>
    <w:pPr>
      <w:numPr>
        <w:numId w:val="8"/>
      </w:numPr>
      <w:contextualSpacing/>
    </w:pPr>
  </w:style>
  <w:style w:type="paragraph" w:styleId="ListNumber2">
    <w:name w:val="List Number 2"/>
    <w:basedOn w:val="Normal"/>
    <w:rsid w:val="002212D0"/>
    <w:pPr>
      <w:numPr>
        <w:numId w:val="9"/>
      </w:numPr>
      <w:contextualSpacing/>
    </w:pPr>
  </w:style>
  <w:style w:type="paragraph" w:customStyle="1" w:styleId="Style-4">
    <w:name w:val="Style-4"/>
    <w:rsid w:val="000803AC"/>
    <w:rPr>
      <w:lang w:val="en-US" w:eastAsia="en-US"/>
    </w:rPr>
  </w:style>
  <w:style w:type="paragraph" w:customStyle="1" w:styleId="TableHeadings">
    <w:name w:val="Table Headings"/>
    <w:basedOn w:val="Normal"/>
    <w:rsid w:val="000803AC"/>
    <w:pPr>
      <w:jc w:val="center"/>
    </w:pPr>
    <w:rPr>
      <w:b/>
      <w:sz w:val="20"/>
      <w:szCs w:val="20"/>
    </w:rPr>
  </w:style>
  <w:style w:type="paragraph" w:customStyle="1" w:styleId="TableContent">
    <w:name w:val="Table Content"/>
    <w:basedOn w:val="TableHeadings"/>
    <w:qFormat/>
    <w:rsid w:val="000803AC"/>
    <w:rPr>
      <w:b w:val="0"/>
    </w:rPr>
  </w:style>
  <w:style w:type="paragraph" w:customStyle="1" w:styleId="ListStyle">
    <w:name w:val="ListStyle"/>
    <w:rsid w:val="00C81300"/>
  </w:style>
  <w:style w:type="paragraph" w:customStyle="1" w:styleId="Style-11">
    <w:name w:val="Style-11"/>
    <w:rsid w:val="00C81300"/>
  </w:style>
  <w:style w:type="paragraph" w:customStyle="1" w:styleId="Style-12">
    <w:name w:val="Style-12"/>
    <w:rsid w:val="00C81300"/>
  </w:style>
  <w:style w:type="paragraph" w:customStyle="1" w:styleId="Style-13">
    <w:name w:val="Style-13"/>
    <w:rsid w:val="00C81300"/>
  </w:style>
  <w:style w:type="paragraph" w:customStyle="1" w:styleId="Style-14">
    <w:name w:val="Style-14"/>
    <w:rsid w:val="00C81300"/>
  </w:style>
  <w:style w:type="paragraph" w:styleId="ListParagraph">
    <w:name w:val="List Paragraph"/>
    <w:basedOn w:val="Normal"/>
    <w:uiPriority w:val="34"/>
    <w:qFormat/>
    <w:rsid w:val="00C212F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8A02B0"/>
    <w:rPr>
      <w:rFonts w:eastAsiaTheme="majorEastAsia" w:cstheme="majorBidi"/>
      <w:b/>
      <w:bCs/>
      <w:lang w:val="en-GB" w:eastAsia="it-IT"/>
    </w:rPr>
  </w:style>
  <w:style w:type="character" w:styleId="FootnoteReference">
    <w:name w:val="footnote reference"/>
    <w:basedOn w:val="DefaultParagraphFont"/>
    <w:rsid w:val="009775B8"/>
    <w:rPr>
      <w:vertAlign w:val="superscript"/>
    </w:rPr>
  </w:style>
  <w:style w:type="paragraph" w:styleId="FootnoteText">
    <w:name w:val="footnote text"/>
    <w:basedOn w:val="Normal"/>
    <w:link w:val="FootnoteTextChar"/>
    <w:rsid w:val="009775B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775B8"/>
    <w:rPr>
      <w:sz w:val="20"/>
      <w:szCs w:val="20"/>
      <w:lang w:val="en-US" w:eastAsia="en-US"/>
    </w:rPr>
  </w:style>
  <w:style w:type="paragraph" w:customStyle="1" w:styleId="Style-15">
    <w:name w:val="Style-15"/>
    <w:rsid w:val="009775B8"/>
    <w:rPr>
      <w:sz w:val="20"/>
      <w:szCs w:val="20"/>
    </w:rPr>
  </w:style>
  <w:style w:type="paragraph" w:customStyle="1" w:styleId="Style-16">
    <w:name w:val="Style-16"/>
    <w:rsid w:val="009775B8"/>
    <w:rPr>
      <w:sz w:val="20"/>
      <w:szCs w:val="20"/>
    </w:rPr>
  </w:style>
  <w:style w:type="paragraph" w:customStyle="1" w:styleId="Style-17">
    <w:name w:val="Style-17"/>
    <w:rsid w:val="009775B8"/>
    <w:rPr>
      <w:sz w:val="20"/>
      <w:szCs w:val="20"/>
    </w:rPr>
  </w:style>
  <w:style w:type="paragraph" w:customStyle="1" w:styleId="Style-18">
    <w:name w:val="Style-18"/>
    <w:rsid w:val="009775B8"/>
    <w:rPr>
      <w:sz w:val="20"/>
      <w:szCs w:val="20"/>
    </w:rPr>
  </w:style>
  <w:style w:type="paragraph" w:customStyle="1" w:styleId="Style-19">
    <w:name w:val="Style-19"/>
    <w:rsid w:val="009775B8"/>
    <w:rPr>
      <w:sz w:val="20"/>
      <w:szCs w:val="20"/>
    </w:rPr>
  </w:style>
  <w:style w:type="paragraph" w:styleId="Header">
    <w:name w:val="header"/>
    <w:basedOn w:val="Normal"/>
    <w:link w:val="HeaderChar"/>
    <w:rsid w:val="009775B8"/>
    <w:pPr>
      <w:tabs>
        <w:tab w:val="right" w:pos="9072"/>
      </w:tabs>
      <w:ind w:left="-851"/>
    </w:pPr>
  </w:style>
  <w:style w:type="character" w:customStyle="1" w:styleId="HeaderChar">
    <w:name w:val="Header Char"/>
    <w:basedOn w:val="DefaultParagraphFont"/>
    <w:link w:val="Header"/>
    <w:rsid w:val="009775B8"/>
    <w:rPr>
      <w:lang w:val="en-US" w:eastAsia="en-US"/>
    </w:rPr>
  </w:style>
  <w:style w:type="paragraph" w:styleId="Footer">
    <w:name w:val="footer"/>
    <w:basedOn w:val="Normal"/>
    <w:link w:val="FooterChar"/>
    <w:rsid w:val="009775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775B8"/>
    <w:rPr>
      <w:lang w:val="en-US" w:eastAsia="en-US"/>
    </w:rPr>
  </w:style>
  <w:style w:type="character" w:styleId="PageNumber">
    <w:name w:val="page number"/>
    <w:basedOn w:val="DefaultParagraphFont"/>
    <w:rsid w:val="00BF7B05"/>
  </w:style>
  <w:style w:type="paragraph" w:customStyle="1" w:styleId="Bulleted">
    <w:name w:val="Bulleted"/>
    <w:basedOn w:val="Normal"/>
    <w:rsid w:val="00872E11"/>
    <w:pPr>
      <w:numPr>
        <w:numId w:val="21"/>
      </w:numPr>
    </w:pPr>
  </w:style>
  <w:style w:type="table" w:styleId="TableGrid">
    <w:name w:val="Table Grid"/>
    <w:basedOn w:val="TableNormal"/>
    <w:rsid w:val="00872E1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dnoteText">
    <w:name w:val="endnote text"/>
    <w:basedOn w:val="Normal"/>
    <w:link w:val="EndnoteTextChar"/>
    <w:rsid w:val="003529F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529F4"/>
    <w:rPr>
      <w:sz w:val="20"/>
      <w:szCs w:val="20"/>
      <w:lang w:val="it-IT" w:eastAsia="it-IT"/>
    </w:rPr>
  </w:style>
  <w:style w:type="character" w:styleId="EndnoteReference">
    <w:name w:val="endnote reference"/>
    <w:basedOn w:val="DefaultParagraphFont"/>
    <w:rsid w:val="003529F4"/>
    <w:rPr>
      <w:vertAlign w:val="superscript"/>
    </w:rPr>
  </w:style>
  <w:style w:type="character" w:customStyle="1" w:styleId="msonormal0">
    <w:name w:val="msonormal"/>
    <w:basedOn w:val="DefaultParagraphFont"/>
    <w:rsid w:val="003529F4"/>
  </w:style>
  <w:style w:type="character" w:customStyle="1" w:styleId="mediumtext1">
    <w:name w:val="medium_text1"/>
    <w:basedOn w:val="DefaultParagraphFont"/>
    <w:rsid w:val="003529F4"/>
    <w:rPr>
      <w:sz w:val="14"/>
      <w:szCs w:val="14"/>
    </w:rPr>
  </w:style>
  <w:style w:type="paragraph" w:styleId="NormalWeb">
    <w:name w:val="Normal (Web)"/>
    <w:basedOn w:val="Normal"/>
    <w:rsid w:val="003529F4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3529F4"/>
    <w:rPr>
      <w:color w:val="0000FF"/>
      <w:u w:val="single"/>
    </w:rPr>
  </w:style>
  <w:style w:type="character" w:styleId="FollowedHyperlink">
    <w:name w:val="FollowedHyperlink"/>
    <w:basedOn w:val="DefaultParagraphFont"/>
    <w:rsid w:val="003529F4"/>
    <w:rPr>
      <w:color w:val="800080"/>
      <w:u w:val="single"/>
    </w:rPr>
  </w:style>
  <w:style w:type="character" w:customStyle="1" w:styleId="Heading4Char">
    <w:name w:val="Heading 4 Char"/>
    <w:basedOn w:val="DefaultParagraphFont"/>
    <w:link w:val="Heading4"/>
    <w:rsid w:val="00AE1D23"/>
    <w:rPr>
      <w:rFonts w:eastAsiaTheme="majorEastAsia" w:cstheme="majorBidi"/>
      <w:bCs/>
      <w:i/>
      <w:iCs/>
      <w:lang w:val="en-GB" w:eastAsia="it-IT"/>
    </w:rPr>
  </w:style>
  <w:style w:type="paragraph" w:customStyle="1" w:styleId="Equation">
    <w:name w:val="Equation"/>
    <w:basedOn w:val="Normal"/>
    <w:next w:val="Normal"/>
    <w:rsid w:val="009E2123"/>
    <w:pPr>
      <w:widowControl w:val="0"/>
      <w:tabs>
        <w:tab w:val="right" w:pos="7995"/>
      </w:tabs>
      <w:suppressAutoHyphens/>
      <w:overflowPunct w:val="0"/>
      <w:autoSpaceDE w:val="0"/>
      <w:autoSpaceDN w:val="0"/>
      <w:spacing w:before="120"/>
      <w:ind w:left="567"/>
      <w:textAlignment w:val="baseline"/>
    </w:pPr>
    <w:rPr>
      <w:rFonts w:cstheme="minorHAnsi"/>
      <w:kern w:val="3"/>
      <w:szCs w:val="22"/>
      <w:lang w:val="en-IE" w:eastAsia="en-IE"/>
    </w:rPr>
  </w:style>
  <w:style w:type="paragraph" w:styleId="HTMLPreformatted">
    <w:name w:val="HTML Preformatted"/>
    <w:basedOn w:val="Normal"/>
    <w:link w:val="HTMLPreformattedChar"/>
    <w:rsid w:val="003834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Courier New" w:hAnsi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383441"/>
    <w:rPr>
      <w:rFonts w:ascii="Courier New" w:eastAsia="Courier New" w:hAnsi="Courier New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rsid w:val="00B7422B"/>
    <w:pPr>
      <w:spacing w:after="0"/>
      <w:jc w:val="center"/>
    </w:pPr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B7422B"/>
    <w:rPr>
      <w:szCs w:val="20"/>
      <w:lang w:val="en-GB" w:eastAsia="en-US"/>
    </w:rPr>
  </w:style>
  <w:style w:type="paragraph" w:styleId="BodyText2">
    <w:name w:val="Body Text 2"/>
    <w:basedOn w:val="Normal"/>
    <w:link w:val="BodyText2Char"/>
    <w:rsid w:val="00B7422B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B7422B"/>
    <w:rPr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9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s1XReEeiFQrtX0982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9F27A-DE7B-4AA0-AAB3-83BEA4A5B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928</Words>
  <Characters>5291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Dublin City University</Company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van Kampen</dc:creator>
  <cp:lastModifiedBy>Rachel</cp:lastModifiedBy>
  <cp:revision>2</cp:revision>
  <cp:lastPrinted>1901-01-01T00:25:00Z</cp:lastPrinted>
  <dcterms:created xsi:type="dcterms:W3CDTF">2017-10-05T15:08:00Z</dcterms:created>
  <dcterms:modified xsi:type="dcterms:W3CDTF">2017-10-05T15:08:00Z</dcterms:modified>
</cp:coreProperties>
</file>