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195" w:rsidRDefault="00F64195" w:rsidP="00540702">
      <w:pPr>
        <w:rPr>
          <w:rFonts w:ascii="Arial" w:hAnsi="Arial" w:cs="Arial"/>
          <w:b/>
          <w:bCs/>
          <w:color w:val="CC0000"/>
          <w:sz w:val="20"/>
          <w:szCs w:val="20"/>
        </w:rPr>
      </w:pPr>
    </w:p>
    <w:p w:rsidR="00007370" w:rsidRDefault="00F64195" w:rsidP="00A1378B">
      <w:pPr>
        <w:ind w:left="3600" w:firstLine="720"/>
        <w:rPr>
          <w:rFonts w:ascii="Arial" w:hAnsi="Arial" w:cs="Arial"/>
          <w:b/>
          <w:bCs/>
          <w:color w:val="CC0000"/>
          <w:sz w:val="20"/>
          <w:szCs w:val="20"/>
        </w:rPr>
      </w:pPr>
      <w:r w:rsidRPr="00F64195">
        <w:rPr>
          <w:rFonts w:ascii="Arial" w:hAnsi="Arial" w:cs="Arial"/>
          <w:b/>
          <w:bCs/>
          <w:color w:val="CC0000"/>
          <w:sz w:val="20"/>
          <w:szCs w:val="20"/>
        </w:rPr>
        <w:t xml:space="preserve">Abstract </w:t>
      </w:r>
    </w:p>
    <w:p w:rsidR="000B3CB1" w:rsidRDefault="000B3CB1" w:rsidP="00A1378B">
      <w:pPr>
        <w:ind w:left="3600" w:firstLine="720"/>
        <w:rPr>
          <w:rFonts w:ascii="Arial" w:hAnsi="Arial" w:cs="Arial"/>
          <w:b/>
          <w:bCs/>
          <w:color w:val="CC0000"/>
          <w:sz w:val="20"/>
          <w:szCs w:val="20"/>
        </w:rPr>
      </w:pPr>
    </w:p>
    <w:p w:rsidR="000B3CB1" w:rsidRPr="000B3CB1" w:rsidRDefault="00863FC0" w:rsidP="000B3CB1">
      <w:pPr>
        <w:rPr>
          <w:rFonts w:ascii="Arial" w:hAnsi="Arial" w:cs="Arial"/>
          <w:b/>
          <w:bCs/>
          <w:sz w:val="20"/>
          <w:szCs w:val="20"/>
        </w:rPr>
      </w:pPr>
      <w:r>
        <w:rPr>
          <w:rFonts w:ascii="Arial" w:hAnsi="Arial" w:cs="Arial"/>
          <w:b/>
          <w:bCs/>
          <w:sz w:val="20"/>
          <w:szCs w:val="20"/>
        </w:rPr>
        <w:t xml:space="preserve">Congress </w:t>
      </w:r>
      <w:r w:rsidR="000B3CB1" w:rsidRPr="000B3CB1">
        <w:rPr>
          <w:rFonts w:ascii="Arial" w:hAnsi="Arial" w:cs="Arial"/>
          <w:b/>
          <w:bCs/>
          <w:sz w:val="20"/>
          <w:szCs w:val="20"/>
        </w:rPr>
        <w:t xml:space="preserve">Stream: </w:t>
      </w:r>
      <w:r w:rsidR="000B3CB1" w:rsidRPr="000B3CB1">
        <w:rPr>
          <w:rFonts w:ascii="Arial" w:hAnsi="Arial" w:cs="Arial"/>
          <w:sz w:val="20"/>
          <w:szCs w:val="20"/>
        </w:rPr>
        <w:t>Technology in healthcare: innovation in action</w:t>
      </w:r>
    </w:p>
    <w:p w:rsidR="00DA05FC" w:rsidRDefault="00DA05FC" w:rsidP="001300CD">
      <w:pPr>
        <w:rPr>
          <w:rFonts w:ascii="Arial" w:hAnsi="Arial" w:cs="Arial"/>
          <w:b/>
          <w:bCs/>
          <w:sz w:val="20"/>
          <w:szCs w:val="20"/>
        </w:rPr>
      </w:pPr>
    </w:p>
    <w:p w:rsidR="001300CD" w:rsidRPr="00865C7E" w:rsidRDefault="001300CD" w:rsidP="001300CD">
      <w:pPr>
        <w:rPr>
          <w:rFonts w:ascii="Arial" w:hAnsi="Arial" w:cs="Arial"/>
          <w:sz w:val="20"/>
          <w:szCs w:val="20"/>
        </w:rPr>
      </w:pPr>
      <w:r w:rsidRPr="00865C7E">
        <w:rPr>
          <w:rFonts w:ascii="Arial" w:hAnsi="Arial" w:cs="Arial"/>
          <w:b/>
          <w:bCs/>
          <w:sz w:val="20"/>
          <w:szCs w:val="20"/>
        </w:rPr>
        <w:t xml:space="preserve">Presentation title: </w:t>
      </w:r>
      <w:bookmarkStart w:id="0" w:name="_GoBack"/>
      <w:r w:rsidR="004542D9" w:rsidRPr="00CF013E">
        <w:rPr>
          <w:rFonts w:ascii="Arial" w:hAnsi="Arial" w:cs="Arial"/>
          <w:bCs/>
          <w:sz w:val="20"/>
          <w:szCs w:val="20"/>
        </w:rPr>
        <w:t xml:space="preserve">Rural Innovations Changing Healthcare (RICH) – A </w:t>
      </w:r>
      <w:r w:rsidR="00CF013E">
        <w:rPr>
          <w:rFonts w:ascii="Arial" w:hAnsi="Arial" w:cs="Arial"/>
          <w:bCs/>
          <w:sz w:val="20"/>
          <w:szCs w:val="20"/>
        </w:rPr>
        <w:t>V</w:t>
      </w:r>
      <w:r w:rsidR="004542D9" w:rsidRPr="00CF013E">
        <w:rPr>
          <w:rFonts w:ascii="Arial" w:hAnsi="Arial" w:cs="Arial"/>
          <w:bCs/>
          <w:sz w:val="20"/>
          <w:szCs w:val="20"/>
        </w:rPr>
        <w:t xml:space="preserve">irtual </w:t>
      </w:r>
      <w:r w:rsidR="00CF013E">
        <w:rPr>
          <w:rFonts w:ascii="Arial" w:hAnsi="Arial" w:cs="Arial"/>
          <w:bCs/>
          <w:sz w:val="20"/>
          <w:szCs w:val="20"/>
        </w:rPr>
        <w:t>F</w:t>
      </w:r>
      <w:r w:rsidR="004542D9" w:rsidRPr="00CF013E">
        <w:rPr>
          <w:rFonts w:ascii="Arial" w:hAnsi="Arial" w:cs="Arial"/>
          <w:bCs/>
          <w:sz w:val="20"/>
          <w:szCs w:val="20"/>
        </w:rPr>
        <w:t>orum</w:t>
      </w:r>
      <w:bookmarkEnd w:id="0"/>
    </w:p>
    <w:p w:rsidR="001300CD" w:rsidRPr="00865C7E" w:rsidRDefault="001300CD" w:rsidP="001300CD">
      <w:pPr>
        <w:rPr>
          <w:rFonts w:ascii="Arial" w:hAnsi="Arial" w:cs="Arial"/>
          <w:sz w:val="20"/>
          <w:szCs w:val="20"/>
        </w:rPr>
      </w:pPr>
    </w:p>
    <w:p w:rsidR="001300CD" w:rsidRPr="00862AA0" w:rsidRDefault="001300CD" w:rsidP="001300CD">
      <w:pPr>
        <w:rPr>
          <w:rFonts w:ascii="Arial" w:hAnsi="Arial" w:cs="Arial"/>
          <w:color w:val="595959"/>
          <w:sz w:val="18"/>
          <w:szCs w:val="20"/>
        </w:rPr>
      </w:pPr>
      <w:r w:rsidRPr="00865C7E">
        <w:rPr>
          <w:rFonts w:ascii="Arial" w:hAnsi="Arial" w:cs="Arial"/>
          <w:b/>
          <w:sz w:val="20"/>
          <w:szCs w:val="20"/>
        </w:rPr>
        <w:t>Authors:</w:t>
      </w:r>
      <w:r w:rsidRPr="00865C7E">
        <w:rPr>
          <w:rFonts w:ascii="Arial" w:hAnsi="Arial" w:cs="Arial"/>
          <w:b/>
          <w:bCs/>
          <w:sz w:val="20"/>
          <w:szCs w:val="20"/>
        </w:rPr>
        <w:t xml:space="preserve"> </w:t>
      </w:r>
      <w:r w:rsidR="004542D9" w:rsidRPr="00862AA0">
        <w:rPr>
          <w:rFonts w:ascii="Arial" w:hAnsi="Arial" w:cs="Arial"/>
          <w:bCs/>
          <w:sz w:val="18"/>
          <w:szCs w:val="20"/>
        </w:rPr>
        <w:t>Jenny Preece</w:t>
      </w:r>
      <w:r w:rsidR="00862AA0" w:rsidRPr="00862AA0">
        <w:rPr>
          <w:rFonts w:ascii="Arial" w:hAnsi="Arial" w:cs="Arial"/>
          <w:bCs/>
          <w:sz w:val="18"/>
          <w:szCs w:val="20"/>
          <w:vertAlign w:val="superscript"/>
        </w:rPr>
        <w:t>1</w:t>
      </w:r>
    </w:p>
    <w:p w:rsidR="001300CD" w:rsidRPr="00865C7E" w:rsidRDefault="001300CD" w:rsidP="001300CD">
      <w:pPr>
        <w:rPr>
          <w:rFonts w:ascii="Arial" w:hAnsi="Arial" w:cs="Arial"/>
          <w:sz w:val="20"/>
          <w:szCs w:val="20"/>
          <w:vertAlign w:val="superscript"/>
        </w:rPr>
      </w:pPr>
    </w:p>
    <w:p w:rsidR="004542D9" w:rsidRPr="006E6C7B" w:rsidRDefault="00277563" w:rsidP="001300CD">
      <w:pPr>
        <w:rPr>
          <w:rFonts w:ascii="Arial" w:hAnsi="Arial" w:cs="Arial"/>
          <w:sz w:val="18"/>
          <w:szCs w:val="18"/>
        </w:rPr>
      </w:pPr>
      <w:r w:rsidRPr="009B4E7A">
        <w:rPr>
          <w:rFonts w:ascii="Arial" w:hAnsi="Arial" w:cs="Arial"/>
          <w:b/>
          <w:iCs/>
          <w:sz w:val="20"/>
          <w:szCs w:val="20"/>
        </w:rPr>
        <w:t>Job Title &amp; Organisation</w:t>
      </w:r>
      <w:r w:rsidR="001300CD" w:rsidRPr="009B4E7A">
        <w:rPr>
          <w:rFonts w:ascii="Arial" w:hAnsi="Arial" w:cs="Arial"/>
          <w:b/>
          <w:iCs/>
          <w:sz w:val="20"/>
          <w:szCs w:val="20"/>
        </w:rPr>
        <w:t>:</w:t>
      </w:r>
      <w:r w:rsidR="001300CD" w:rsidRPr="009B4E7A">
        <w:rPr>
          <w:rFonts w:ascii="Arial" w:hAnsi="Arial" w:cs="Arial"/>
          <w:sz w:val="20"/>
          <w:szCs w:val="20"/>
        </w:rPr>
        <w:t xml:space="preserve"> </w:t>
      </w:r>
    </w:p>
    <w:p w:rsidR="001300CD" w:rsidRPr="006E6C7B" w:rsidRDefault="00862AA0" w:rsidP="001300CD">
      <w:pPr>
        <w:rPr>
          <w:rFonts w:ascii="Arial" w:hAnsi="Arial" w:cs="Arial"/>
          <w:sz w:val="18"/>
          <w:szCs w:val="18"/>
        </w:rPr>
      </w:pPr>
      <w:r w:rsidRPr="006E6C7B">
        <w:rPr>
          <w:rFonts w:ascii="Arial" w:hAnsi="Arial" w:cs="Arial"/>
          <w:i/>
          <w:sz w:val="18"/>
          <w:szCs w:val="18"/>
          <w:vertAlign w:val="superscript"/>
        </w:rPr>
        <w:t>1</w:t>
      </w:r>
      <w:r w:rsidRPr="006E6C7B">
        <w:rPr>
          <w:rFonts w:ascii="Arial" w:hAnsi="Arial" w:cs="Arial"/>
          <w:i/>
          <w:sz w:val="18"/>
          <w:szCs w:val="18"/>
        </w:rPr>
        <w:t xml:space="preserve"> </w:t>
      </w:r>
      <w:r w:rsidR="004542D9" w:rsidRPr="006E6C7B">
        <w:rPr>
          <w:rFonts w:ascii="Arial" w:hAnsi="Arial" w:cs="Arial"/>
          <w:i/>
          <w:sz w:val="18"/>
          <w:szCs w:val="18"/>
        </w:rPr>
        <w:t>Rural Health Network</w:t>
      </w:r>
      <w:r w:rsidR="003A549F" w:rsidRPr="006E6C7B">
        <w:rPr>
          <w:rFonts w:ascii="Arial" w:hAnsi="Arial" w:cs="Arial"/>
          <w:i/>
          <w:sz w:val="18"/>
          <w:szCs w:val="18"/>
        </w:rPr>
        <w:t xml:space="preserve"> Manager</w:t>
      </w:r>
      <w:r w:rsidR="004542D9" w:rsidRPr="006E6C7B">
        <w:rPr>
          <w:rFonts w:ascii="Arial" w:hAnsi="Arial" w:cs="Arial"/>
          <w:i/>
          <w:sz w:val="18"/>
          <w:szCs w:val="18"/>
        </w:rPr>
        <w:t xml:space="preserve">, </w:t>
      </w:r>
      <w:r w:rsidRPr="006E6C7B">
        <w:rPr>
          <w:rFonts w:ascii="Arial" w:hAnsi="Arial" w:cs="Arial"/>
          <w:i/>
          <w:sz w:val="18"/>
          <w:szCs w:val="18"/>
        </w:rPr>
        <w:t xml:space="preserve">NSW </w:t>
      </w:r>
      <w:r w:rsidR="004542D9" w:rsidRPr="006E6C7B">
        <w:rPr>
          <w:rFonts w:ascii="Arial" w:hAnsi="Arial" w:cs="Arial"/>
          <w:i/>
          <w:sz w:val="18"/>
          <w:szCs w:val="18"/>
        </w:rPr>
        <w:t>Agency for Clinical Innovation, Chatswood, NSW</w:t>
      </w:r>
    </w:p>
    <w:p w:rsidR="001300CD" w:rsidRPr="006E6C7B" w:rsidRDefault="001300CD" w:rsidP="00572915">
      <w:pPr>
        <w:rPr>
          <w:rFonts w:ascii="Arial" w:hAnsi="Arial" w:cs="Arial"/>
          <w:b/>
          <w:sz w:val="18"/>
          <w:szCs w:val="18"/>
        </w:rPr>
      </w:pPr>
    </w:p>
    <w:p w:rsidR="00B96D99" w:rsidRDefault="00277563">
      <w:pPr>
        <w:rPr>
          <w:rFonts w:ascii="Arial" w:hAnsi="Arial" w:cs="Arial"/>
          <w:b/>
          <w:sz w:val="20"/>
          <w:szCs w:val="20"/>
        </w:rPr>
      </w:pPr>
      <w:r w:rsidRPr="00865C7E">
        <w:rPr>
          <w:rFonts w:ascii="Arial" w:hAnsi="Arial" w:cs="Arial"/>
          <w:b/>
          <w:sz w:val="20"/>
          <w:szCs w:val="20"/>
        </w:rPr>
        <w:t>5</w:t>
      </w:r>
      <w:r w:rsidR="009223E7">
        <w:rPr>
          <w:rFonts w:ascii="Arial" w:hAnsi="Arial" w:cs="Arial"/>
          <w:b/>
          <w:sz w:val="20"/>
          <w:szCs w:val="20"/>
        </w:rPr>
        <w:t>0</w:t>
      </w:r>
      <w:r w:rsidRPr="00865C7E">
        <w:rPr>
          <w:rFonts w:ascii="Arial" w:hAnsi="Arial" w:cs="Arial"/>
          <w:b/>
          <w:sz w:val="20"/>
          <w:szCs w:val="20"/>
        </w:rPr>
        <w:t xml:space="preserve">0 Word </w:t>
      </w:r>
      <w:r w:rsidR="00007370" w:rsidRPr="00865C7E">
        <w:rPr>
          <w:rFonts w:ascii="Arial" w:hAnsi="Arial" w:cs="Arial"/>
          <w:b/>
          <w:sz w:val="20"/>
          <w:szCs w:val="20"/>
        </w:rPr>
        <w:t xml:space="preserve">Abstract </w:t>
      </w:r>
    </w:p>
    <w:p w:rsidR="0002046F" w:rsidRDefault="0002046F">
      <w:pPr>
        <w:rPr>
          <w:rFonts w:ascii="Arial" w:hAnsi="Arial" w:cs="Arial"/>
          <w:b/>
          <w:sz w:val="20"/>
          <w:szCs w:val="20"/>
        </w:rPr>
      </w:pPr>
    </w:p>
    <w:p w:rsidR="00BE0EA8" w:rsidRPr="00731B29" w:rsidRDefault="00863FC0">
      <w:pPr>
        <w:rPr>
          <w:rFonts w:ascii="Arial" w:hAnsi="Arial" w:cs="Arial"/>
          <w:b/>
          <w:sz w:val="20"/>
          <w:szCs w:val="20"/>
        </w:rPr>
      </w:pPr>
      <w:r>
        <w:rPr>
          <w:rFonts w:ascii="Arial" w:hAnsi="Arial" w:cs="Arial"/>
          <w:b/>
          <w:sz w:val="20"/>
          <w:szCs w:val="20"/>
        </w:rPr>
        <w:t>Background</w:t>
      </w:r>
      <w:r w:rsidR="00BE0EA8" w:rsidRPr="00731B29">
        <w:rPr>
          <w:rFonts w:ascii="Arial" w:hAnsi="Arial" w:cs="Arial"/>
          <w:b/>
          <w:sz w:val="20"/>
          <w:szCs w:val="20"/>
        </w:rPr>
        <w:t xml:space="preserve">: </w:t>
      </w:r>
    </w:p>
    <w:p w:rsidR="00731B29" w:rsidRPr="00731B29" w:rsidRDefault="00731B29" w:rsidP="00731B29">
      <w:pPr>
        <w:pStyle w:val="Pa4"/>
        <w:spacing w:line="240" w:lineRule="auto"/>
        <w:jc w:val="both"/>
        <w:rPr>
          <w:rFonts w:ascii="Arial" w:hAnsi="Arial" w:cs="Arial"/>
          <w:color w:val="000000"/>
          <w:sz w:val="20"/>
          <w:szCs w:val="20"/>
        </w:rPr>
      </w:pPr>
      <w:r w:rsidRPr="00731B29">
        <w:rPr>
          <w:rFonts w:ascii="Arial" w:hAnsi="Arial" w:cs="Arial"/>
          <w:color w:val="000000"/>
          <w:sz w:val="20"/>
          <w:szCs w:val="20"/>
        </w:rPr>
        <w:t xml:space="preserve">There are many barriers that impact recruitment and retention of staff in rural areas, including geographic and professional isolation, the need for broad competencies due to generalist roles, lack of backfill relief and costs of travel and accommodation to access professional development opportunities. These barriers affect the ability to meet Continuing Professional Development (CPD) requirements for National Registration purposes. </w:t>
      </w:r>
    </w:p>
    <w:p w:rsidR="00731B29" w:rsidRPr="00731B29" w:rsidRDefault="00731B29" w:rsidP="00731B29">
      <w:pPr>
        <w:rPr>
          <w:rFonts w:ascii="Arial" w:hAnsi="Arial" w:cs="Arial"/>
          <w:sz w:val="20"/>
          <w:szCs w:val="20"/>
          <w:lang w:val="en-AU" w:eastAsia="en-US"/>
        </w:rPr>
      </w:pPr>
    </w:p>
    <w:p w:rsidR="00731B29" w:rsidRPr="00731B29" w:rsidRDefault="00731B29" w:rsidP="00731B29">
      <w:pPr>
        <w:rPr>
          <w:rFonts w:ascii="Arial" w:hAnsi="Arial" w:cs="Arial"/>
          <w:sz w:val="20"/>
          <w:szCs w:val="20"/>
          <w:lang w:val="en-AU" w:eastAsia="en-US"/>
        </w:rPr>
      </w:pPr>
      <w:r w:rsidRPr="00731B29">
        <w:rPr>
          <w:rFonts w:ascii="Arial" w:hAnsi="Arial" w:cs="Arial"/>
          <w:sz w:val="20"/>
          <w:szCs w:val="20"/>
          <w:lang w:val="en-AU" w:eastAsia="en-US"/>
        </w:rPr>
        <w:t xml:space="preserve">A needs </w:t>
      </w:r>
      <w:r>
        <w:rPr>
          <w:rFonts w:ascii="Arial" w:hAnsi="Arial" w:cs="Arial"/>
          <w:sz w:val="20"/>
          <w:szCs w:val="20"/>
          <w:lang w:val="en-AU" w:eastAsia="en-US"/>
        </w:rPr>
        <w:t>assessment conducted by the NSW Agency for Clinical Innovation (ACI) Rural Health Network recognised the need for local health districts and other rural health service providers to share projects, res</w:t>
      </w:r>
      <w:r w:rsidR="00076AD6">
        <w:rPr>
          <w:rFonts w:ascii="Arial" w:hAnsi="Arial" w:cs="Arial"/>
          <w:sz w:val="20"/>
          <w:szCs w:val="20"/>
          <w:lang w:val="en-AU" w:eastAsia="en-US"/>
        </w:rPr>
        <w:t>ources and lessons that inspire</w:t>
      </w:r>
      <w:r>
        <w:rPr>
          <w:rFonts w:ascii="Arial" w:hAnsi="Arial" w:cs="Arial"/>
          <w:sz w:val="20"/>
          <w:szCs w:val="20"/>
          <w:lang w:val="en-AU" w:eastAsia="en-US"/>
        </w:rPr>
        <w:t xml:space="preserve"> health improvement across rural NSW. It also showed that geographically-isolated clinicians needed a better way of accessing CPD opportunities.</w:t>
      </w:r>
    </w:p>
    <w:p w:rsidR="00731B29" w:rsidRPr="00731B29" w:rsidRDefault="00731B29" w:rsidP="00731B29">
      <w:pPr>
        <w:pStyle w:val="Pa4"/>
        <w:spacing w:line="240" w:lineRule="auto"/>
        <w:jc w:val="both"/>
        <w:rPr>
          <w:rFonts w:ascii="Arial" w:hAnsi="Arial" w:cs="Arial"/>
          <w:color w:val="000000"/>
          <w:sz w:val="20"/>
          <w:szCs w:val="20"/>
        </w:rPr>
      </w:pPr>
    </w:p>
    <w:p w:rsidR="00BE0EA8" w:rsidRDefault="00863FC0" w:rsidP="00731B29">
      <w:pPr>
        <w:rPr>
          <w:rFonts w:ascii="Arial" w:hAnsi="Arial" w:cs="Arial"/>
          <w:b/>
          <w:sz w:val="20"/>
          <w:szCs w:val="20"/>
        </w:rPr>
      </w:pPr>
      <w:r>
        <w:rPr>
          <w:rFonts w:ascii="Arial" w:hAnsi="Arial" w:cs="Arial"/>
          <w:b/>
          <w:sz w:val="20"/>
          <w:szCs w:val="20"/>
        </w:rPr>
        <w:t>Approach</w:t>
      </w:r>
      <w:r w:rsidR="00BE0EA8" w:rsidRPr="00731B29">
        <w:rPr>
          <w:rFonts w:ascii="Arial" w:hAnsi="Arial" w:cs="Arial"/>
          <w:b/>
          <w:sz w:val="20"/>
          <w:szCs w:val="20"/>
        </w:rPr>
        <w:t>:</w:t>
      </w:r>
    </w:p>
    <w:p w:rsidR="00076AD6" w:rsidRDefault="00731B29" w:rsidP="00731B29">
      <w:pPr>
        <w:pStyle w:val="Default"/>
        <w:jc w:val="both"/>
        <w:rPr>
          <w:rFonts w:ascii="Arial" w:hAnsi="Arial" w:cs="Arial"/>
          <w:sz w:val="20"/>
          <w:szCs w:val="20"/>
        </w:rPr>
      </w:pPr>
      <w:r>
        <w:rPr>
          <w:rFonts w:ascii="Arial" w:hAnsi="Arial" w:cs="Arial"/>
          <w:sz w:val="20"/>
          <w:szCs w:val="20"/>
        </w:rPr>
        <w:t>The Rural Innovations Changing Healthcare (RICH) Forum is an annual virtual conference and the first of its kind in NSW. It uses Telehealth, live webstreaming and social media</w:t>
      </w:r>
      <w:r w:rsidR="00076AD6">
        <w:rPr>
          <w:rFonts w:ascii="Arial" w:hAnsi="Arial" w:cs="Arial"/>
          <w:sz w:val="20"/>
          <w:szCs w:val="20"/>
        </w:rPr>
        <w:t xml:space="preserve"> technology</w:t>
      </w:r>
      <w:r>
        <w:rPr>
          <w:rFonts w:ascii="Arial" w:hAnsi="Arial" w:cs="Arial"/>
          <w:sz w:val="20"/>
          <w:szCs w:val="20"/>
        </w:rPr>
        <w:t xml:space="preserve"> to connect 18 rural health sites</w:t>
      </w:r>
      <w:r w:rsidR="00076AD6">
        <w:rPr>
          <w:rFonts w:ascii="Arial" w:hAnsi="Arial" w:cs="Arial"/>
          <w:sz w:val="20"/>
          <w:szCs w:val="20"/>
        </w:rPr>
        <w:t xml:space="preserve"> across NSW, providing sites with an opportunity to showcase health innovations and share clinical and workforce redesign projects that improve patient care.</w:t>
      </w:r>
    </w:p>
    <w:p w:rsidR="00076AD6" w:rsidRDefault="00076AD6" w:rsidP="00731B29">
      <w:pPr>
        <w:pStyle w:val="Default"/>
        <w:jc w:val="both"/>
        <w:rPr>
          <w:rFonts w:ascii="Arial" w:hAnsi="Arial" w:cs="Arial"/>
          <w:sz w:val="20"/>
          <w:szCs w:val="20"/>
        </w:rPr>
      </w:pPr>
    </w:p>
    <w:p w:rsidR="00076AD6" w:rsidRDefault="00076AD6" w:rsidP="00731B29">
      <w:pPr>
        <w:pStyle w:val="Default"/>
        <w:jc w:val="both"/>
        <w:rPr>
          <w:rFonts w:ascii="Arial" w:hAnsi="Arial" w:cs="Arial"/>
          <w:sz w:val="20"/>
          <w:szCs w:val="20"/>
        </w:rPr>
      </w:pPr>
      <w:r>
        <w:rPr>
          <w:rFonts w:ascii="Arial" w:hAnsi="Arial" w:cs="Arial"/>
          <w:sz w:val="20"/>
          <w:szCs w:val="20"/>
        </w:rPr>
        <w:t xml:space="preserve">The </w:t>
      </w:r>
      <w:r w:rsidR="00731B29" w:rsidRPr="00731B29">
        <w:rPr>
          <w:rFonts w:ascii="Arial" w:hAnsi="Arial" w:cs="Arial"/>
          <w:sz w:val="20"/>
          <w:szCs w:val="20"/>
        </w:rPr>
        <w:t xml:space="preserve">RICH </w:t>
      </w:r>
      <w:r>
        <w:rPr>
          <w:rFonts w:ascii="Arial" w:hAnsi="Arial" w:cs="Arial"/>
          <w:sz w:val="20"/>
          <w:szCs w:val="20"/>
        </w:rPr>
        <w:t xml:space="preserve">Forum attracts 200 delegates and involves no </w:t>
      </w:r>
      <w:r w:rsidR="00731B29" w:rsidRPr="00731B29">
        <w:rPr>
          <w:rFonts w:ascii="Arial" w:hAnsi="Arial" w:cs="Arial"/>
          <w:sz w:val="20"/>
          <w:szCs w:val="20"/>
        </w:rPr>
        <w:t>travel, accommodation or registration fees</w:t>
      </w:r>
      <w:r>
        <w:rPr>
          <w:rFonts w:ascii="Arial" w:hAnsi="Arial" w:cs="Arial"/>
          <w:sz w:val="20"/>
          <w:szCs w:val="20"/>
        </w:rPr>
        <w:t>. Clinicians can network locally, while connecting with colleagues across the state. It also allows participants to schedule work commitments around sessions of relevance and actively participate in discussions on social media in real time.</w:t>
      </w:r>
      <w:r w:rsidR="00145314">
        <w:rPr>
          <w:rFonts w:ascii="Arial" w:hAnsi="Arial" w:cs="Arial"/>
          <w:sz w:val="20"/>
          <w:szCs w:val="20"/>
        </w:rPr>
        <w:t xml:space="preserve"> Certificates of attendance are provided to each participant for CPD purposes.</w:t>
      </w:r>
    </w:p>
    <w:p w:rsidR="00076AD6" w:rsidRDefault="00076AD6" w:rsidP="00731B29">
      <w:pPr>
        <w:pStyle w:val="Default"/>
        <w:jc w:val="both"/>
        <w:rPr>
          <w:rFonts w:ascii="Arial" w:hAnsi="Arial" w:cs="Arial"/>
          <w:sz w:val="20"/>
          <w:szCs w:val="20"/>
        </w:rPr>
      </w:pPr>
    </w:p>
    <w:p w:rsidR="00076AD6" w:rsidRDefault="00076AD6" w:rsidP="00731B29">
      <w:pPr>
        <w:pStyle w:val="Default"/>
        <w:jc w:val="both"/>
        <w:rPr>
          <w:rFonts w:ascii="Arial" w:hAnsi="Arial" w:cs="Arial"/>
          <w:sz w:val="20"/>
          <w:szCs w:val="20"/>
        </w:rPr>
      </w:pPr>
      <w:r>
        <w:rPr>
          <w:rFonts w:ascii="Arial" w:hAnsi="Arial" w:cs="Arial"/>
          <w:sz w:val="20"/>
          <w:szCs w:val="20"/>
        </w:rPr>
        <w:t xml:space="preserve">Despite its innovative location, the RICH Forum is modelled on traditional conferences, with a theme, keynote speaker and call for abstracts. Oral presentations take place throughout the day, with ePosters </w:t>
      </w:r>
      <w:r w:rsidR="00145314">
        <w:rPr>
          <w:rFonts w:ascii="Arial" w:hAnsi="Arial" w:cs="Arial"/>
          <w:sz w:val="20"/>
          <w:szCs w:val="20"/>
        </w:rPr>
        <w:t>and other resources available on each topic. An ePoster slideshow is presented during the lunch break, to showcase innovations with potential to be implemented in other health services across NSW.</w:t>
      </w:r>
    </w:p>
    <w:p w:rsidR="00BE0EA8" w:rsidRPr="00731B29" w:rsidRDefault="00BE0EA8" w:rsidP="00731B29">
      <w:pPr>
        <w:rPr>
          <w:rFonts w:ascii="Arial" w:hAnsi="Arial" w:cs="Arial"/>
          <w:b/>
          <w:sz w:val="20"/>
          <w:szCs w:val="20"/>
        </w:rPr>
      </w:pPr>
    </w:p>
    <w:p w:rsidR="00BE0EA8" w:rsidRPr="00731B29" w:rsidRDefault="00863FC0" w:rsidP="00731B29">
      <w:pPr>
        <w:rPr>
          <w:rFonts w:ascii="Arial" w:hAnsi="Arial" w:cs="Arial"/>
          <w:b/>
          <w:sz w:val="20"/>
          <w:szCs w:val="20"/>
        </w:rPr>
      </w:pPr>
      <w:r>
        <w:rPr>
          <w:rFonts w:ascii="Arial" w:hAnsi="Arial" w:cs="Arial"/>
          <w:b/>
          <w:sz w:val="20"/>
          <w:szCs w:val="20"/>
        </w:rPr>
        <w:t>Outcomes</w:t>
      </w:r>
      <w:r w:rsidR="00BE0EA8" w:rsidRPr="00731B29">
        <w:rPr>
          <w:rFonts w:ascii="Arial" w:hAnsi="Arial" w:cs="Arial"/>
          <w:b/>
          <w:sz w:val="20"/>
          <w:szCs w:val="20"/>
        </w:rPr>
        <w:t>:</w:t>
      </w:r>
    </w:p>
    <w:p w:rsidR="00D51BBA" w:rsidRDefault="00D51BBA" w:rsidP="00731B29">
      <w:pPr>
        <w:rPr>
          <w:rStyle w:val="A2"/>
          <w:rFonts w:ascii="Arial" w:hAnsi="Arial" w:cs="Arial"/>
          <w:sz w:val="20"/>
          <w:szCs w:val="20"/>
        </w:rPr>
      </w:pPr>
      <w:r>
        <w:rPr>
          <w:rFonts w:ascii="Arial" w:hAnsi="Arial" w:cs="Arial"/>
          <w:color w:val="000000"/>
          <w:sz w:val="20"/>
          <w:szCs w:val="20"/>
        </w:rPr>
        <w:t xml:space="preserve">On average, </w:t>
      </w:r>
      <w:r w:rsidR="008F5A96">
        <w:rPr>
          <w:rFonts w:ascii="Arial" w:hAnsi="Arial" w:cs="Arial"/>
          <w:color w:val="000000"/>
          <w:sz w:val="20"/>
          <w:szCs w:val="20"/>
        </w:rPr>
        <w:t xml:space="preserve">over the last four years </w:t>
      </w:r>
      <w:r>
        <w:rPr>
          <w:rFonts w:ascii="Arial" w:hAnsi="Arial" w:cs="Arial"/>
          <w:color w:val="000000"/>
          <w:sz w:val="20"/>
          <w:szCs w:val="20"/>
        </w:rPr>
        <w:t xml:space="preserve">the RICH Forum is attended by 200 delegates across a range of health services. The only cost to the ACI is catering for live sites, at an affordable cost per head of $10. </w:t>
      </w:r>
      <w:r w:rsidR="00DE39AC" w:rsidRPr="00731B29">
        <w:rPr>
          <w:rStyle w:val="A2"/>
          <w:rFonts w:ascii="Arial" w:hAnsi="Arial" w:cs="Arial"/>
          <w:sz w:val="20"/>
          <w:szCs w:val="20"/>
        </w:rPr>
        <w:t xml:space="preserve">In 2016, </w:t>
      </w:r>
      <w:r w:rsidR="00434F96" w:rsidRPr="00731B29">
        <w:rPr>
          <w:rStyle w:val="A2"/>
          <w:rFonts w:ascii="Arial" w:hAnsi="Arial" w:cs="Arial"/>
          <w:sz w:val="20"/>
          <w:szCs w:val="20"/>
        </w:rPr>
        <w:t xml:space="preserve">Western Australia and South Australia Country Health staff joined </w:t>
      </w:r>
      <w:r>
        <w:rPr>
          <w:rStyle w:val="A2"/>
          <w:rFonts w:ascii="Arial" w:hAnsi="Arial" w:cs="Arial"/>
          <w:sz w:val="20"/>
          <w:szCs w:val="20"/>
        </w:rPr>
        <w:t xml:space="preserve">the </w:t>
      </w:r>
      <w:r w:rsidR="00434F96" w:rsidRPr="00731B29">
        <w:rPr>
          <w:rStyle w:val="A2"/>
          <w:rFonts w:ascii="Arial" w:hAnsi="Arial" w:cs="Arial"/>
          <w:sz w:val="20"/>
          <w:szCs w:val="20"/>
        </w:rPr>
        <w:t xml:space="preserve">RICH </w:t>
      </w:r>
      <w:r>
        <w:rPr>
          <w:rStyle w:val="A2"/>
          <w:rFonts w:ascii="Arial" w:hAnsi="Arial" w:cs="Arial"/>
          <w:sz w:val="20"/>
          <w:szCs w:val="20"/>
        </w:rPr>
        <w:t xml:space="preserve">Forum </w:t>
      </w:r>
      <w:r w:rsidR="00434F96" w:rsidRPr="00731B29">
        <w:rPr>
          <w:rStyle w:val="A2"/>
          <w:rFonts w:ascii="Arial" w:hAnsi="Arial" w:cs="Arial"/>
          <w:sz w:val="20"/>
          <w:szCs w:val="20"/>
        </w:rPr>
        <w:t xml:space="preserve">by </w:t>
      </w:r>
      <w:r w:rsidR="00DE39AC" w:rsidRPr="00731B29">
        <w:rPr>
          <w:rStyle w:val="A2"/>
          <w:rFonts w:ascii="Arial" w:hAnsi="Arial" w:cs="Arial"/>
          <w:sz w:val="20"/>
          <w:szCs w:val="20"/>
        </w:rPr>
        <w:t xml:space="preserve">live webstreaming, spreading the value of </w:t>
      </w:r>
      <w:r w:rsidR="00B054FD">
        <w:rPr>
          <w:rStyle w:val="A2"/>
          <w:rFonts w:ascii="Arial" w:hAnsi="Arial" w:cs="Arial"/>
          <w:sz w:val="20"/>
          <w:szCs w:val="20"/>
        </w:rPr>
        <w:t xml:space="preserve">the forum </w:t>
      </w:r>
      <w:r w:rsidR="00DE39AC" w:rsidRPr="00731B29">
        <w:rPr>
          <w:rStyle w:val="A2"/>
          <w:rFonts w:ascii="Arial" w:hAnsi="Arial" w:cs="Arial"/>
          <w:sz w:val="20"/>
          <w:szCs w:val="20"/>
        </w:rPr>
        <w:t>national</w:t>
      </w:r>
      <w:r w:rsidR="007C358F" w:rsidRPr="00731B29">
        <w:rPr>
          <w:rStyle w:val="A2"/>
          <w:rFonts w:ascii="Arial" w:hAnsi="Arial" w:cs="Arial"/>
          <w:sz w:val="20"/>
          <w:szCs w:val="20"/>
        </w:rPr>
        <w:t>ly</w:t>
      </w:r>
      <w:r w:rsidR="00156586" w:rsidRPr="00731B29">
        <w:rPr>
          <w:rStyle w:val="A2"/>
          <w:rFonts w:ascii="Arial" w:hAnsi="Arial" w:cs="Arial"/>
          <w:sz w:val="20"/>
          <w:szCs w:val="20"/>
        </w:rPr>
        <w:t xml:space="preserve">. </w:t>
      </w:r>
    </w:p>
    <w:p w:rsidR="00D51BBA" w:rsidRDefault="00D51BBA" w:rsidP="00731B29">
      <w:pPr>
        <w:rPr>
          <w:rStyle w:val="A2"/>
          <w:rFonts w:ascii="Arial" w:hAnsi="Arial" w:cs="Arial"/>
          <w:sz w:val="20"/>
          <w:szCs w:val="20"/>
        </w:rPr>
      </w:pPr>
    </w:p>
    <w:p w:rsidR="00BE0EA8" w:rsidRPr="00D51BBA" w:rsidRDefault="00156586" w:rsidP="00731B29">
      <w:pPr>
        <w:rPr>
          <w:rStyle w:val="A2"/>
          <w:rFonts w:ascii="Arial" w:hAnsi="Arial" w:cs="Arial"/>
          <w:color w:val="auto"/>
          <w:sz w:val="20"/>
          <w:szCs w:val="20"/>
          <w:lang w:val="en" w:eastAsia="en-AU"/>
        </w:rPr>
      </w:pPr>
      <w:r w:rsidRPr="00731B29">
        <w:rPr>
          <w:rFonts w:ascii="Arial" w:hAnsi="Arial" w:cs="Arial"/>
          <w:sz w:val="20"/>
          <w:szCs w:val="20"/>
          <w:lang w:val="en" w:eastAsia="en-AU"/>
        </w:rPr>
        <w:t>The value of social media in promoting the event and sharing lessons learned in real time</w:t>
      </w:r>
      <w:r w:rsidR="00D51BBA">
        <w:rPr>
          <w:rFonts w:ascii="Arial" w:hAnsi="Arial" w:cs="Arial"/>
          <w:sz w:val="20"/>
          <w:szCs w:val="20"/>
          <w:lang w:val="en" w:eastAsia="en-AU"/>
        </w:rPr>
        <w:t xml:space="preserve"> </w:t>
      </w:r>
      <w:r w:rsidR="00B054FD">
        <w:rPr>
          <w:rFonts w:ascii="Arial" w:hAnsi="Arial" w:cs="Arial"/>
          <w:sz w:val="20"/>
          <w:szCs w:val="20"/>
          <w:lang w:val="en" w:eastAsia="en-AU"/>
        </w:rPr>
        <w:t xml:space="preserve">is </w:t>
      </w:r>
      <w:r w:rsidR="00D51BBA">
        <w:rPr>
          <w:rFonts w:ascii="Arial" w:hAnsi="Arial" w:cs="Arial"/>
          <w:sz w:val="20"/>
          <w:szCs w:val="20"/>
          <w:lang w:val="en" w:eastAsia="en-AU"/>
        </w:rPr>
        <w:t xml:space="preserve">enjoyed by all participants, </w:t>
      </w:r>
      <w:r w:rsidR="00B054FD">
        <w:rPr>
          <w:rFonts w:ascii="Arial" w:hAnsi="Arial" w:cs="Arial"/>
          <w:sz w:val="20"/>
          <w:szCs w:val="20"/>
          <w:lang w:val="en" w:eastAsia="en-AU"/>
        </w:rPr>
        <w:t xml:space="preserve">with </w:t>
      </w:r>
      <w:r w:rsidRPr="00731B29">
        <w:rPr>
          <w:rFonts w:ascii="Arial" w:hAnsi="Arial" w:cs="Arial"/>
          <w:sz w:val="20"/>
          <w:szCs w:val="20"/>
          <w:lang w:val="en" w:eastAsia="en-AU"/>
        </w:rPr>
        <w:t xml:space="preserve">518 Tweets and 300,000 impressions </w:t>
      </w:r>
      <w:r w:rsidR="00D51BBA">
        <w:rPr>
          <w:rFonts w:ascii="Arial" w:hAnsi="Arial" w:cs="Arial"/>
          <w:sz w:val="20"/>
          <w:szCs w:val="20"/>
          <w:lang w:val="en" w:eastAsia="en-AU"/>
        </w:rPr>
        <w:t xml:space="preserve">on </w:t>
      </w:r>
      <w:r w:rsidRPr="00731B29">
        <w:rPr>
          <w:rFonts w:ascii="Arial" w:hAnsi="Arial" w:cs="Arial"/>
          <w:sz w:val="20"/>
          <w:szCs w:val="20"/>
          <w:lang w:val="en" w:eastAsia="en-AU"/>
        </w:rPr>
        <w:t xml:space="preserve">Twitter during the </w:t>
      </w:r>
      <w:r w:rsidR="00B054FD">
        <w:rPr>
          <w:rFonts w:ascii="Arial" w:hAnsi="Arial" w:cs="Arial"/>
          <w:sz w:val="20"/>
          <w:szCs w:val="20"/>
          <w:lang w:val="en" w:eastAsia="en-AU"/>
        </w:rPr>
        <w:t xml:space="preserve">2015 </w:t>
      </w:r>
      <w:r w:rsidRPr="00731B29">
        <w:rPr>
          <w:rFonts w:ascii="Arial" w:hAnsi="Arial" w:cs="Arial"/>
          <w:sz w:val="20"/>
          <w:szCs w:val="20"/>
          <w:lang w:val="en" w:eastAsia="en-AU"/>
        </w:rPr>
        <w:t>event</w:t>
      </w:r>
      <w:r w:rsidR="00D51BBA">
        <w:rPr>
          <w:rFonts w:ascii="Arial" w:hAnsi="Arial" w:cs="Arial"/>
          <w:sz w:val="20"/>
          <w:szCs w:val="20"/>
          <w:lang w:val="en" w:eastAsia="en-AU"/>
        </w:rPr>
        <w:t xml:space="preserve">, as well as </w:t>
      </w:r>
      <w:r w:rsidRPr="00731B29">
        <w:rPr>
          <w:rFonts w:ascii="Arial" w:hAnsi="Arial" w:cs="Arial"/>
          <w:sz w:val="20"/>
          <w:szCs w:val="20"/>
          <w:lang w:val="en" w:eastAsia="en-AU"/>
        </w:rPr>
        <w:t>43 national and international conversations.</w:t>
      </w:r>
      <w:r w:rsidR="00D51BBA">
        <w:rPr>
          <w:rFonts w:ascii="Arial" w:hAnsi="Arial" w:cs="Arial"/>
          <w:sz w:val="20"/>
          <w:szCs w:val="20"/>
          <w:lang w:val="en" w:eastAsia="en-AU"/>
        </w:rPr>
        <w:t xml:space="preserve"> </w:t>
      </w:r>
      <w:r w:rsidR="007C358F" w:rsidRPr="00731B29">
        <w:rPr>
          <w:rStyle w:val="A2"/>
          <w:rFonts w:ascii="Arial" w:hAnsi="Arial" w:cs="Arial"/>
          <w:sz w:val="20"/>
          <w:szCs w:val="20"/>
        </w:rPr>
        <w:t>A</w:t>
      </w:r>
      <w:r w:rsidR="007C358F" w:rsidRPr="00731B29">
        <w:rPr>
          <w:rFonts w:ascii="Arial" w:hAnsi="Arial" w:cs="Arial"/>
          <w:sz w:val="20"/>
          <w:szCs w:val="20"/>
        </w:rPr>
        <w:t>ll presentations are loaded onto the ACI Innovation Exchange as a central repository for innovation and clinical redesign</w:t>
      </w:r>
      <w:r w:rsidR="00D51BBA">
        <w:rPr>
          <w:rFonts w:ascii="Arial" w:hAnsi="Arial" w:cs="Arial"/>
          <w:sz w:val="20"/>
          <w:szCs w:val="20"/>
        </w:rPr>
        <w:t xml:space="preserve">. The ACI Innovation Exchange now hosts over 200 projects, many of which are rural innovations. </w:t>
      </w:r>
    </w:p>
    <w:p w:rsidR="007C358F" w:rsidRPr="00731B29" w:rsidRDefault="007C358F" w:rsidP="00731B29">
      <w:pPr>
        <w:rPr>
          <w:rFonts w:ascii="Arial" w:hAnsi="Arial" w:cs="Arial"/>
          <w:b/>
          <w:sz w:val="20"/>
          <w:szCs w:val="20"/>
        </w:rPr>
      </w:pPr>
    </w:p>
    <w:p w:rsidR="00BE0EA8" w:rsidRPr="00731B29" w:rsidRDefault="00863FC0" w:rsidP="00731B29">
      <w:pPr>
        <w:rPr>
          <w:rFonts w:ascii="Arial" w:hAnsi="Arial" w:cs="Arial"/>
          <w:b/>
          <w:sz w:val="20"/>
          <w:szCs w:val="20"/>
        </w:rPr>
      </w:pPr>
      <w:r>
        <w:rPr>
          <w:rFonts w:ascii="Arial" w:hAnsi="Arial" w:cs="Arial"/>
          <w:b/>
          <w:sz w:val="20"/>
          <w:szCs w:val="20"/>
        </w:rPr>
        <w:t>Take Home Message</w:t>
      </w:r>
      <w:r w:rsidR="00BE0EA8" w:rsidRPr="00731B29">
        <w:rPr>
          <w:rFonts w:ascii="Arial" w:hAnsi="Arial" w:cs="Arial"/>
          <w:b/>
          <w:sz w:val="20"/>
          <w:szCs w:val="20"/>
        </w:rPr>
        <w:t>:</w:t>
      </w:r>
    </w:p>
    <w:p w:rsidR="00B054FD" w:rsidRDefault="00B054FD" w:rsidP="00B054FD">
      <w:pPr>
        <w:rPr>
          <w:rStyle w:val="A2"/>
          <w:rFonts w:ascii="Arial" w:hAnsi="Arial" w:cs="Arial"/>
          <w:sz w:val="20"/>
          <w:szCs w:val="20"/>
        </w:rPr>
      </w:pPr>
      <w:r>
        <w:rPr>
          <w:rStyle w:val="A2"/>
          <w:rFonts w:ascii="Arial" w:hAnsi="Arial" w:cs="Arial"/>
          <w:sz w:val="20"/>
          <w:szCs w:val="20"/>
        </w:rPr>
        <w:t xml:space="preserve">The RICH Forum is a simple, cost-effective and scalable way to reduce silos in the healthcare system and reduce duplication and unwarranted clinical variation across regions and professions. It uses existing technology to build staff capability and </w:t>
      </w:r>
      <w:r w:rsidR="007E0501">
        <w:rPr>
          <w:rStyle w:val="A2"/>
          <w:rFonts w:ascii="Arial" w:hAnsi="Arial" w:cs="Arial"/>
          <w:sz w:val="20"/>
          <w:szCs w:val="20"/>
        </w:rPr>
        <w:t>achieve CPD requirements, while eliminating the human resource and financial costs of travel.</w:t>
      </w:r>
    </w:p>
    <w:p w:rsidR="007E0501" w:rsidRDefault="007E0501" w:rsidP="00B054FD">
      <w:pPr>
        <w:rPr>
          <w:rStyle w:val="A2"/>
          <w:rFonts w:ascii="Arial" w:hAnsi="Arial" w:cs="Arial"/>
          <w:sz w:val="20"/>
          <w:szCs w:val="20"/>
        </w:rPr>
      </w:pPr>
    </w:p>
    <w:p w:rsidR="00156586" w:rsidRPr="000B3CB1" w:rsidRDefault="007E0501">
      <w:pPr>
        <w:rPr>
          <w:rFonts w:ascii="Arial" w:hAnsi="Arial" w:cs="Arial"/>
          <w:color w:val="000000"/>
          <w:sz w:val="20"/>
          <w:szCs w:val="20"/>
        </w:rPr>
      </w:pPr>
      <w:r>
        <w:rPr>
          <w:rStyle w:val="A2"/>
          <w:rFonts w:ascii="Arial" w:hAnsi="Arial" w:cs="Arial"/>
          <w:sz w:val="20"/>
          <w:szCs w:val="20"/>
        </w:rPr>
        <w:t xml:space="preserve">The RICH Forum is a model that can be replicated across many sectors where geographic and professional isolation are factors that impact </w:t>
      </w:r>
      <w:r w:rsidR="00705883" w:rsidRPr="00731B29">
        <w:rPr>
          <w:rStyle w:val="A2"/>
          <w:rFonts w:ascii="Arial" w:hAnsi="Arial" w:cs="Arial"/>
          <w:sz w:val="20"/>
          <w:szCs w:val="20"/>
        </w:rPr>
        <w:t>recruitment, retention and skills acquisition.</w:t>
      </w:r>
    </w:p>
    <w:sectPr w:rsidR="00156586" w:rsidRPr="000B3CB1" w:rsidSect="00572915">
      <w:headerReference w:type="default" r:id="rId8"/>
      <w:pgSz w:w="12240" w:h="15840"/>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DEC" w:rsidRDefault="00591DEC">
      <w:r>
        <w:separator/>
      </w:r>
    </w:p>
  </w:endnote>
  <w:endnote w:type="continuationSeparator" w:id="0">
    <w:p w:rsidR="00591DEC" w:rsidRDefault="00591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DEC" w:rsidRDefault="00591DEC">
      <w:r>
        <w:separator/>
      </w:r>
    </w:p>
  </w:footnote>
  <w:footnote w:type="continuationSeparator" w:id="0">
    <w:p w:rsidR="00591DEC" w:rsidRDefault="00591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AD6" w:rsidRPr="000A3867" w:rsidRDefault="00076AD6" w:rsidP="000A3867">
    <w:pPr>
      <w:jc w:val="cent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646"/>
    <w:multiLevelType w:val="hybridMultilevel"/>
    <w:tmpl w:val="6ABACB72"/>
    <w:lvl w:ilvl="0" w:tplc="041C1CE2">
      <w:start w:val="5"/>
      <w:numFmt w:val="decimal"/>
      <w:lvlText w:val="%1)"/>
      <w:lvlJc w:val="left"/>
      <w:pPr>
        <w:tabs>
          <w:tab w:val="num" w:pos="720"/>
        </w:tabs>
        <w:ind w:left="720" w:hanging="360"/>
      </w:pPr>
      <w:rPr>
        <w:rFonts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294A257F"/>
    <w:multiLevelType w:val="multilevel"/>
    <w:tmpl w:val="6240C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341009"/>
    <w:multiLevelType w:val="hybridMultilevel"/>
    <w:tmpl w:val="C0AC2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5852D5"/>
    <w:multiLevelType w:val="multilevel"/>
    <w:tmpl w:val="0B9E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95153"/>
    <w:multiLevelType w:val="hybridMultilevel"/>
    <w:tmpl w:val="3E42D27C"/>
    <w:lvl w:ilvl="0" w:tplc="F63CEA9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49436D"/>
    <w:multiLevelType w:val="hybridMultilevel"/>
    <w:tmpl w:val="D0889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C02E96"/>
    <w:multiLevelType w:val="hybridMultilevel"/>
    <w:tmpl w:val="A2C876B6"/>
    <w:lvl w:ilvl="0" w:tplc="5710C0C2">
      <w:start w:val="1"/>
      <w:numFmt w:val="decimal"/>
      <w:lvlText w:val="%1."/>
      <w:lvlJc w:val="left"/>
      <w:pPr>
        <w:tabs>
          <w:tab w:val="num" w:pos="720"/>
        </w:tabs>
        <w:ind w:left="720" w:hanging="360"/>
      </w:pPr>
      <w:rPr>
        <w:rFonts w:ascii="Times New Roman" w:eastAsia="Times New Roman" w:hAnsi="Times New Roman" w:cs="Times New Roman"/>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4A"/>
    <w:rsid w:val="00007370"/>
    <w:rsid w:val="0002046F"/>
    <w:rsid w:val="00040A87"/>
    <w:rsid w:val="00052998"/>
    <w:rsid w:val="000538F6"/>
    <w:rsid w:val="00053AF3"/>
    <w:rsid w:val="00054A3F"/>
    <w:rsid w:val="00076AD6"/>
    <w:rsid w:val="000773B4"/>
    <w:rsid w:val="000828D5"/>
    <w:rsid w:val="00083044"/>
    <w:rsid w:val="000841E0"/>
    <w:rsid w:val="000A3867"/>
    <w:rsid w:val="000A480A"/>
    <w:rsid w:val="000A7DA6"/>
    <w:rsid w:val="000B3CB1"/>
    <w:rsid w:val="000E5E1D"/>
    <w:rsid w:val="000F3674"/>
    <w:rsid w:val="001300CD"/>
    <w:rsid w:val="001334E3"/>
    <w:rsid w:val="001338F8"/>
    <w:rsid w:val="00145314"/>
    <w:rsid w:val="001463C0"/>
    <w:rsid w:val="00154D28"/>
    <w:rsid w:val="00156586"/>
    <w:rsid w:val="00171D2F"/>
    <w:rsid w:val="0018031B"/>
    <w:rsid w:val="00186132"/>
    <w:rsid w:val="001B0621"/>
    <w:rsid w:val="001E530D"/>
    <w:rsid w:val="001E5BB5"/>
    <w:rsid w:val="001F72D2"/>
    <w:rsid w:val="002219CE"/>
    <w:rsid w:val="002346E0"/>
    <w:rsid w:val="0024660A"/>
    <w:rsid w:val="00277563"/>
    <w:rsid w:val="00285FFE"/>
    <w:rsid w:val="00287C48"/>
    <w:rsid w:val="00294DB9"/>
    <w:rsid w:val="002A1BA9"/>
    <w:rsid w:val="002A5B56"/>
    <w:rsid w:val="002B58D2"/>
    <w:rsid w:val="002B76A9"/>
    <w:rsid w:val="002B7746"/>
    <w:rsid w:val="002C5FC8"/>
    <w:rsid w:val="002E7CA3"/>
    <w:rsid w:val="002F410F"/>
    <w:rsid w:val="003057F3"/>
    <w:rsid w:val="00326DA3"/>
    <w:rsid w:val="00332337"/>
    <w:rsid w:val="00340074"/>
    <w:rsid w:val="003908CD"/>
    <w:rsid w:val="00394798"/>
    <w:rsid w:val="003A549F"/>
    <w:rsid w:val="003B1615"/>
    <w:rsid w:val="003B4F44"/>
    <w:rsid w:val="003E12FA"/>
    <w:rsid w:val="003E24C4"/>
    <w:rsid w:val="003E66F1"/>
    <w:rsid w:val="003F5067"/>
    <w:rsid w:val="003F6755"/>
    <w:rsid w:val="003F78E8"/>
    <w:rsid w:val="004012A3"/>
    <w:rsid w:val="004110A7"/>
    <w:rsid w:val="0041715F"/>
    <w:rsid w:val="00434F96"/>
    <w:rsid w:val="00436D08"/>
    <w:rsid w:val="004542D9"/>
    <w:rsid w:val="00457DEB"/>
    <w:rsid w:val="004652F5"/>
    <w:rsid w:val="0046671B"/>
    <w:rsid w:val="0048031B"/>
    <w:rsid w:val="00484EDE"/>
    <w:rsid w:val="00491ED3"/>
    <w:rsid w:val="004A679D"/>
    <w:rsid w:val="004B0B67"/>
    <w:rsid w:val="004C22F4"/>
    <w:rsid w:val="004F2464"/>
    <w:rsid w:val="00507452"/>
    <w:rsid w:val="00540702"/>
    <w:rsid w:val="00542758"/>
    <w:rsid w:val="005577CD"/>
    <w:rsid w:val="00572915"/>
    <w:rsid w:val="00586ABF"/>
    <w:rsid w:val="00591DEC"/>
    <w:rsid w:val="005B55D6"/>
    <w:rsid w:val="005D5185"/>
    <w:rsid w:val="005E7B26"/>
    <w:rsid w:val="005F584A"/>
    <w:rsid w:val="006012D9"/>
    <w:rsid w:val="00606CD4"/>
    <w:rsid w:val="00610E7C"/>
    <w:rsid w:val="006153B9"/>
    <w:rsid w:val="006545D3"/>
    <w:rsid w:val="00666E78"/>
    <w:rsid w:val="006E6C7B"/>
    <w:rsid w:val="007021EA"/>
    <w:rsid w:val="00705883"/>
    <w:rsid w:val="00714035"/>
    <w:rsid w:val="00731B29"/>
    <w:rsid w:val="0074668E"/>
    <w:rsid w:val="00766327"/>
    <w:rsid w:val="007A5C0E"/>
    <w:rsid w:val="007B371C"/>
    <w:rsid w:val="007C358F"/>
    <w:rsid w:val="007E0501"/>
    <w:rsid w:val="007E2A58"/>
    <w:rsid w:val="008005A7"/>
    <w:rsid w:val="00802B85"/>
    <w:rsid w:val="00821B6F"/>
    <w:rsid w:val="008370AF"/>
    <w:rsid w:val="0085694D"/>
    <w:rsid w:val="00856BC9"/>
    <w:rsid w:val="00860DBE"/>
    <w:rsid w:val="00862A0F"/>
    <w:rsid w:val="00862AA0"/>
    <w:rsid w:val="00863FC0"/>
    <w:rsid w:val="008649CB"/>
    <w:rsid w:val="00865C7E"/>
    <w:rsid w:val="008873B5"/>
    <w:rsid w:val="00894CA9"/>
    <w:rsid w:val="008A647B"/>
    <w:rsid w:val="008A71CE"/>
    <w:rsid w:val="008B7767"/>
    <w:rsid w:val="008C6A75"/>
    <w:rsid w:val="008F5A96"/>
    <w:rsid w:val="009009B6"/>
    <w:rsid w:val="009223E7"/>
    <w:rsid w:val="009505A8"/>
    <w:rsid w:val="00955434"/>
    <w:rsid w:val="00957CCC"/>
    <w:rsid w:val="009A2320"/>
    <w:rsid w:val="009A7795"/>
    <w:rsid w:val="009B1AD3"/>
    <w:rsid w:val="009B4E7A"/>
    <w:rsid w:val="009E5B44"/>
    <w:rsid w:val="00A1378B"/>
    <w:rsid w:val="00A13E10"/>
    <w:rsid w:val="00A215FA"/>
    <w:rsid w:val="00A25272"/>
    <w:rsid w:val="00A31ED8"/>
    <w:rsid w:val="00A51429"/>
    <w:rsid w:val="00A51FB3"/>
    <w:rsid w:val="00A53D84"/>
    <w:rsid w:val="00A76647"/>
    <w:rsid w:val="00AA0426"/>
    <w:rsid w:val="00AA1066"/>
    <w:rsid w:val="00AA2D48"/>
    <w:rsid w:val="00AA30B5"/>
    <w:rsid w:val="00AA7450"/>
    <w:rsid w:val="00AC5B8C"/>
    <w:rsid w:val="00AD552C"/>
    <w:rsid w:val="00AE0C5F"/>
    <w:rsid w:val="00AE5C7F"/>
    <w:rsid w:val="00AF0072"/>
    <w:rsid w:val="00B00D49"/>
    <w:rsid w:val="00B054FD"/>
    <w:rsid w:val="00B33B1C"/>
    <w:rsid w:val="00B379F3"/>
    <w:rsid w:val="00B61160"/>
    <w:rsid w:val="00B61FEE"/>
    <w:rsid w:val="00B95CFD"/>
    <w:rsid w:val="00B96D99"/>
    <w:rsid w:val="00BB1036"/>
    <w:rsid w:val="00BC757C"/>
    <w:rsid w:val="00BE0EA8"/>
    <w:rsid w:val="00BF0EF2"/>
    <w:rsid w:val="00BF5F73"/>
    <w:rsid w:val="00C00927"/>
    <w:rsid w:val="00C02EF7"/>
    <w:rsid w:val="00C163FD"/>
    <w:rsid w:val="00C35C0A"/>
    <w:rsid w:val="00C3604A"/>
    <w:rsid w:val="00C5591C"/>
    <w:rsid w:val="00C96E09"/>
    <w:rsid w:val="00CC1888"/>
    <w:rsid w:val="00CF013E"/>
    <w:rsid w:val="00CF7530"/>
    <w:rsid w:val="00D03292"/>
    <w:rsid w:val="00D11C1B"/>
    <w:rsid w:val="00D40F65"/>
    <w:rsid w:val="00D51BBA"/>
    <w:rsid w:val="00D51CAC"/>
    <w:rsid w:val="00D71FF7"/>
    <w:rsid w:val="00DA05FC"/>
    <w:rsid w:val="00DA0B97"/>
    <w:rsid w:val="00DA629B"/>
    <w:rsid w:val="00DE39AC"/>
    <w:rsid w:val="00DF5891"/>
    <w:rsid w:val="00DF703F"/>
    <w:rsid w:val="00E068D5"/>
    <w:rsid w:val="00E244AF"/>
    <w:rsid w:val="00E32134"/>
    <w:rsid w:val="00E3432B"/>
    <w:rsid w:val="00E6374A"/>
    <w:rsid w:val="00E919A3"/>
    <w:rsid w:val="00E93F53"/>
    <w:rsid w:val="00E94188"/>
    <w:rsid w:val="00E95D8A"/>
    <w:rsid w:val="00EB523F"/>
    <w:rsid w:val="00EC1ED6"/>
    <w:rsid w:val="00F02A91"/>
    <w:rsid w:val="00F1282A"/>
    <w:rsid w:val="00F606A4"/>
    <w:rsid w:val="00F6306F"/>
    <w:rsid w:val="00F64195"/>
    <w:rsid w:val="00F7076A"/>
    <w:rsid w:val="00F84416"/>
    <w:rsid w:val="00F91BBB"/>
    <w:rsid w:val="00FB1C55"/>
    <w:rsid w:val="00FC6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E1E3D3-D87F-4ACD-936B-502BABE8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84A"/>
    <w:pPr>
      <w:jc w:val="both"/>
    </w:pPr>
    <w:rPr>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A7450"/>
    <w:pPr>
      <w:tabs>
        <w:tab w:val="center" w:pos="4320"/>
        <w:tab w:val="right" w:pos="8640"/>
      </w:tabs>
    </w:pPr>
  </w:style>
  <w:style w:type="paragraph" w:styleId="Footer">
    <w:name w:val="footer"/>
    <w:basedOn w:val="Normal"/>
    <w:rsid w:val="00AA7450"/>
    <w:pPr>
      <w:tabs>
        <w:tab w:val="center" w:pos="4320"/>
        <w:tab w:val="right" w:pos="8640"/>
      </w:tabs>
    </w:pPr>
  </w:style>
  <w:style w:type="paragraph" w:styleId="BalloonText">
    <w:name w:val="Balloon Text"/>
    <w:basedOn w:val="Normal"/>
    <w:semiHidden/>
    <w:rsid w:val="00DF703F"/>
    <w:rPr>
      <w:rFonts w:ascii="Tahoma" w:hAnsi="Tahoma" w:cs="Tahoma"/>
      <w:sz w:val="16"/>
      <w:szCs w:val="16"/>
    </w:rPr>
  </w:style>
  <w:style w:type="table" w:styleId="TableGrid">
    <w:name w:val="Table Grid"/>
    <w:basedOn w:val="TableNormal"/>
    <w:rsid w:val="001338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153B9"/>
    <w:pPr>
      <w:ind w:left="720"/>
      <w:contextualSpacing/>
    </w:pPr>
  </w:style>
  <w:style w:type="character" w:styleId="CommentReference">
    <w:name w:val="annotation reference"/>
    <w:rsid w:val="004A679D"/>
    <w:rPr>
      <w:sz w:val="16"/>
      <w:szCs w:val="16"/>
    </w:rPr>
  </w:style>
  <w:style w:type="paragraph" w:styleId="CommentText">
    <w:name w:val="annotation text"/>
    <w:basedOn w:val="Normal"/>
    <w:link w:val="CommentTextChar"/>
    <w:rsid w:val="004A679D"/>
    <w:rPr>
      <w:sz w:val="20"/>
      <w:szCs w:val="20"/>
    </w:rPr>
  </w:style>
  <w:style w:type="character" w:customStyle="1" w:styleId="CommentTextChar">
    <w:name w:val="Comment Text Char"/>
    <w:basedOn w:val="DefaultParagraphFont"/>
    <w:link w:val="CommentText"/>
    <w:rsid w:val="004A679D"/>
  </w:style>
  <w:style w:type="paragraph" w:styleId="CommentSubject">
    <w:name w:val="annotation subject"/>
    <w:basedOn w:val="CommentText"/>
    <w:next w:val="CommentText"/>
    <w:link w:val="CommentSubjectChar"/>
    <w:rsid w:val="004A679D"/>
    <w:rPr>
      <w:b/>
      <w:bCs/>
      <w:lang w:val="x-none" w:eastAsia="x-none"/>
    </w:rPr>
  </w:style>
  <w:style w:type="character" w:customStyle="1" w:styleId="CommentSubjectChar">
    <w:name w:val="Comment Subject Char"/>
    <w:link w:val="CommentSubject"/>
    <w:rsid w:val="004A679D"/>
    <w:rPr>
      <w:b/>
      <w:bCs/>
    </w:rPr>
  </w:style>
  <w:style w:type="character" w:styleId="Hyperlink">
    <w:name w:val="Hyperlink"/>
    <w:rsid w:val="00491ED3"/>
    <w:rPr>
      <w:color w:val="0000FF"/>
      <w:u w:val="single"/>
    </w:rPr>
  </w:style>
  <w:style w:type="character" w:styleId="FollowedHyperlink">
    <w:name w:val="FollowedHyperlink"/>
    <w:rsid w:val="00BF0EF2"/>
    <w:rPr>
      <w:color w:val="800080"/>
      <w:u w:val="single"/>
    </w:rPr>
  </w:style>
  <w:style w:type="character" w:customStyle="1" w:styleId="A2">
    <w:name w:val="A2"/>
    <w:uiPriority w:val="99"/>
    <w:rsid w:val="00A51429"/>
    <w:rPr>
      <w:rFonts w:cs="Century Gothic"/>
      <w:color w:val="000000"/>
      <w:sz w:val="18"/>
      <w:szCs w:val="18"/>
    </w:rPr>
  </w:style>
  <w:style w:type="paragraph" w:customStyle="1" w:styleId="Pa4">
    <w:name w:val="Pa4"/>
    <w:basedOn w:val="Normal"/>
    <w:next w:val="Normal"/>
    <w:uiPriority w:val="99"/>
    <w:rsid w:val="00A51429"/>
    <w:pPr>
      <w:autoSpaceDE w:val="0"/>
      <w:autoSpaceDN w:val="0"/>
      <w:adjustRightInd w:val="0"/>
      <w:spacing w:line="241" w:lineRule="atLeast"/>
      <w:jc w:val="left"/>
    </w:pPr>
    <w:rPr>
      <w:rFonts w:ascii="Century Gothic" w:eastAsia="Calibri" w:hAnsi="Century Gothic"/>
      <w:sz w:val="24"/>
      <w:szCs w:val="24"/>
      <w:lang w:val="en-AU" w:eastAsia="en-US"/>
    </w:rPr>
  </w:style>
  <w:style w:type="paragraph" w:customStyle="1" w:styleId="Default">
    <w:name w:val="Default"/>
    <w:rsid w:val="00705883"/>
    <w:pPr>
      <w:autoSpaceDE w:val="0"/>
      <w:autoSpaceDN w:val="0"/>
      <w:adjustRightInd w:val="0"/>
    </w:pPr>
    <w:rPr>
      <w:rFonts w:ascii="Century Gothic" w:eastAsia="Calibri" w:hAnsi="Century Gothic" w:cs="Century Gothic"/>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22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D1BB5-21F8-47DC-9AB5-E0FC1E342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International Forum on Quality and Safety in Health Care 2007</vt:lpstr>
    </vt:vector>
  </TitlesOfParts>
  <Company>Cousins &amp; Whalley Ltd</Company>
  <LinksUpToDate>false</LinksUpToDate>
  <CharactersWithSpaces>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Forum on Quality and Safety in Health Care 2007</dc:title>
  <dc:creator>Rachel Naish</dc:creator>
  <cp:lastModifiedBy>Isabella Mee</cp:lastModifiedBy>
  <cp:revision>2</cp:revision>
  <cp:lastPrinted>2016-03-03T01:40:00Z</cp:lastPrinted>
  <dcterms:created xsi:type="dcterms:W3CDTF">2016-07-26T00:49:00Z</dcterms:created>
  <dcterms:modified xsi:type="dcterms:W3CDTF">2016-07-26T00:49:00Z</dcterms:modified>
</cp:coreProperties>
</file>