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EB" w:rsidRPr="00B95BFC" w:rsidRDefault="00B95BFC" w:rsidP="00B95BFC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B95BFC">
        <w:rPr>
          <w:rFonts w:ascii="Georgia" w:hAnsi="Georgia"/>
          <w:b/>
          <w:sz w:val="24"/>
          <w:szCs w:val="24"/>
          <w:u w:val="single"/>
        </w:rPr>
        <w:t>$2,000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BNSF Railway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Lockheed Martin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Oncor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PepsiCo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Texas Instruments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</w:p>
    <w:p w:rsidR="00B95BFC" w:rsidRPr="00B95BFC" w:rsidRDefault="00B95BFC" w:rsidP="00B95BFC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br/>
      </w:r>
      <w:r w:rsidRPr="00B95BFC">
        <w:rPr>
          <w:rFonts w:ascii="Georgia" w:hAnsi="Georgia"/>
          <w:b/>
          <w:sz w:val="24"/>
          <w:szCs w:val="24"/>
          <w:u w:val="single"/>
        </w:rPr>
        <w:t>$1,000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American Airlines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AT&amp;T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Cheryl Stevens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Davis Davis &amp; Harmon LLC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Dell Technologies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Ericsson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Fluor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Nokia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Vistra Energy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Washita Valley Enterprises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</w:p>
    <w:p w:rsidR="00B95BFC" w:rsidRPr="00B95BFC" w:rsidRDefault="00B95BFC" w:rsidP="00B95BFC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br/>
      </w:r>
      <w:r w:rsidRPr="00B95BFC">
        <w:rPr>
          <w:rFonts w:ascii="Georgia" w:hAnsi="Georgia"/>
          <w:b/>
          <w:sz w:val="24"/>
          <w:szCs w:val="24"/>
          <w:u w:val="single"/>
        </w:rPr>
        <w:t>$500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Debbie Dennis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JCPenney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Karen Thompson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Parkland Health &amp; Hospital System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Q2 Marketing Group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</w:p>
    <w:p w:rsidR="00B95BFC" w:rsidRPr="00B95BFC" w:rsidRDefault="00B95BFC" w:rsidP="00B95BFC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br/>
      </w:r>
      <w:r w:rsidRPr="00B95BFC">
        <w:rPr>
          <w:rFonts w:ascii="Georgia" w:hAnsi="Georgia"/>
          <w:b/>
          <w:sz w:val="24"/>
          <w:szCs w:val="24"/>
          <w:u w:val="single"/>
        </w:rPr>
        <w:t>$250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Anderson Asphalt &amp; Concrete Paving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Argent Associates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Bullseye Database Marketing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CFJ Manufacturing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CRC Group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Guaranteed Express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Hanger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Mixed Media Creations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Painters USA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Prestige Maintenance USA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Ricochet Fuel Distributors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The Software Vault</w:t>
      </w:r>
    </w:p>
    <w:p w:rsidR="00B95BFC" w:rsidRPr="00B95BFC" w:rsidRDefault="00B95BFC" w:rsidP="00B95BFC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B95BFC">
        <w:rPr>
          <w:rFonts w:ascii="Georgia" w:hAnsi="Georgia"/>
          <w:b/>
          <w:sz w:val="24"/>
          <w:szCs w:val="24"/>
          <w:u w:val="single"/>
        </w:rPr>
        <w:t>$200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CHEP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CM Productions, Inc.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</w:p>
    <w:p w:rsidR="00B95BFC" w:rsidRPr="00B95BFC" w:rsidRDefault="00B95BFC" w:rsidP="00B95BFC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br/>
      </w:r>
      <w:r w:rsidRPr="00B95BFC">
        <w:rPr>
          <w:rFonts w:ascii="Georgia" w:hAnsi="Georgia"/>
          <w:b/>
          <w:sz w:val="24"/>
          <w:szCs w:val="24"/>
          <w:u w:val="single"/>
        </w:rPr>
        <w:t>$100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A La Carte Catering &amp; Cakes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A. Miller Consulting Services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DCG Environmental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DFS Fire Systems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DFW Movers &amp; Erectors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ELTEC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Evolving Texas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Fast-Trak Construction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Firemans Paving Contractors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Fit to Print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Laguna Media Group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Lynn Scott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Novare Texas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The TransSynergy Group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Woodwright Hardwood Floor Co.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WordPlay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WRG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</w:p>
    <w:p w:rsidR="00B95BFC" w:rsidRPr="00B95BFC" w:rsidRDefault="00B95BFC" w:rsidP="00B95BFC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br/>
      </w:r>
      <w:r w:rsidRPr="00B95BFC">
        <w:rPr>
          <w:rFonts w:ascii="Georgia" w:hAnsi="Georgia"/>
          <w:b/>
          <w:sz w:val="24"/>
          <w:szCs w:val="24"/>
          <w:u w:val="single"/>
        </w:rPr>
        <w:t>$50</w:t>
      </w:r>
      <w:r w:rsidR="00DC7A45">
        <w:rPr>
          <w:rFonts w:ascii="Georgia" w:hAnsi="Georgia"/>
          <w:b/>
          <w:sz w:val="24"/>
          <w:szCs w:val="24"/>
          <w:u w:val="single"/>
        </w:rPr>
        <w:t xml:space="preserve"> and Below</w:t>
      </w:r>
      <w:bookmarkStart w:id="0" w:name="_GoBack"/>
      <w:bookmarkEnd w:id="0"/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A Better Answer Call Centers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AGResearch.info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Air Mechanix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Airport Technical Support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B&amp;H Office Solutions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BEU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BFX Fire Apparatus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Bravo! Entertainment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Centrex Contract Flooring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Dallas Fan Fares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Extreme Innovations Inc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Fittings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Happy Playgrounds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Harris Composites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Homestead Creatives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Hudson Peters Commercial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lastRenderedPageBreak/>
        <w:t>IngenuitE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KLS Media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Label Systems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Mastercraft Printed Products &amp; Services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NOW Specialties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NSA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Numbers Only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Quality Assurance Management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Richardson Mechanical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RMP Temps Incorporated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Rose + Porterfield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S.Y.B. Construction Company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Sarabia's Portable Jons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Seaman Group Plastics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Southern Champion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Sovereign Mortgage Services</w:t>
      </w:r>
    </w:p>
    <w:p w:rsidR="00DC7A45" w:rsidRPr="00B95BFC" w:rsidRDefault="00DC7A45" w:rsidP="00DC7A45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95BFC">
        <w:rPr>
          <w:rFonts w:ascii="Georgia" w:eastAsia="Times New Roman" w:hAnsi="Georgia" w:cs="Times New Roman"/>
          <w:color w:val="000000"/>
          <w:sz w:val="24"/>
          <w:szCs w:val="24"/>
        </w:rPr>
        <w:t>SpinSci Technologies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Talent101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Tam's Glass Company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Tech Safety Lines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Themesoft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ThisWay Global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Thompson Electric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Turtle &amp; Hughes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W.O.E. Construction</w:t>
      </w: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  <w:r w:rsidRPr="00B95BFC">
        <w:rPr>
          <w:rFonts w:ascii="Georgia" w:hAnsi="Georgia"/>
          <w:sz w:val="24"/>
          <w:szCs w:val="24"/>
        </w:rPr>
        <w:t>Weatherproofing Services</w:t>
      </w:r>
    </w:p>
    <w:p w:rsidR="00B95BFC" w:rsidRPr="00B95BFC" w:rsidRDefault="00B95BFC" w:rsidP="00B95BFC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B95BFC" w:rsidRPr="00B95BFC" w:rsidRDefault="00B95BFC" w:rsidP="00B95BFC">
      <w:pPr>
        <w:pStyle w:val="NoSpacing"/>
        <w:rPr>
          <w:rFonts w:ascii="Georgia" w:hAnsi="Georgia"/>
          <w:sz w:val="24"/>
          <w:szCs w:val="24"/>
        </w:rPr>
      </w:pPr>
    </w:p>
    <w:sectPr w:rsidR="00B95BFC" w:rsidRPr="00B95BFC" w:rsidSect="00B95B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BFC" w:rsidRDefault="00B95BFC" w:rsidP="00B95BFC">
      <w:pPr>
        <w:spacing w:after="0" w:line="240" w:lineRule="auto"/>
      </w:pPr>
      <w:r>
        <w:separator/>
      </w:r>
    </w:p>
  </w:endnote>
  <w:endnote w:type="continuationSeparator" w:id="0">
    <w:p w:rsidR="00B95BFC" w:rsidRDefault="00B95BFC" w:rsidP="00B95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1F6" w:rsidRDefault="00E161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1F6" w:rsidRDefault="00E161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1F6" w:rsidRDefault="00E161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BFC" w:rsidRDefault="00B95BFC" w:rsidP="00B95BFC">
      <w:pPr>
        <w:spacing w:after="0" w:line="240" w:lineRule="auto"/>
      </w:pPr>
      <w:r>
        <w:separator/>
      </w:r>
    </w:p>
  </w:footnote>
  <w:footnote w:type="continuationSeparator" w:id="0">
    <w:p w:rsidR="00B95BFC" w:rsidRDefault="00B95BFC" w:rsidP="00B95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1F6" w:rsidRDefault="00E161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FC" w:rsidRDefault="00B95BF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-271145</wp:posOffset>
          </wp:positionV>
          <wp:extent cx="1383792" cy="688848"/>
          <wp:effectExtent l="0" t="0" r="6985" b="0"/>
          <wp:wrapThrough wrapText="bothSides">
            <wp:wrapPolygon edited="0">
              <wp:start x="0" y="0"/>
              <wp:lineTo x="0" y="20923"/>
              <wp:lineTo x="21412" y="20923"/>
              <wp:lineTo x="214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BCS logo-horizontal resiz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792" cy="688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BFC" w:rsidRDefault="00B95BFC">
    <w:pPr>
      <w:pStyle w:val="Header"/>
    </w:pPr>
  </w:p>
  <w:p w:rsidR="00B95BFC" w:rsidRDefault="00B95BFC">
    <w:pPr>
      <w:pStyle w:val="Header"/>
    </w:pPr>
  </w:p>
  <w:p w:rsidR="00B95BFC" w:rsidRPr="00B95BFC" w:rsidRDefault="00B95BFC" w:rsidP="00B95BFC">
    <w:pPr>
      <w:pStyle w:val="Header"/>
      <w:jc w:val="center"/>
      <w:rPr>
        <w:rFonts w:ascii="Georgia" w:hAnsi="Georgia"/>
        <w:sz w:val="28"/>
        <w:szCs w:val="28"/>
      </w:rPr>
    </w:pPr>
    <w:r w:rsidRPr="00B95BFC">
      <w:rPr>
        <w:rFonts w:ascii="Georgia" w:hAnsi="Georgia"/>
        <w:sz w:val="28"/>
        <w:szCs w:val="28"/>
      </w:rPr>
      <w:t>Lillie Knox Investment Fund</w:t>
    </w:r>
  </w:p>
  <w:p w:rsidR="003909AF" w:rsidRDefault="00B95BFC" w:rsidP="00E161F6">
    <w:pPr>
      <w:pStyle w:val="Header"/>
      <w:jc w:val="center"/>
      <w:rPr>
        <w:rFonts w:ascii="Georgia" w:hAnsi="Georgia"/>
        <w:sz w:val="28"/>
        <w:szCs w:val="28"/>
      </w:rPr>
    </w:pPr>
    <w:r w:rsidRPr="00B95BFC">
      <w:rPr>
        <w:rFonts w:ascii="Georgia" w:hAnsi="Georgia"/>
        <w:sz w:val="28"/>
        <w:szCs w:val="28"/>
      </w:rPr>
      <w:t>2019 Donors</w:t>
    </w:r>
  </w:p>
  <w:p w:rsidR="00E161F6" w:rsidRPr="00B95BFC" w:rsidRDefault="00E161F6" w:rsidP="00E161F6">
    <w:pPr>
      <w:pStyle w:val="Header"/>
      <w:jc w:val="center"/>
      <w:rPr>
        <w:rFonts w:ascii="Georgia" w:hAnsi="Georgia"/>
        <w:sz w:val="28"/>
        <w:szCs w:val="28"/>
      </w:rPr>
    </w:pPr>
  </w:p>
  <w:p w:rsidR="00B95BFC" w:rsidRDefault="00B95B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1F6" w:rsidRDefault="00E161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B0"/>
    <w:rsid w:val="00076F17"/>
    <w:rsid w:val="003909AF"/>
    <w:rsid w:val="008115B0"/>
    <w:rsid w:val="00975AAB"/>
    <w:rsid w:val="00B95BFC"/>
    <w:rsid w:val="00DC7A45"/>
    <w:rsid w:val="00E1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5CC16E3-7019-448C-9865-A35E2849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B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5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BFC"/>
  </w:style>
  <w:style w:type="paragraph" w:styleId="Footer">
    <w:name w:val="footer"/>
    <w:basedOn w:val="Normal"/>
    <w:link w:val="FooterChar"/>
    <w:uiPriority w:val="99"/>
    <w:unhideWhenUsed/>
    <w:rsid w:val="00B95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Thresher</dc:creator>
  <cp:keywords/>
  <dc:description/>
  <cp:lastModifiedBy>Elizabeth Thresher</cp:lastModifiedBy>
  <cp:revision>4</cp:revision>
  <dcterms:created xsi:type="dcterms:W3CDTF">2019-07-19T21:07:00Z</dcterms:created>
  <dcterms:modified xsi:type="dcterms:W3CDTF">2019-07-22T16:26:00Z</dcterms:modified>
</cp:coreProperties>
</file>