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D8593" w14:textId="77777777" w:rsidR="003E740F" w:rsidRPr="003E740F" w:rsidRDefault="003E740F" w:rsidP="003E740F">
      <w:pPr>
        <w:shd w:val="clear" w:color="auto" w:fill="FFFFFF"/>
        <w:spacing w:after="150" w:line="525" w:lineRule="atLeast"/>
        <w:textAlignment w:val="baseline"/>
        <w:outlineLvl w:val="2"/>
        <w:rPr>
          <w:rFonts w:ascii="Tahoma" w:eastAsia="Times New Roman" w:hAnsi="Tahoma" w:cs="Tahoma"/>
          <w:color w:val="5D5D5D"/>
          <w:sz w:val="36"/>
          <w:szCs w:val="36"/>
        </w:rPr>
      </w:pPr>
      <w:r w:rsidRPr="003E740F">
        <w:rPr>
          <w:rFonts w:ascii="Tahoma" w:eastAsia="Times New Roman" w:hAnsi="Tahoma" w:cs="Tahoma"/>
          <w:color w:val="5D5D5D"/>
          <w:sz w:val="36"/>
          <w:szCs w:val="36"/>
        </w:rPr>
        <w:t>Abstract preparation and submission guidelines</w:t>
      </w:r>
    </w:p>
    <w:p w14:paraId="758B0B45" w14:textId="77777777" w:rsidR="00CB4528" w:rsidRDefault="003E740F" w:rsidP="00CB4528">
      <w:pPr>
        <w:shd w:val="clear" w:color="auto" w:fill="FFFFFF"/>
        <w:spacing w:after="0" w:line="240" w:lineRule="atLeast"/>
        <w:textAlignment w:val="baseline"/>
        <w:outlineLvl w:val="3"/>
        <w:rPr>
          <w:rFonts w:ascii="Tahoma" w:eastAsia="Times New Roman" w:hAnsi="Tahoma" w:cs="Tahoma"/>
          <w:color w:val="5D5D5D"/>
          <w:sz w:val="27"/>
          <w:szCs w:val="27"/>
        </w:rPr>
      </w:pPr>
      <w:r w:rsidRPr="003E740F">
        <w:rPr>
          <w:rFonts w:ascii="Tahoma" w:eastAsia="Times New Roman" w:hAnsi="Tahoma" w:cs="Tahoma"/>
          <w:color w:val="5D5D5D"/>
          <w:sz w:val="27"/>
          <w:szCs w:val="27"/>
          <w:bdr w:val="none" w:sz="0" w:space="0" w:color="auto" w:frame="1"/>
        </w:rPr>
        <w:t>General</w:t>
      </w:r>
      <w:r w:rsidR="00E217F4">
        <w:rPr>
          <w:rFonts w:ascii="Tahoma" w:eastAsia="Times New Roman" w:hAnsi="Tahoma" w:cs="Tahoma"/>
          <w:color w:val="5D5D5D"/>
          <w:sz w:val="27"/>
          <w:szCs w:val="27"/>
        </w:rPr>
        <w:br/>
      </w:r>
      <w:r w:rsidRPr="003E740F">
        <w:rPr>
          <w:rFonts w:ascii="Tahoma" w:eastAsia="Times New Roman" w:hAnsi="Tahoma" w:cs="Tahoma"/>
          <w:color w:val="5D5D5D"/>
          <w:sz w:val="21"/>
          <w:szCs w:val="21"/>
        </w:rPr>
        <w:t>It is advisable to begin submitting your abstract only when its content is final. After </w:t>
      </w:r>
      <w:r w:rsidR="0075261A" w:rsidRPr="00CB4528">
        <w:rPr>
          <w:rFonts w:ascii="Tahoma" w:eastAsia="Times New Roman" w:hAnsi="Tahoma" w:cs="Tahoma"/>
          <w:b/>
          <w:color w:val="5D5D5D"/>
          <w:sz w:val="21"/>
          <w:szCs w:val="21"/>
        </w:rPr>
        <w:t xml:space="preserve">Tuesday, </w:t>
      </w:r>
      <w:r w:rsidR="009F4DC3">
        <w:rPr>
          <w:rFonts w:ascii="Tahoma" w:eastAsia="Times New Roman" w:hAnsi="Tahoma" w:cs="Tahoma"/>
          <w:b/>
          <w:bCs/>
          <w:color w:val="5D5D5D"/>
          <w:sz w:val="21"/>
          <w:szCs w:val="21"/>
          <w:bdr w:val="none" w:sz="0" w:space="0" w:color="auto" w:frame="1"/>
        </w:rPr>
        <w:t>May 23</w:t>
      </w:r>
      <w:r w:rsidR="00111D29">
        <w:rPr>
          <w:rFonts w:ascii="Tahoma" w:eastAsia="Times New Roman" w:hAnsi="Tahoma" w:cs="Tahoma"/>
          <w:b/>
          <w:bCs/>
          <w:color w:val="5D5D5D"/>
          <w:sz w:val="21"/>
          <w:szCs w:val="21"/>
          <w:bdr w:val="none" w:sz="0" w:space="0" w:color="auto" w:frame="1"/>
        </w:rPr>
        <w:t>, </w:t>
      </w:r>
      <w:r w:rsidRPr="003E740F">
        <w:rPr>
          <w:rFonts w:ascii="Tahoma" w:eastAsia="Times New Roman" w:hAnsi="Tahoma" w:cs="Tahoma"/>
          <w:b/>
          <w:bCs/>
          <w:color w:val="5D5D5D"/>
          <w:sz w:val="21"/>
          <w:szCs w:val="21"/>
          <w:bdr w:val="none" w:sz="0" w:space="0" w:color="auto" w:frame="1"/>
        </w:rPr>
        <w:t>201</w:t>
      </w:r>
      <w:r w:rsidR="009F4DC3">
        <w:rPr>
          <w:rFonts w:ascii="Tahoma" w:eastAsia="Times New Roman" w:hAnsi="Tahoma" w:cs="Tahoma"/>
          <w:b/>
          <w:bCs/>
          <w:color w:val="5D5D5D"/>
          <w:sz w:val="21"/>
          <w:szCs w:val="21"/>
          <w:bdr w:val="none" w:sz="0" w:space="0" w:color="auto" w:frame="1"/>
        </w:rPr>
        <w:t>7</w:t>
      </w:r>
      <w:r w:rsidRPr="003E740F">
        <w:rPr>
          <w:rFonts w:ascii="Tahoma" w:eastAsia="Times New Roman" w:hAnsi="Tahoma" w:cs="Tahoma"/>
          <w:color w:val="5D5D5D"/>
          <w:sz w:val="21"/>
          <w:szCs w:val="21"/>
        </w:rPr>
        <w:t xml:space="preserve">, authors cannot change abstract content. Should changes be necessary before this date, the Symposium Secretariat will advise you </w:t>
      </w:r>
      <w:r w:rsidR="0075261A">
        <w:rPr>
          <w:rFonts w:ascii="Tahoma" w:eastAsia="Times New Roman" w:hAnsi="Tahoma" w:cs="Tahoma"/>
          <w:color w:val="5D5D5D"/>
          <w:sz w:val="21"/>
          <w:szCs w:val="21"/>
        </w:rPr>
        <w:t xml:space="preserve">on </w:t>
      </w:r>
      <w:r w:rsidRPr="003E740F">
        <w:rPr>
          <w:rFonts w:ascii="Tahoma" w:eastAsia="Times New Roman" w:hAnsi="Tahoma" w:cs="Tahoma"/>
          <w:color w:val="5D5D5D"/>
          <w:sz w:val="21"/>
          <w:szCs w:val="21"/>
        </w:rPr>
        <w:t>how changes could be implemented.</w:t>
      </w:r>
    </w:p>
    <w:p w14:paraId="38E2A4D6" w14:textId="50CA2219" w:rsidR="000D18B2" w:rsidRPr="00CB4528" w:rsidRDefault="00E217F4" w:rsidP="00CB4528">
      <w:pPr>
        <w:shd w:val="clear" w:color="auto" w:fill="FFFFFF"/>
        <w:spacing w:after="0" w:line="240" w:lineRule="atLeast"/>
        <w:textAlignment w:val="baseline"/>
        <w:outlineLvl w:val="3"/>
        <w:rPr>
          <w:rFonts w:ascii="Tahoma" w:eastAsia="Times New Roman" w:hAnsi="Tahoma" w:cs="Tahoma"/>
          <w:color w:val="5D5D5D"/>
          <w:sz w:val="27"/>
          <w:szCs w:val="27"/>
        </w:rPr>
      </w:pPr>
      <w:r>
        <w:rPr>
          <w:rFonts w:ascii="Tahoma" w:eastAsia="Times New Roman" w:hAnsi="Tahoma" w:cs="Tahoma"/>
          <w:color w:val="5D5D5D"/>
          <w:sz w:val="27"/>
          <w:szCs w:val="27"/>
        </w:rPr>
        <w:br/>
      </w:r>
      <w:r w:rsidR="003E740F" w:rsidRPr="003E740F">
        <w:rPr>
          <w:rFonts w:ascii="Tahoma" w:eastAsia="Times New Roman" w:hAnsi="Tahoma" w:cs="Tahoma"/>
          <w:color w:val="5D5D5D"/>
          <w:sz w:val="27"/>
          <w:szCs w:val="27"/>
        </w:rPr>
        <w:t>Language</w:t>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 xml:space="preserve">Abstracts should be written in English </w:t>
      </w:r>
      <w:r w:rsidR="00F361B3">
        <w:rPr>
          <w:rFonts w:ascii="Tahoma" w:eastAsia="Times New Roman" w:hAnsi="Tahoma" w:cs="Tahoma"/>
          <w:color w:val="5D5D5D"/>
          <w:sz w:val="21"/>
          <w:szCs w:val="21"/>
        </w:rPr>
        <w:t xml:space="preserve">language </w:t>
      </w:r>
      <w:r w:rsidR="003E740F" w:rsidRPr="003E740F">
        <w:rPr>
          <w:rFonts w:ascii="Tahoma" w:eastAsia="Times New Roman" w:hAnsi="Tahoma" w:cs="Tahoma"/>
          <w:color w:val="5D5D5D"/>
          <w:sz w:val="21"/>
          <w:szCs w:val="21"/>
        </w:rPr>
        <w:t>in a generally</w:t>
      </w:r>
      <w:r w:rsidR="007551DE">
        <w:rPr>
          <w:rFonts w:ascii="Tahoma" w:eastAsia="Times New Roman" w:hAnsi="Tahoma" w:cs="Tahoma"/>
          <w:color w:val="5D5D5D"/>
          <w:sz w:val="21"/>
          <w:szCs w:val="21"/>
        </w:rPr>
        <w:t xml:space="preserve"> </w:t>
      </w:r>
      <w:r w:rsidR="003E740F" w:rsidRPr="003E740F">
        <w:rPr>
          <w:rFonts w:ascii="Tahoma" w:eastAsia="Times New Roman" w:hAnsi="Tahoma" w:cs="Tahoma"/>
          <w:color w:val="5D5D5D"/>
          <w:sz w:val="21"/>
          <w:szCs w:val="21"/>
        </w:rPr>
        <w:t>accessible style.</w:t>
      </w:r>
      <w:r>
        <w:rPr>
          <w:rFonts w:ascii="Tahoma" w:eastAsia="Times New Roman" w:hAnsi="Tahoma" w:cs="Tahoma"/>
          <w:color w:val="5D5D5D"/>
          <w:sz w:val="27"/>
          <w:szCs w:val="27"/>
        </w:rPr>
        <w:br/>
      </w:r>
      <w:r>
        <w:rPr>
          <w:rFonts w:ascii="Tahoma" w:eastAsia="Times New Roman" w:hAnsi="Tahoma" w:cs="Tahoma"/>
          <w:color w:val="5D5D5D"/>
          <w:sz w:val="27"/>
          <w:szCs w:val="27"/>
        </w:rPr>
        <w:br/>
      </w:r>
      <w:r w:rsidR="003E740F" w:rsidRPr="003E740F">
        <w:rPr>
          <w:rFonts w:ascii="Tahoma" w:eastAsia="Times New Roman" w:hAnsi="Tahoma" w:cs="Tahoma"/>
          <w:color w:val="5D5D5D"/>
          <w:sz w:val="27"/>
          <w:szCs w:val="27"/>
        </w:rPr>
        <w:t>Title</w:t>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 xml:space="preserve">Each abstract should have a brief descriptive title of </w:t>
      </w:r>
      <w:r w:rsidR="0075261A">
        <w:rPr>
          <w:rFonts w:ascii="Tahoma" w:eastAsia="Times New Roman" w:hAnsi="Tahoma" w:cs="Tahoma"/>
          <w:color w:val="5D5D5D"/>
          <w:sz w:val="21"/>
          <w:szCs w:val="21"/>
        </w:rPr>
        <w:t xml:space="preserve">no more than </w:t>
      </w:r>
      <w:r w:rsidR="003E740F" w:rsidRPr="003E740F">
        <w:rPr>
          <w:rFonts w:ascii="Tahoma" w:eastAsia="Times New Roman" w:hAnsi="Tahoma" w:cs="Tahoma"/>
          <w:color w:val="5D5D5D"/>
          <w:sz w:val="21"/>
          <w:szCs w:val="21"/>
        </w:rPr>
        <w:t>140 characters, including spaces. The title should be written in sentence case. Trademarks are not allowed in the abstract title.</w:t>
      </w:r>
      <w:r>
        <w:rPr>
          <w:rFonts w:ascii="Tahoma" w:eastAsia="Times New Roman" w:hAnsi="Tahoma" w:cs="Tahoma"/>
          <w:color w:val="5D5D5D"/>
          <w:sz w:val="21"/>
          <w:szCs w:val="21"/>
        </w:rPr>
        <w:br/>
      </w:r>
      <w:r>
        <w:rPr>
          <w:rFonts w:ascii="Tahoma" w:eastAsia="Times New Roman" w:hAnsi="Tahoma" w:cs="Tahoma"/>
          <w:color w:val="5D5D5D"/>
          <w:sz w:val="21"/>
          <w:szCs w:val="21"/>
        </w:rPr>
        <w:br/>
      </w:r>
      <w:r w:rsidR="003E740F" w:rsidRPr="003E740F">
        <w:rPr>
          <w:rFonts w:ascii="Tahoma" w:eastAsia="Times New Roman" w:hAnsi="Tahoma" w:cs="Tahoma"/>
          <w:color w:val="5D5D5D"/>
          <w:sz w:val="27"/>
          <w:szCs w:val="27"/>
        </w:rPr>
        <w:t>Authors</w:t>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A maximum of 20 authors per abstract is allowed. Names, institutional affiliations, cities, and countries of all contributing authors should be provided.</w:t>
      </w:r>
      <w:r w:rsidR="003E740F" w:rsidRPr="003E740F">
        <w:rPr>
          <w:rFonts w:ascii="Tahoma" w:eastAsia="Times New Roman" w:hAnsi="Tahoma" w:cs="Tahoma"/>
          <w:color w:val="5D5D5D"/>
          <w:sz w:val="21"/>
          <w:szCs w:val="21"/>
        </w:rPr>
        <w:br/>
        <w:t>The person submitting the abstract will be considered the submitting author, and his/her name will automatically appear on the abstract.</w:t>
      </w:r>
      <w:r w:rsidR="003E740F" w:rsidRPr="003E740F">
        <w:rPr>
          <w:rFonts w:ascii="Tahoma" w:eastAsia="Times New Roman" w:hAnsi="Tahoma" w:cs="Tahoma"/>
          <w:color w:val="5D5D5D"/>
          <w:sz w:val="21"/>
          <w:szCs w:val="21"/>
        </w:rPr>
        <w:br/>
        <w:t>During submission (under the heading “Applicant Type”), the order in which authors’ names should appear on the abstract must be provided</w:t>
      </w:r>
      <w:r w:rsidR="00711C6A">
        <w:rPr>
          <w:rFonts w:ascii="Tahoma" w:eastAsia="Times New Roman" w:hAnsi="Tahoma" w:cs="Tahoma"/>
          <w:color w:val="5D5D5D"/>
          <w:sz w:val="21"/>
          <w:szCs w:val="21"/>
        </w:rPr>
        <w:t>,</w:t>
      </w:r>
      <w:r w:rsidR="003E740F" w:rsidRPr="003E740F">
        <w:rPr>
          <w:rFonts w:ascii="Tahoma" w:eastAsia="Times New Roman" w:hAnsi="Tahoma" w:cs="Tahoma"/>
          <w:color w:val="5D5D5D"/>
          <w:sz w:val="21"/>
          <w:szCs w:val="21"/>
        </w:rPr>
        <w:t xml:space="preserve"> as well as the identity of the presenting author. Any one of the authors may be identified as the presenting author.</w:t>
      </w:r>
      <w:r w:rsidR="003E740F" w:rsidRPr="003E740F">
        <w:rPr>
          <w:rFonts w:ascii="Tahoma" w:eastAsia="Times New Roman" w:hAnsi="Tahoma" w:cs="Tahoma"/>
          <w:color w:val="5D5D5D"/>
          <w:sz w:val="21"/>
          <w:szCs w:val="21"/>
        </w:rPr>
        <w:br/>
        <w:t>Authors’ and institutes’ names will appear on the abstract exactly as entered by the submitting author.</w:t>
      </w:r>
      <w:r w:rsidR="003E740F" w:rsidRPr="003E740F">
        <w:rPr>
          <w:rFonts w:ascii="Tahoma" w:eastAsia="Times New Roman" w:hAnsi="Tahoma" w:cs="Tahoma"/>
          <w:color w:val="5D5D5D"/>
          <w:sz w:val="21"/>
          <w:szCs w:val="21"/>
        </w:rPr>
        <w:br/>
        <w:t>All communication regarding an abstract will be sent to the submitting author, irrespective</w:t>
      </w:r>
      <w:r w:rsidR="00711C6A">
        <w:rPr>
          <w:rFonts w:ascii="Tahoma" w:eastAsia="Times New Roman" w:hAnsi="Tahoma" w:cs="Tahoma"/>
          <w:color w:val="5D5D5D"/>
          <w:sz w:val="21"/>
          <w:szCs w:val="21"/>
        </w:rPr>
        <w:t xml:space="preserve"> of</w:t>
      </w:r>
      <w:r w:rsidR="003E740F" w:rsidRPr="003E740F">
        <w:rPr>
          <w:rFonts w:ascii="Tahoma" w:eastAsia="Times New Roman" w:hAnsi="Tahoma" w:cs="Tahoma"/>
          <w:color w:val="5D5D5D"/>
          <w:sz w:val="21"/>
          <w:szCs w:val="21"/>
        </w:rPr>
        <w:t xml:space="preserve"> the designation of the presenting author.</w:t>
      </w:r>
      <w:r>
        <w:rPr>
          <w:rFonts w:ascii="Tahoma" w:eastAsia="Times New Roman" w:hAnsi="Tahoma" w:cs="Tahoma"/>
          <w:color w:val="5D5D5D"/>
          <w:sz w:val="27"/>
          <w:szCs w:val="27"/>
        </w:rPr>
        <w:br/>
      </w:r>
      <w:r>
        <w:rPr>
          <w:rFonts w:ascii="Tahoma" w:eastAsia="Times New Roman" w:hAnsi="Tahoma" w:cs="Tahoma"/>
          <w:color w:val="5D5D5D"/>
          <w:sz w:val="27"/>
          <w:szCs w:val="27"/>
        </w:rPr>
        <w:br/>
      </w:r>
      <w:r w:rsidR="003E740F" w:rsidRPr="003E740F">
        <w:rPr>
          <w:rFonts w:ascii="Tahoma" w:eastAsia="Times New Roman" w:hAnsi="Tahoma" w:cs="Tahoma"/>
          <w:color w:val="5D5D5D"/>
          <w:sz w:val="27"/>
          <w:szCs w:val="27"/>
        </w:rPr>
        <w:t>Text</w:t>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The abstract text should have a minimum of 300 characters and should not exceed 2300 characters, including spaces. If an illustration (simple photograph/table/figure) is uploaded for inclusion in the abstract, the maximum allowable character count is 1800 (including spaces). If the character count is not reduced adequately, the symposium organizers reserve the right to omit the illustration from the abstract. It is suggested, but not mandatory, to organize abstracts in sections as follows: Background (or: Introduction); Materials and methods; Results; Conclusions.</w:t>
      </w:r>
      <w:r>
        <w:rPr>
          <w:rFonts w:ascii="Tahoma" w:eastAsia="Times New Roman" w:hAnsi="Tahoma" w:cs="Tahoma"/>
          <w:color w:val="5D5D5D"/>
          <w:sz w:val="27"/>
          <w:szCs w:val="27"/>
        </w:rPr>
        <w:br/>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The identity of technologies (approved or experimental) mentioned in the title or abstract text should be disclosed in the abstract text or by means of a reference to a publicly accessible source.</w:t>
      </w:r>
      <w:r>
        <w:rPr>
          <w:rFonts w:ascii="Tahoma" w:eastAsia="Times New Roman" w:hAnsi="Tahoma" w:cs="Tahoma"/>
          <w:color w:val="5D5D5D"/>
          <w:sz w:val="27"/>
          <w:szCs w:val="27"/>
        </w:rPr>
        <w:br/>
      </w:r>
      <w:r>
        <w:rPr>
          <w:rFonts w:ascii="Tahoma" w:eastAsia="Times New Roman" w:hAnsi="Tahoma" w:cs="Tahoma"/>
          <w:color w:val="5D5D5D"/>
          <w:sz w:val="27"/>
          <w:szCs w:val="27"/>
        </w:rPr>
        <w:br/>
      </w:r>
      <w:r w:rsidR="003E740F" w:rsidRPr="003E740F">
        <w:rPr>
          <w:rFonts w:ascii="Tahoma" w:eastAsia="Times New Roman" w:hAnsi="Tahoma" w:cs="Tahoma"/>
          <w:color w:val="5D5D5D"/>
          <w:sz w:val="21"/>
          <w:szCs w:val="21"/>
        </w:rPr>
        <w:t>Trademarks may be included in the abstract text between brackets, but only the first time the product/service/technology is mentioned.</w:t>
      </w:r>
    </w:p>
    <w:p w14:paraId="271D8595" w14:textId="5111BFB3" w:rsidR="003E740F" w:rsidRPr="00E217F4" w:rsidRDefault="000D18B2" w:rsidP="00E217F4">
      <w:pPr>
        <w:shd w:val="clear" w:color="auto" w:fill="FFFFFF"/>
        <w:spacing w:after="144" w:line="240" w:lineRule="atLeast"/>
        <w:textAlignment w:val="baseline"/>
        <w:outlineLvl w:val="3"/>
        <w:rPr>
          <w:rFonts w:ascii="Tahoma" w:eastAsia="Times New Roman" w:hAnsi="Tahoma" w:cs="Tahoma"/>
          <w:color w:val="5D5D5D"/>
          <w:sz w:val="27"/>
          <w:szCs w:val="27"/>
        </w:rPr>
      </w:pPr>
      <w:r>
        <w:rPr>
          <w:rFonts w:ascii="Tahoma" w:eastAsia="Times New Roman" w:hAnsi="Tahoma" w:cs="Tahoma"/>
          <w:color w:val="5D5D5D"/>
          <w:sz w:val="21"/>
          <w:szCs w:val="21"/>
        </w:rPr>
        <w:t>Authors are advised that abstracts without an explicit concluding sentence stating the significance of the findings is not permissible. It is not satisfactory to say that the results will be discussed.</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br/>
      </w:r>
      <w:r w:rsidR="003E740F" w:rsidRPr="003E740F">
        <w:rPr>
          <w:rFonts w:ascii="Tahoma" w:eastAsia="Times New Roman" w:hAnsi="Tahoma" w:cs="Tahoma"/>
          <w:color w:val="5D5D5D"/>
          <w:sz w:val="27"/>
          <w:szCs w:val="27"/>
        </w:rPr>
        <w:t>Illustration</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lastRenderedPageBreak/>
        <w:br/>
      </w:r>
      <w:r w:rsidR="003E740F" w:rsidRPr="003E740F">
        <w:rPr>
          <w:rFonts w:ascii="Tahoma" w:eastAsia="Times New Roman" w:hAnsi="Tahoma" w:cs="Tahoma"/>
          <w:color w:val="5D5D5D"/>
          <w:sz w:val="21"/>
          <w:szCs w:val="21"/>
        </w:rPr>
        <w:t>One simple figure/table/photograph may be added to an abstract. Make reference to the illustration in the abstract text and provide a brief caption.</w:t>
      </w:r>
    </w:p>
    <w:p w14:paraId="271D8596" w14:textId="77777777" w:rsidR="00E217F4" w:rsidRDefault="003E740F" w:rsidP="003E740F">
      <w:pPr>
        <w:shd w:val="clear" w:color="auto" w:fill="FFFFFF"/>
        <w:spacing w:after="144" w:line="240" w:lineRule="atLeast"/>
        <w:textAlignment w:val="baseline"/>
        <w:outlineLvl w:val="3"/>
        <w:rPr>
          <w:rFonts w:ascii="Tahoma" w:eastAsia="Times New Roman" w:hAnsi="Tahoma" w:cs="Tahoma"/>
          <w:color w:val="5D5D5D"/>
          <w:sz w:val="27"/>
          <w:szCs w:val="27"/>
        </w:rPr>
      </w:pPr>
      <w:r w:rsidRPr="003E740F">
        <w:rPr>
          <w:rFonts w:ascii="Tahoma" w:eastAsia="Times New Roman" w:hAnsi="Tahoma" w:cs="Tahoma"/>
          <w:color w:val="5D5D5D"/>
          <w:sz w:val="27"/>
          <w:szCs w:val="27"/>
        </w:rPr>
        <w:t>References &amp; acknowledgements</w:t>
      </w:r>
      <w:r w:rsidR="00E217F4">
        <w:rPr>
          <w:rFonts w:ascii="Tahoma" w:eastAsia="Times New Roman" w:hAnsi="Tahoma" w:cs="Tahoma"/>
          <w:color w:val="5D5D5D"/>
          <w:sz w:val="27"/>
          <w:szCs w:val="27"/>
        </w:rPr>
        <w:br/>
      </w:r>
      <w:r w:rsidR="00E217F4">
        <w:rPr>
          <w:rFonts w:ascii="Tahoma" w:eastAsia="Times New Roman" w:hAnsi="Tahoma" w:cs="Tahoma"/>
          <w:color w:val="5D5D5D"/>
          <w:sz w:val="21"/>
          <w:szCs w:val="21"/>
        </w:rPr>
        <w:br/>
      </w:r>
      <w:r w:rsidRPr="003E740F">
        <w:rPr>
          <w:rFonts w:ascii="Tahoma" w:eastAsia="Times New Roman" w:hAnsi="Tahoma" w:cs="Tahoma"/>
          <w:color w:val="5D5D5D"/>
          <w:sz w:val="21"/>
          <w:szCs w:val="21"/>
        </w:rPr>
        <w:t>A maximum of five abbreviated literature references may be added at the end of the abstract text. State only the first author’s name and bibliography (not paper titles) of each reference. Mention relevant sources of funding of the work described in this section. References and acknowledgements are included in the total character count for the abstract text.</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br/>
      </w:r>
      <w:r w:rsidRPr="003E740F">
        <w:rPr>
          <w:rFonts w:ascii="Tahoma" w:eastAsia="Times New Roman" w:hAnsi="Tahoma" w:cs="Tahoma"/>
          <w:color w:val="5D5D5D"/>
          <w:sz w:val="27"/>
          <w:szCs w:val="27"/>
        </w:rPr>
        <w:t>Abstract topic</w:t>
      </w:r>
      <w:r w:rsidR="00E217F4">
        <w:rPr>
          <w:rFonts w:ascii="Tahoma" w:eastAsia="Times New Roman" w:hAnsi="Tahoma" w:cs="Tahoma"/>
          <w:color w:val="5D5D5D"/>
          <w:sz w:val="27"/>
          <w:szCs w:val="27"/>
        </w:rPr>
        <w:br/>
      </w:r>
      <w:r w:rsidR="00E217F4">
        <w:rPr>
          <w:rFonts w:ascii="Tahoma" w:eastAsia="Times New Roman" w:hAnsi="Tahoma" w:cs="Tahoma"/>
          <w:color w:val="5D5D5D"/>
          <w:sz w:val="21"/>
          <w:szCs w:val="21"/>
        </w:rPr>
        <w:br/>
      </w:r>
      <w:r w:rsidRPr="003E740F">
        <w:rPr>
          <w:rFonts w:ascii="Tahoma" w:eastAsia="Times New Roman" w:hAnsi="Tahoma" w:cs="Tahoma"/>
          <w:color w:val="5D5D5D"/>
          <w:sz w:val="21"/>
          <w:szCs w:val="21"/>
        </w:rPr>
        <w:t>When asked to identify the abstract topic during submission (under the heading “Submission Group” on the submission web page), select the best matching topic for your abstract. If none of the pre-specified topics applies to your abstract, select “Other topics”. The topic “Invited lectures” should not be selected for submitted abstracts.</w:t>
      </w:r>
      <w:r w:rsidR="00E217F4">
        <w:rPr>
          <w:rFonts w:ascii="Tahoma" w:eastAsia="Times New Roman" w:hAnsi="Tahoma" w:cs="Tahoma"/>
          <w:color w:val="5D5D5D"/>
          <w:sz w:val="27"/>
          <w:szCs w:val="27"/>
        </w:rPr>
        <w:br/>
      </w:r>
    </w:p>
    <w:p w14:paraId="271D8597" w14:textId="77777777" w:rsidR="00E217F4" w:rsidRDefault="003E740F" w:rsidP="00E217F4">
      <w:pPr>
        <w:shd w:val="clear" w:color="auto" w:fill="FFFFFF"/>
        <w:spacing w:after="144" w:line="240" w:lineRule="atLeast"/>
        <w:textAlignment w:val="baseline"/>
        <w:outlineLvl w:val="3"/>
        <w:rPr>
          <w:rFonts w:ascii="Tahoma" w:eastAsia="Times New Roman" w:hAnsi="Tahoma" w:cs="Tahoma"/>
          <w:color w:val="5D5D5D"/>
          <w:sz w:val="27"/>
          <w:szCs w:val="27"/>
        </w:rPr>
      </w:pPr>
      <w:r w:rsidRPr="003E740F">
        <w:rPr>
          <w:rFonts w:ascii="Tahoma" w:eastAsia="Times New Roman" w:hAnsi="Tahoma" w:cs="Tahoma"/>
          <w:color w:val="5D5D5D"/>
          <w:sz w:val="27"/>
          <w:szCs w:val="27"/>
        </w:rPr>
        <w:t>Keywords</w:t>
      </w:r>
    </w:p>
    <w:p w14:paraId="271D8598" w14:textId="77777777" w:rsidR="00E217F4" w:rsidRDefault="003E740F" w:rsidP="00E217F4">
      <w:pPr>
        <w:shd w:val="clear" w:color="auto" w:fill="FFFFFF"/>
        <w:spacing w:after="144" w:line="240" w:lineRule="atLeast"/>
        <w:textAlignment w:val="baseline"/>
        <w:outlineLvl w:val="3"/>
        <w:rPr>
          <w:rFonts w:ascii="Tahoma" w:eastAsia="Times New Roman" w:hAnsi="Tahoma" w:cs="Tahoma"/>
          <w:color w:val="5D5D5D"/>
          <w:sz w:val="27"/>
          <w:szCs w:val="27"/>
        </w:rPr>
      </w:pPr>
      <w:r w:rsidRPr="003E740F">
        <w:rPr>
          <w:rFonts w:ascii="Tahoma" w:eastAsia="Times New Roman" w:hAnsi="Tahoma" w:cs="Tahoma"/>
          <w:color w:val="5D5D5D"/>
          <w:sz w:val="21"/>
          <w:szCs w:val="21"/>
        </w:rPr>
        <w:t>Provide at least two specific keywords, describing the content of your abstract for scheduling and indexing purposes. Good keywords are: drug name(s), drug code number(s), drug target, drug class, biomarker or diagnostic name, tumor type, type of study (e.g. phase 1), et cetera. Avoid general terms such as cancer, cell line, personalized therapy, patient, et cetera.</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br/>
      </w:r>
      <w:r w:rsidRPr="003E740F">
        <w:rPr>
          <w:rFonts w:ascii="Tahoma" w:eastAsia="Times New Roman" w:hAnsi="Tahoma" w:cs="Tahoma"/>
          <w:color w:val="5D5D5D"/>
          <w:sz w:val="27"/>
          <w:szCs w:val="27"/>
        </w:rPr>
        <w:t>Submission</w:t>
      </w:r>
    </w:p>
    <w:p w14:paraId="271D8599" w14:textId="26DF8AE8" w:rsidR="003E740F" w:rsidRPr="00E217F4" w:rsidRDefault="003E740F" w:rsidP="00E217F4">
      <w:pPr>
        <w:shd w:val="clear" w:color="auto" w:fill="FFFFFF"/>
        <w:spacing w:after="144" w:line="240" w:lineRule="atLeast"/>
        <w:textAlignment w:val="baseline"/>
        <w:outlineLvl w:val="3"/>
        <w:rPr>
          <w:rFonts w:ascii="Tahoma" w:eastAsia="Times New Roman" w:hAnsi="Tahoma" w:cs="Tahoma"/>
          <w:color w:val="5D5D5D"/>
          <w:sz w:val="27"/>
          <w:szCs w:val="27"/>
        </w:rPr>
      </w:pPr>
      <w:r w:rsidRPr="003E740F">
        <w:rPr>
          <w:rFonts w:ascii="Tahoma" w:eastAsia="Times New Roman" w:hAnsi="Tahoma" w:cs="Tahoma"/>
          <w:color w:val="5D5D5D"/>
          <w:sz w:val="21"/>
          <w:szCs w:val="21"/>
        </w:rPr>
        <w:t xml:space="preserve">Once you have completed all mandatory fields, you may submit your abstract or save it without actually submitting it such that you may return to your abstract to complete and submit it at a later time. However, late abstracts submitted after </w:t>
      </w:r>
      <w:r w:rsidR="009F4DC3">
        <w:rPr>
          <w:rFonts w:ascii="Tahoma" w:eastAsia="Times New Roman" w:hAnsi="Tahoma" w:cs="Tahoma"/>
          <w:color w:val="5D5D5D"/>
          <w:sz w:val="21"/>
          <w:szCs w:val="21"/>
        </w:rPr>
        <w:t>the submission deadline of May 23</w:t>
      </w:r>
      <w:r w:rsidRPr="003E740F">
        <w:rPr>
          <w:rFonts w:ascii="Tahoma" w:eastAsia="Times New Roman" w:hAnsi="Tahoma" w:cs="Tahoma"/>
          <w:color w:val="5D5D5D"/>
          <w:sz w:val="21"/>
          <w:szCs w:val="21"/>
        </w:rPr>
        <w:t>, 201</w:t>
      </w:r>
      <w:r w:rsidR="009F4DC3">
        <w:rPr>
          <w:rFonts w:ascii="Tahoma" w:eastAsia="Times New Roman" w:hAnsi="Tahoma" w:cs="Tahoma"/>
          <w:color w:val="5D5D5D"/>
          <w:sz w:val="21"/>
          <w:szCs w:val="21"/>
        </w:rPr>
        <w:t>7</w:t>
      </w:r>
      <w:r w:rsidRPr="003E740F">
        <w:rPr>
          <w:rFonts w:ascii="Tahoma" w:eastAsia="Times New Roman" w:hAnsi="Tahoma" w:cs="Tahoma"/>
          <w:color w:val="5D5D5D"/>
          <w:sz w:val="21"/>
          <w:szCs w:val="21"/>
        </w:rPr>
        <w:t xml:space="preserve"> will not be considered for poster presentation at the symposium.</w:t>
      </w:r>
      <w:r w:rsidRPr="003E740F">
        <w:rPr>
          <w:rFonts w:ascii="Tahoma" w:eastAsia="Times New Roman" w:hAnsi="Tahoma" w:cs="Tahoma"/>
          <w:color w:val="5D5D5D"/>
          <w:sz w:val="21"/>
          <w:szCs w:val="21"/>
        </w:rPr>
        <w:br/>
        <w:t>After submission, you cannot change abstract content. Should changes be necessar</w:t>
      </w:r>
      <w:r w:rsidR="00BC3926">
        <w:rPr>
          <w:rFonts w:ascii="Tahoma" w:eastAsia="Times New Roman" w:hAnsi="Tahoma" w:cs="Tahoma"/>
          <w:color w:val="5D5D5D"/>
          <w:sz w:val="21"/>
          <w:szCs w:val="21"/>
        </w:rPr>
        <w:t>y after submission, the WIN 2017</w:t>
      </w:r>
      <w:r w:rsidRPr="003E740F">
        <w:rPr>
          <w:rFonts w:ascii="Tahoma" w:eastAsia="Times New Roman" w:hAnsi="Tahoma" w:cs="Tahoma"/>
          <w:color w:val="5D5D5D"/>
          <w:sz w:val="21"/>
          <w:szCs w:val="21"/>
        </w:rPr>
        <w:t xml:space="preserve"> Secretariat will advise you </w:t>
      </w:r>
      <w:r w:rsidR="00711C6A">
        <w:rPr>
          <w:rFonts w:ascii="Tahoma" w:eastAsia="Times New Roman" w:hAnsi="Tahoma" w:cs="Tahoma"/>
          <w:color w:val="5D5D5D"/>
          <w:sz w:val="21"/>
          <w:szCs w:val="21"/>
        </w:rPr>
        <w:t xml:space="preserve">on </w:t>
      </w:r>
      <w:r w:rsidRPr="003E740F">
        <w:rPr>
          <w:rFonts w:ascii="Tahoma" w:eastAsia="Times New Roman" w:hAnsi="Tahoma" w:cs="Tahoma"/>
          <w:color w:val="5D5D5D"/>
          <w:sz w:val="21"/>
          <w:szCs w:val="21"/>
        </w:rPr>
        <w:t>how changes could be implemented. Please, note that changes ca</w:t>
      </w:r>
      <w:r w:rsidR="009F4DC3">
        <w:rPr>
          <w:rFonts w:ascii="Tahoma" w:eastAsia="Times New Roman" w:hAnsi="Tahoma" w:cs="Tahoma"/>
          <w:color w:val="5D5D5D"/>
          <w:sz w:val="21"/>
          <w:szCs w:val="21"/>
        </w:rPr>
        <w:t>nnot be implemented after May 23</w:t>
      </w:r>
      <w:r w:rsidRPr="003E740F">
        <w:rPr>
          <w:rFonts w:ascii="Tahoma" w:eastAsia="Times New Roman" w:hAnsi="Tahoma" w:cs="Tahoma"/>
          <w:color w:val="5D5D5D"/>
          <w:sz w:val="21"/>
          <w:szCs w:val="21"/>
        </w:rPr>
        <w:t>, 201</w:t>
      </w:r>
      <w:r w:rsidR="009F4DC3">
        <w:rPr>
          <w:rFonts w:ascii="Tahoma" w:eastAsia="Times New Roman" w:hAnsi="Tahoma" w:cs="Tahoma"/>
          <w:color w:val="5D5D5D"/>
          <w:sz w:val="21"/>
          <w:szCs w:val="21"/>
        </w:rPr>
        <w:t>7</w:t>
      </w:r>
      <w:r w:rsidRPr="003E740F">
        <w:rPr>
          <w:rFonts w:ascii="Tahoma" w:eastAsia="Times New Roman" w:hAnsi="Tahoma" w:cs="Tahoma"/>
          <w:color w:val="5D5D5D"/>
          <w:sz w:val="21"/>
          <w:szCs w:val="21"/>
        </w:rPr>
        <w:t xml:space="preserve"> and that abstracts cannot be withdrawn after this date.</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br/>
      </w:r>
      <w:r w:rsidRPr="003E740F">
        <w:rPr>
          <w:rFonts w:ascii="Tahoma" w:eastAsia="Times New Roman" w:hAnsi="Tahoma" w:cs="Tahoma"/>
          <w:b/>
          <w:bCs/>
          <w:color w:val="5D5D5D"/>
          <w:sz w:val="21"/>
          <w:szCs w:val="21"/>
          <w:bdr w:val="none" w:sz="0" w:space="0" w:color="auto" w:frame="1"/>
        </w:rPr>
        <w:t>Copyrights, editing and publication </w:t>
      </w:r>
      <w:r w:rsidRPr="003E740F">
        <w:rPr>
          <w:rFonts w:ascii="Tahoma" w:eastAsia="Times New Roman" w:hAnsi="Tahoma" w:cs="Tahoma"/>
          <w:color w:val="5D5D5D"/>
          <w:sz w:val="21"/>
          <w:szCs w:val="21"/>
        </w:rPr>
        <w:br/>
        <w:t>Submission of an abstract implies the exclusive, unrestricted granting of copyrights on the abstract to the WIN 201</w:t>
      </w:r>
      <w:r w:rsidR="009F4DC3">
        <w:rPr>
          <w:rFonts w:ascii="Tahoma" w:eastAsia="Times New Roman" w:hAnsi="Tahoma" w:cs="Tahoma"/>
          <w:color w:val="5D5D5D"/>
          <w:sz w:val="21"/>
          <w:szCs w:val="21"/>
        </w:rPr>
        <w:t>7</w:t>
      </w:r>
      <w:r w:rsidRPr="003E740F">
        <w:rPr>
          <w:rFonts w:ascii="Tahoma" w:eastAsia="Times New Roman" w:hAnsi="Tahoma" w:cs="Tahoma"/>
          <w:color w:val="5D5D5D"/>
          <w:sz w:val="21"/>
          <w:szCs w:val="21"/>
        </w:rPr>
        <w:t> symposium organizer and its partners/publisher</w:t>
      </w:r>
      <w:r w:rsidR="009F4DC3">
        <w:rPr>
          <w:rFonts w:ascii="Tahoma" w:eastAsia="Times New Roman" w:hAnsi="Tahoma" w:cs="Tahoma"/>
          <w:color w:val="5D5D5D"/>
          <w:sz w:val="21"/>
          <w:szCs w:val="21"/>
        </w:rPr>
        <w:t>s.</w:t>
      </w:r>
      <w:r w:rsidR="009F4DC3">
        <w:rPr>
          <w:rFonts w:ascii="Tahoma" w:eastAsia="Times New Roman" w:hAnsi="Tahoma" w:cs="Tahoma"/>
          <w:color w:val="5D5D5D"/>
          <w:sz w:val="21"/>
          <w:szCs w:val="21"/>
        </w:rPr>
        <w:br/>
        <w:t>The WIN 2017</w:t>
      </w:r>
      <w:r w:rsidRPr="003E740F">
        <w:rPr>
          <w:rFonts w:ascii="Tahoma" w:eastAsia="Times New Roman" w:hAnsi="Tahoma" w:cs="Tahoma"/>
          <w:color w:val="5D5D5D"/>
          <w:sz w:val="21"/>
          <w:szCs w:val="21"/>
        </w:rPr>
        <w:t xml:space="preserve"> symposium organizers reserve the right to edit abstracts for obvious spelling or grammatical errors before publication without the authors’ consent.</w:t>
      </w:r>
      <w:r w:rsidR="00E217F4">
        <w:rPr>
          <w:rFonts w:ascii="Tahoma" w:eastAsia="Times New Roman" w:hAnsi="Tahoma" w:cs="Tahoma"/>
          <w:color w:val="5D5D5D"/>
          <w:sz w:val="27"/>
          <w:szCs w:val="27"/>
        </w:rPr>
        <w:br/>
      </w:r>
      <w:r w:rsidR="00E217F4">
        <w:rPr>
          <w:rFonts w:ascii="Tahoma" w:eastAsia="Times New Roman" w:hAnsi="Tahoma" w:cs="Tahoma"/>
          <w:color w:val="5D5D5D"/>
          <w:sz w:val="27"/>
          <w:szCs w:val="27"/>
        </w:rPr>
        <w:br/>
      </w:r>
      <w:r w:rsidRPr="003E740F">
        <w:rPr>
          <w:rFonts w:ascii="Tahoma" w:eastAsia="Times New Roman" w:hAnsi="Tahoma" w:cs="Tahoma"/>
          <w:b/>
          <w:bCs/>
          <w:color w:val="5D5D5D"/>
          <w:sz w:val="21"/>
          <w:szCs w:val="21"/>
          <w:bdr w:val="none" w:sz="0" w:space="0" w:color="auto" w:frame="1"/>
        </w:rPr>
        <w:t>Encore abstracts </w:t>
      </w:r>
      <w:r w:rsidRPr="003E740F">
        <w:rPr>
          <w:rFonts w:ascii="Tahoma" w:eastAsia="Times New Roman" w:hAnsi="Tahoma" w:cs="Tahoma"/>
          <w:color w:val="5D5D5D"/>
          <w:sz w:val="21"/>
          <w:szCs w:val="21"/>
        </w:rPr>
        <w:br/>
        <w:t xml:space="preserve">Abstracts presented at previous </w:t>
      </w:r>
      <w:r w:rsidR="00711C6A">
        <w:rPr>
          <w:rFonts w:ascii="Tahoma" w:eastAsia="Times New Roman" w:hAnsi="Tahoma" w:cs="Tahoma"/>
          <w:color w:val="5D5D5D"/>
          <w:sz w:val="21"/>
          <w:szCs w:val="21"/>
        </w:rPr>
        <w:t xml:space="preserve">symposiums </w:t>
      </w:r>
      <w:r w:rsidRPr="003E740F">
        <w:rPr>
          <w:rFonts w:ascii="Tahoma" w:eastAsia="Times New Roman" w:hAnsi="Tahoma" w:cs="Tahoma"/>
          <w:color w:val="5D5D5D"/>
          <w:sz w:val="21"/>
          <w:szCs w:val="21"/>
        </w:rPr>
        <w:t xml:space="preserve">(encore abstracts) are potentially acceptable, but scheduling for presentation cannot be guaranteed. All submitted abstracts will undergo peer review by independent experts and their ratings will </w:t>
      </w:r>
      <w:r w:rsidR="009D497F">
        <w:rPr>
          <w:rFonts w:ascii="Tahoma" w:eastAsia="Times New Roman" w:hAnsi="Tahoma" w:cs="Tahoma"/>
          <w:color w:val="5D5D5D"/>
          <w:sz w:val="21"/>
          <w:szCs w:val="21"/>
        </w:rPr>
        <w:t xml:space="preserve">determine </w:t>
      </w:r>
      <w:r w:rsidRPr="003E740F">
        <w:rPr>
          <w:rFonts w:ascii="Tahoma" w:eastAsia="Times New Roman" w:hAnsi="Tahoma" w:cs="Tahoma"/>
          <w:color w:val="5D5D5D"/>
          <w:sz w:val="21"/>
          <w:szCs w:val="21"/>
        </w:rPr>
        <w:t>abstract scheduling. Acceptability of encore abstracts depends on various factors. For instance, if it provides supporting data for an invited lecture it might be acceptable for poster presentation. Acceptability of an abstract of a clinical study that was presented elsewhere</w:t>
      </w:r>
      <w:r w:rsidR="009D497F">
        <w:rPr>
          <w:rFonts w:ascii="Tahoma" w:eastAsia="Times New Roman" w:hAnsi="Tahoma" w:cs="Tahoma"/>
          <w:color w:val="5D5D5D"/>
          <w:sz w:val="21"/>
          <w:szCs w:val="21"/>
        </w:rPr>
        <w:t>,</w:t>
      </w:r>
      <w:r w:rsidRPr="003E740F">
        <w:rPr>
          <w:rFonts w:ascii="Tahoma" w:eastAsia="Times New Roman" w:hAnsi="Tahoma" w:cs="Tahoma"/>
          <w:color w:val="5D5D5D"/>
          <w:sz w:val="21"/>
          <w:szCs w:val="21"/>
        </w:rPr>
        <w:t xml:space="preserve"> </w:t>
      </w:r>
      <w:bookmarkStart w:id="0" w:name="_GoBack"/>
      <w:bookmarkEnd w:id="0"/>
      <w:r w:rsidRPr="003E740F">
        <w:rPr>
          <w:rFonts w:ascii="Tahoma" w:eastAsia="Times New Roman" w:hAnsi="Tahoma" w:cs="Tahoma"/>
          <w:color w:val="5D5D5D"/>
          <w:sz w:val="21"/>
          <w:szCs w:val="21"/>
        </w:rPr>
        <w:t>will increase if updated results are reported in the abstract.</w:t>
      </w:r>
    </w:p>
    <w:p w14:paraId="271D859A" w14:textId="77777777" w:rsidR="003E740F" w:rsidRPr="00CB4528" w:rsidRDefault="003E740F" w:rsidP="003E740F">
      <w:pPr>
        <w:shd w:val="clear" w:color="auto" w:fill="FFFFFF"/>
        <w:spacing w:after="0" w:line="375" w:lineRule="atLeast"/>
        <w:jc w:val="center"/>
        <w:textAlignment w:val="baseline"/>
        <w:rPr>
          <w:rFonts w:ascii="Tahoma" w:eastAsia="Times New Roman" w:hAnsi="Tahoma" w:cs="Tahoma"/>
          <w:color w:val="5D5D5D"/>
          <w:sz w:val="27"/>
          <w:szCs w:val="27"/>
        </w:rPr>
      </w:pPr>
      <w:r w:rsidRPr="00CB4528">
        <w:rPr>
          <w:rFonts w:ascii="Tahoma" w:eastAsia="Times New Roman" w:hAnsi="Tahoma" w:cs="Tahoma"/>
          <w:bCs/>
          <w:color w:val="5D5D5D"/>
          <w:sz w:val="27"/>
          <w:szCs w:val="27"/>
          <w:u w:val="single"/>
          <w:bdr w:val="none" w:sz="0" w:space="0" w:color="auto" w:frame="1"/>
        </w:rPr>
        <w:t>Important dates</w:t>
      </w:r>
    </w:p>
    <w:p w14:paraId="271D859B" w14:textId="73B08D35" w:rsidR="003E740F" w:rsidRPr="003E740F" w:rsidRDefault="009D497F" w:rsidP="003E740F">
      <w:pPr>
        <w:shd w:val="clear" w:color="auto" w:fill="FFFFFF"/>
        <w:spacing w:after="0" w:line="375" w:lineRule="atLeast"/>
        <w:jc w:val="center"/>
        <w:textAlignment w:val="baseline"/>
        <w:rPr>
          <w:rFonts w:ascii="Tahoma" w:eastAsia="Times New Roman" w:hAnsi="Tahoma" w:cs="Tahoma"/>
          <w:color w:val="5D5D5D"/>
          <w:sz w:val="21"/>
          <w:szCs w:val="21"/>
        </w:rPr>
      </w:pPr>
      <w:r>
        <w:rPr>
          <w:rFonts w:ascii="Tahoma" w:eastAsia="Times New Roman" w:hAnsi="Tahoma" w:cs="Tahoma"/>
          <w:b/>
          <w:bCs/>
          <w:color w:val="5D5D5D"/>
          <w:sz w:val="21"/>
          <w:szCs w:val="21"/>
          <w:bdr w:val="none" w:sz="0" w:space="0" w:color="auto" w:frame="1"/>
        </w:rPr>
        <w:t xml:space="preserve">Tuesday, </w:t>
      </w:r>
      <w:r w:rsidR="009F4DC3">
        <w:rPr>
          <w:rFonts w:ascii="Tahoma" w:eastAsia="Times New Roman" w:hAnsi="Tahoma" w:cs="Tahoma"/>
          <w:b/>
          <w:bCs/>
          <w:color w:val="5D5D5D"/>
          <w:sz w:val="21"/>
          <w:szCs w:val="21"/>
          <w:bdr w:val="none" w:sz="0" w:space="0" w:color="auto" w:frame="1"/>
        </w:rPr>
        <w:t>May 23, 2017</w:t>
      </w:r>
      <w:r w:rsidR="003E740F" w:rsidRPr="003E740F">
        <w:rPr>
          <w:rFonts w:ascii="Tahoma" w:eastAsia="Times New Roman" w:hAnsi="Tahoma" w:cs="Tahoma"/>
          <w:color w:val="5D5D5D"/>
          <w:sz w:val="21"/>
          <w:szCs w:val="21"/>
        </w:rPr>
        <w:br/>
        <w:t>Deadline abstract submission, withdrawal and change of abstract content.</w:t>
      </w:r>
      <w:r w:rsidR="003E740F" w:rsidRPr="003E740F">
        <w:rPr>
          <w:rFonts w:ascii="Tahoma" w:eastAsia="Times New Roman" w:hAnsi="Tahoma" w:cs="Tahoma"/>
          <w:color w:val="5D5D5D"/>
          <w:sz w:val="21"/>
          <w:szCs w:val="21"/>
        </w:rPr>
        <w:br/>
      </w:r>
      <w:r w:rsidR="003E740F" w:rsidRPr="003E740F">
        <w:rPr>
          <w:rFonts w:ascii="Tahoma" w:eastAsia="Times New Roman" w:hAnsi="Tahoma" w:cs="Tahoma"/>
          <w:i/>
          <w:iCs/>
          <w:color w:val="5D5D5D"/>
          <w:sz w:val="21"/>
          <w:szCs w:val="21"/>
          <w:bdr w:val="none" w:sz="0" w:space="0" w:color="auto" w:frame="1"/>
        </w:rPr>
        <w:t>Abstracts entered but not submitted by this date will be discarded.</w:t>
      </w:r>
    </w:p>
    <w:p w14:paraId="271D859C" w14:textId="572628A8" w:rsidR="003E740F" w:rsidRPr="003E740F" w:rsidRDefault="009D497F" w:rsidP="003E740F">
      <w:pPr>
        <w:shd w:val="clear" w:color="auto" w:fill="FFFFFF"/>
        <w:spacing w:after="0" w:line="375" w:lineRule="atLeast"/>
        <w:jc w:val="center"/>
        <w:textAlignment w:val="baseline"/>
        <w:rPr>
          <w:rFonts w:ascii="Tahoma" w:eastAsia="Times New Roman" w:hAnsi="Tahoma" w:cs="Tahoma"/>
          <w:color w:val="5D5D5D"/>
          <w:sz w:val="21"/>
          <w:szCs w:val="21"/>
        </w:rPr>
      </w:pPr>
      <w:r>
        <w:rPr>
          <w:rFonts w:ascii="Tahoma" w:eastAsia="Times New Roman" w:hAnsi="Tahoma" w:cs="Tahoma"/>
          <w:b/>
          <w:bCs/>
          <w:color w:val="5D5D5D"/>
          <w:sz w:val="21"/>
          <w:szCs w:val="21"/>
          <w:bdr w:val="none" w:sz="0" w:space="0" w:color="auto" w:frame="1"/>
        </w:rPr>
        <w:t xml:space="preserve">Friday, </w:t>
      </w:r>
      <w:r w:rsidR="009F4DC3">
        <w:rPr>
          <w:rFonts w:ascii="Tahoma" w:eastAsia="Times New Roman" w:hAnsi="Tahoma" w:cs="Tahoma"/>
          <w:b/>
          <w:bCs/>
          <w:color w:val="5D5D5D"/>
          <w:sz w:val="21"/>
          <w:szCs w:val="21"/>
          <w:bdr w:val="none" w:sz="0" w:space="0" w:color="auto" w:frame="1"/>
        </w:rPr>
        <w:t>June 2, 2017</w:t>
      </w:r>
      <w:r w:rsidR="003E740F" w:rsidRPr="003E740F">
        <w:rPr>
          <w:rFonts w:ascii="Tahoma" w:eastAsia="Times New Roman" w:hAnsi="Tahoma" w:cs="Tahoma"/>
          <w:b/>
          <w:bCs/>
          <w:color w:val="5D5D5D"/>
          <w:sz w:val="21"/>
          <w:szCs w:val="21"/>
          <w:bdr w:val="none" w:sz="0" w:space="0" w:color="auto" w:frame="1"/>
        </w:rPr>
        <w:br/>
      </w:r>
      <w:r w:rsidR="003E740F" w:rsidRPr="003E740F">
        <w:rPr>
          <w:rFonts w:ascii="Tahoma" w:eastAsia="Times New Roman" w:hAnsi="Tahoma" w:cs="Tahoma"/>
          <w:color w:val="5D5D5D"/>
          <w:sz w:val="21"/>
          <w:szCs w:val="21"/>
        </w:rPr>
        <w:t>Notification of abstract scheduling/rejection to submitting author</w:t>
      </w:r>
    </w:p>
    <w:p w14:paraId="271D859D" w14:textId="0FD8363C" w:rsidR="003E740F" w:rsidRPr="003E740F" w:rsidRDefault="009D497F" w:rsidP="003E740F">
      <w:pPr>
        <w:shd w:val="clear" w:color="auto" w:fill="FFFFFF"/>
        <w:spacing w:after="0" w:line="375" w:lineRule="atLeast"/>
        <w:jc w:val="center"/>
        <w:textAlignment w:val="baseline"/>
        <w:rPr>
          <w:rFonts w:ascii="Tahoma" w:eastAsia="Times New Roman" w:hAnsi="Tahoma" w:cs="Tahoma"/>
          <w:color w:val="5D5D5D"/>
          <w:sz w:val="21"/>
          <w:szCs w:val="21"/>
        </w:rPr>
      </w:pPr>
      <w:r>
        <w:rPr>
          <w:rFonts w:ascii="Tahoma" w:eastAsia="Times New Roman" w:hAnsi="Tahoma" w:cs="Tahoma"/>
          <w:b/>
          <w:bCs/>
          <w:color w:val="5D5D5D"/>
          <w:sz w:val="21"/>
          <w:szCs w:val="21"/>
          <w:bdr w:val="none" w:sz="0" w:space="0" w:color="auto" w:frame="1"/>
        </w:rPr>
        <w:t xml:space="preserve">Wednesday, </w:t>
      </w:r>
      <w:r w:rsidR="009F4DC3">
        <w:rPr>
          <w:rFonts w:ascii="Tahoma" w:eastAsia="Times New Roman" w:hAnsi="Tahoma" w:cs="Tahoma"/>
          <w:b/>
          <w:bCs/>
          <w:color w:val="5D5D5D"/>
          <w:sz w:val="21"/>
          <w:szCs w:val="21"/>
          <w:bdr w:val="none" w:sz="0" w:space="0" w:color="auto" w:frame="1"/>
        </w:rPr>
        <w:t>June 7</w:t>
      </w:r>
      <w:r w:rsidR="003E740F" w:rsidRPr="003E740F">
        <w:rPr>
          <w:rFonts w:ascii="Tahoma" w:eastAsia="Times New Roman" w:hAnsi="Tahoma" w:cs="Tahoma"/>
          <w:b/>
          <w:bCs/>
          <w:color w:val="5D5D5D"/>
          <w:sz w:val="21"/>
          <w:szCs w:val="21"/>
          <w:bdr w:val="none" w:sz="0" w:space="0" w:color="auto" w:frame="1"/>
        </w:rPr>
        <w:t>, 201</w:t>
      </w:r>
      <w:r w:rsidR="009F4DC3">
        <w:rPr>
          <w:rFonts w:ascii="Tahoma" w:eastAsia="Times New Roman" w:hAnsi="Tahoma" w:cs="Tahoma"/>
          <w:b/>
          <w:bCs/>
          <w:color w:val="5D5D5D"/>
          <w:sz w:val="21"/>
          <w:szCs w:val="21"/>
          <w:bdr w:val="none" w:sz="0" w:space="0" w:color="auto" w:frame="1"/>
        </w:rPr>
        <w:t>7</w:t>
      </w:r>
      <w:r w:rsidR="003E740F" w:rsidRPr="003E740F">
        <w:rPr>
          <w:rFonts w:ascii="Tahoma" w:eastAsia="Times New Roman" w:hAnsi="Tahoma" w:cs="Tahoma"/>
          <w:b/>
          <w:bCs/>
          <w:color w:val="5D5D5D"/>
          <w:sz w:val="21"/>
          <w:szCs w:val="21"/>
          <w:bdr w:val="none" w:sz="0" w:space="0" w:color="auto" w:frame="1"/>
        </w:rPr>
        <w:br/>
      </w:r>
      <w:r w:rsidR="003E740F" w:rsidRPr="003E740F">
        <w:rPr>
          <w:rFonts w:ascii="Tahoma" w:eastAsia="Times New Roman" w:hAnsi="Tahoma" w:cs="Tahoma"/>
          <w:color w:val="5D5D5D"/>
          <w:sz w:val="21"/>
          <w:szCs w:val="21"/>
        </w:rPr>
        <w:t xml:space="preserve">Deadline registration </w:t>
      </w:r>
      <w:r>
        <w:rPr>
          <w:rFonts w:ascii="Tahoma" w:eastAsia="Times New Roman" w:hAnsi="Tahoma" w:cs="Tahoma"/>
          <w:color w:val="5D5D5D"/>
          <w:sz w:val="21"/>
          <w:szCs w:val="21"/>
        </w:rPr>
        <w:t xml:space="preserve">for </w:t>
      </w:r>
      <w:r w:rsidR="003E740F" w:rsidRPr="003E740F">
        <w:rPr>
          <w:rFonts w:ascii="Tahoma" w:eastAsia="Times New Roman" w:hAnsi="Tahoma" w:cs="Tahoma"/>
          <w:color w:val="5D5D5D"/>
          <w:sz w:val="21"/>
          <w:szCs w:val="21"/>
        </w:rPr>
        <w:t>presenting authors</w:t>
      </w:r>
      <w:r w:rsidR="003E740F" w:rsidRPr="003E740F">
        <w:rPr>
          <w:rFonts w:ascii="Tahoma" w:eastAsia="Times New Roman" w:hAnsi="Tahoma" w:cs="Tahoma"/>
          <w:color w:val="5D5D5D"/>
          <w:sz w:val="21"/>
          <w:szCs w:val="21"/>
        </w:rPr>
        <w:br/>
      </w:r>
      <w:r w:rsidR="003E740F" w:rsidRPr="003E740F">
        <w:rPr>
          <w:rFonts w:ascii="Tahoma" w:eastAsia="Times New Roman" w:hAnsi="Tahoma" w:cs="Tahoma"/>
          <w:i/>
          <w:iCs/>
          <w:color w:val="5D5D5D"/>
          <w:sz w:val="21"/>
          <w:szCs w:val="21"/>
          <w:bdr w:val="none" w:sz="0" w:space="0" w:color="auto" w:frame="1"/>
        </w:rPr>
        <w:t>Necessary to ensure abstract scheduling</w:t>
      </w:r>
    </w:p>
    <w:p w14:paraId="271D859E" w14:textId="77777777" w:rsidR="00BE1446" w:rsidRPr="008845E8" w:rsidRDefault="00BE1446">
      <w:pPr>
        <w:rPr>
          <w:rFonts w:ascii="Arial" w:hAnsi="Arial" w:cs="Arial"/>
          <w:sz w:val="20"/>
          <w:szCs w:val="20"/>
        </w:rPr>
      </w:pPr>
    </w:p>
    <w:sectPr w:rsidR="00BE1446" w:rsidRPr="008845E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6F24" w14:textId="77777777" w:rsidR="00BE5FE7" w:rsidRDefault="00BE5FE7" w:rsidP="00111D29">
      <w:pPr>
        <w:spacing w:after="0" w:line="240" w:lineRule="auto"/>
      </w:pPr>
      <w:r>
        <w:separator/>
      </w:r>
    </w:p>
  </w:endnote>
  <w:endnote w:type="continuationSeparator" w:id="0">
    <w:p w14:paraId="596D5379" w14:textId="77777777" w:rsidR="00BE5FE7" w:rsidRDefault="00BE5FE7" w:rsidP="0011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24B4" w14:textId="77777777" w:rsidR="00BE5FE7" w:rsidRDefault="00BE5FE7" w:rsidP="00111D29">
      <w:pPr>
        <w:spacing w:after="0" w:line="240" w:lineRule="auto"/>
      </w:pPr>
      <w:r>
        <w:separator/>
      </w:r>
    </w:p>
  </w:footnote>
  <w:footnote w:type="continuationSeparator" w:id="0">
    <w:p w14:paraId="0CFFCE59" w14:textId="77777777" w:rsidR="00BE5FE7" w:rsidRDefault="00BE5FE7" w:rsidP="00111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740A" w14:textId="2CE7C4FD" w:rsidR="00111D29" w:rsidRDefault="00111D29">
    <w:pPr>
      <w:pStyle w:val="Koptekst"/>
    </w:pPr>
    <w:r>
      <w:rPr>
        <w:noProof/>
        <w:lang w:val="nl-NL" w:eastAsia="nl-NL"/>
      </w:rPr>
      <w:drawing>
        <wp:inline distT="0" distB="0" distL="0" distR="0" wp14:anchorId="527CDDAC" wp14:editId="15640E0A">
          <wp:extent cx="5943600" cy="7346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2017 banner 728x90px.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22"/>
    <w:rsid w:val="000D18B2"/>
    <w:rsid w:val="00111D29"/>
    <w:rsid w:val="002B5BD5"/>
    <w:rsid w:val="002E5B91"/>
    <w:rsid w:val="003E740F"/>
    <w:rsid w:val="00662A22"/>
    <w:rsid w:val="006D2379"/>
    <w:rsid w:val="00711C6A"/>
    <w:rsid w:val="0075261A"/>
    <w:rsid w:val="007551DE"/>
    <w:rsid w:val="008845E8"/>
    <w:rsid w:val="009D497F"/>
    <w:rsid w:val="009F4DC3"/>
    <w:rsid w:val="00BC3926"/>
    <w:rsid w:val="00BE1446"/>
    <w:rsid w:val="00BE5FE7"/>
    <w:rsid w:val="00CB4528"/>
    <w:rsid w:val="00E217F4"/>
    <w:rsid w:val="00F3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D8593"/>
  <w15:docId w15:val="{717DE027-B96C-442E-8FC1-247D12F6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3">
    <w:name w:val="heading 3"/>
    <w:basedOn w:val="Standaard"/>
    <w:link w:val="Kop3Char"/>
    <w:uiPriority w:val="9"/>
    <w:qFormat/>
    <w:rsid w:val="003E7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link w:val="Kop4Char"/>
    <w:uiPriority w:val="9"/>
    <w:qFormat/>
    <w:rsid w:val="003E74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E740F"/>
    <w:rPr>
      <w:rFonts w:ascii="Times New Roman" w:eastAsia="Times New Roman" w:hAnsi="Times New Roman" w:cs="Times New Roman"/>
      <w:b/>
      <w:bCs/>
      <w:sz w:val="27"/>
      <w:szCs w:val="27"/>
    </w:rPr>
  </w:style>
  <w:style w:type="character" w:customStyle="1" w:styleId="Kop4Char">
    <w:name w:val="Kop 4 Char"/>
    <w:basedOn w:val="Standaardalinea-lettertype"/>
    <w:link w:val="Kop4"/>
    <w:uiPriority w:val="9"/>
    <w:rsid w:val="003E740F"/>
    <w:rPr>
      <w:rFonts w:ascii="Times New Roman" w:eastAsia="Times New Roman" w:hAnsi="Times New Roman" w:cs="Times New Roman"/>
      <w:b/>
      <w:bCs/>
      <w:sz w:val="24"/>
      <w:szCs w:val="24"/>
    </w:rPr>
  </w:style>
  <w:style w:type="paragraph" w:styleId="Normaalweb">
    <w:name w:val="Normal (Web)"/>
    <w:basedOn w:val="Standaard"/>
    <w:uiPriority w:val="99"/>
    <w:semiHidden/>
    <w:unhideWhenUsed/>
    <w:rsid w:val="003E7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3E740F"/>
  </w:style>
  <w:style w:type="character" w:styleId="Zwaar">
    <w:name w:val="Strong"/>
    <w:basedOn w:val="Standaardalinea-lettertype"/>
    <w:uiPriority w:val="22"/>
    <w:qFormat/>
    <w:rsid w:val="003E740F"/>
    <w:rPr>
      <w:b/>
      <w:bCs/>
    </w:rPr>
  </w:style>
  <w:style w:type="character" w:styleId="Nadruk">
    <w:name w:val="Emphasis"/>
    <w:basedOn w:val="Standaardalinea-lettertype"/>
    <w:uiPriority w:val="20"/>
    <w:qFormat/>
    <w:rsid w:val="003E740F"/>
    <w:rPr>
      <w:i/>
      <w:iCs/>
    </w:rPr>
  </w:style>
  <w:style w:type="paragraph" w:styleId="Koptekst">
    <w:name w:val="header"/>
    <w:basedOn w:val="Standaard"/>
    <w:link w:val="KoptekstChar"/>
    <w:uiPriority w:val="99"/>
    <w:unhideWhenUsed/>
    <w:rsid w:val="00111D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1D29"/>
  </w:style>
  <w:style w:type="paragraph" w:styleId="Voettekst">
    <w:name w:val="footer"/>
    <w:basedOn w:val="Standaard"/>
    <w:link w:val="VoettekstChar"/>
    <w:uiPriority w:val="99"/>
    <w:unhideWhenUsed/>
    <w:rsid w:val="00111D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1D29"/>
  </w:style>
  <w:style w:type="paragraph" w:styleId="Ballontekst">
    <w:name w:val="Balloon Text"/>
    <w:basedOn w:val="Standaard"/>
    <w:link w:val="BallontekstChar"/>
    <w:uiPriority w:val="99"/>
    <w:semiHidden/>
    <w:unhideWhenUsed/>
    <w:rsid w:val="007551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1DE"/>
    <w:rPr>
      <w:rFonts w:ascii="Tahoma" w:hAnsi="Tahoma" w:cs="Tahoma"/>
      <w:sz w:val="16"/>
      <w:szCs w:val="16"/>
    </w:rPr>
  </w:style>
  <w:style w:type="paragraph" w:styleId="Lijstalinea">
    <w:name w:val="List Paragraph"/>
    <w:basedOn w:val="Standaard"/>
    <w:uiPriority w:val="34"/>
    <w:qFormat/>
    <w:rsid w:val="00CB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74A7FE3FDBD47B0AA35691795088D" ma:contentTypeVersion="2" ma:contentTypeDescription="Een nieuw document maken." ma:contentTypeScope="" ma:versionID="f102432752c923fe9a83bb905688a330">
  <xsd:schema xmlns:xsd="http://www.w3.org/2001/XMLSchema" xmlns:xs="http://www.w3.org/2001/XMLSchema" xmlns:p="http://schemas.microsoft.com/office/2006/metadata/properties" xmlns:ns2="155a764d-ffd6-4084-bdfc-3de5c27504dd" targetNamespace="http://schemas.microsoft.com/office/2006/metadata/properties" ma:root="true" ma:fieldsID="89be59f6159d146c064d670e1fe3c85a" ns2:_="">
    <xsd:import namespace="155a764d-ffd6-4084-bdfc-3de5c27504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a764d-ffd6-4084-bdfc-3de5c27504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1F826-F9E9-4F51-9AD2-9CC9250021AB}">
  <ds:schemaRefs>
    <ds:schemaRef ds:uri="http://schemas.microsoft.com/sharepoint/v3/contenttype/forms"/>
  </ds:schemaRefs>
</ds:datastoreItem>
</file>

<file path=customXml/itemProps2.xml><?xml version="1.0" encoding="utf-8"?>
<ds:datastoreItem xmlns:ds="http://schemas.openxmlformats.org/officeDocument/2006/customXml" ds:itemID="{DA127502-F7BC-4D7E-A17A-140E03C5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a764d-ffd6-4084-bdfc-3de5c2750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1E2A7-7204-47B0-B903-A2FBEA69748F}">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155a764d-ffd6-4084-bdfc-3de5c27504d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4940</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ITB Holland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van Borrendam</dc:creator>
  <cp:lastModifiedBy>Stephanie van Borrendam</cp:lastModifiedBy>
  <cp:revision>2</cp:revision>
  <dcterms:created xsi:type="dcterms:W3CDTF">2016-10-20T11:26:00Z</dcterms:created>
  <dcterms:modified xsi:type="dcterms:W3CDTF">2016-10-20T11:26:00Z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0x01010013074A7FE3FDBD47B0AA35691795088D</vt:lpwstr>
  </property>
</Properties>
</file>