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D5" w:rsidRDefault="00712ED5" w:rsidP="00712ED5">
      <w:pPr>
        <w:jc w:val="center"/>
        <w:rPr>
          <w:b/>
          <w:sz w:val="28"/>
        </w:rPr>
      </w:pPr>
    </w:p>
    <w:p w:rsidR="002A3B5C" w:rsidRPr="002A3B5C" w:rsidRDefault="002A3B5C" w:rsidP="002A3B5C">
      <w:pPr>
        <w:pStyle w:val="Footer"/>
        <w:tabs>
          <w:tab w:val="clear" w:pos="4320"/>
          <w:tab w:val="clear" w:pos="8640"/>
        </w:tabs>
        <w:jc w:val="center"/>
        <w:outlineLvl w:val="0"/>
        <w:rPr>
          <w:rFonts w:ascii="Arial Rounded MT Bold" w:hAnsi="Arial Rounded MT Bold" w:cs="Arial"/>
          <w:bCs/>
          <w:smallCaps/>
          <w:sz w:val="32"/>
          <w:szCs w:val="32"/>
        </w:rPr>
      </w:pPr>
    </w:p>
    <w:p w:rsidR="002A3B5C" w:rsidRPr="002A3B5C" w:rsidRDefault="00967709" w:rsidP="002A3B5C">
      <w:pPr>
        <w:pStyle w:val="Footer"/>
        <w:tabs>
          <w:tab w:val="clear" w:pos="4320"/>
          <w:tab w:val="clear" w:pos="8640"/>
        </w:tabs>
        <w:jc w:val="center"/>
        <w:outlineLvl w:val="0"/>
        <w:rPr>
          <w:rFonts w:ascii="Arial Rounded MT Bold" w:hAnsi="Arial Rounded MT Bold" w:cs="Arial"/>
          <w:bCs/>
          <w:smallCaps/>
          <w:sz w:val="32"/>
          <w:szCs w:val="32"/>
        </w:rPr>
      </w:pPr>
      <w:r w:rsidRPr="00967709">
        <w:rPr>
          <w:rFonts w:ascii="Arial Rounded MT Bold" w:hAnsi="Arial Rounded MT Bold" w:cs="Arial"/>
          <w:bCs/>
          <w:smallCaps/>
          <w:noProof/>
          <w:sz w:val="32"/>
          <w:szCs w:val="32"/>
        </w:rPr>
        <w:drawing>
          <wp:inline distT="0" distB="0" distL="0" distR="0">
            <wp:extent cx="1931670" cy="1062355"/>
            <wp:effectExtent l="0" t="0" r="0" b="4445"/>
            <wp:docPr id="5" name="Picture 5" descr="F:\01-General Information for all Field Staff\Area Council Meetings\Southeast\Florida\Florida 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-General Information for all Field Staff\Area Council Meetings\Southeast\Florida\Florida AC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5C" w:rsidRDefault="002A3B5C" w:rsidP="002A3B5C">
      <w:pPr>
        <w:pStyle w:val="Footer"/>
        <w:tabs>
          <w:tab w:val="clear" w:pos="4320"/>
          <w:tab w:val="clear" w:pos="8640"/>
        </w:tabs>
        <w:jc w:val="center"/>
        <w:outlineLvl w:val="0"/>
        <w:rPr>
          <w:rFonts w:ascii="Arial Rounded MT Bold" w:hAnsi="Arial Rounded MT Bold" w:cs="Arial"/>
          <w:bCs/>
          <w:smallCaps/>
          <w:sz w:val="32"/>
          <w:szCs w:val="32"/>
        </w:rPr>
      </w:pPr>
    </w:p>
    <w:p w:rsidR="00712ED5" w:rsidRPr="007805AC" w:rsidRDefault="00772366" w:rsidP="00712ED5">
      <w:pPr>
        <w:pStyle w:val="Heading1"/>
        <w:shd w:val="pct25" w:color="auto" w:fill="FFFFFF"/>
        <w:spacing w:before="60"/>
        <w:jc w:val="center"/>
        <w:rPr>
          <w:sz w:val="36"/>
        </w:rPr>
      </w:pPr>
      <w:r>
        <w:rPr>
          <w:sz w:val="36"/>
        </w:rPr>
        <w:t>2019</w:t>
      </w:r>
      <w:r w:rsidR="00761635">
        <w:rPr>
          <w:sz w:val="36"/>
        </w:rPr>
        <w:t xml:space="preserve"> </w:t>
      </w:r>
      <w:r w:rsidR="00712ED5" w:rsidRPr="007805AC">
        <w:rPr>
          <w:sz w:val="36"/>
        </w:rPr>
        <w:t>PROFESSIONAL OF THE YEAR</w:t>
      </w:r>
    </w:p>
    <w:p w:rsidR="00712ED5" w:rsidRPr="00712ED5" w:rsidRDefault="00712ED5" w:rsidP="00712ED5">
      <w:pPr>
        <w:pStyle w:val="Heading3"/>
      </w:pPr>
      <w:r w:rsidRPr="00712ED5">
        <w:t>BACKGROUND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508"/>
      </w:tblGrid>
      <w:tr w:rsidR="00712ED5" w:rsidRPr="00712ED5" w:rsidTr="00AC26F2">
        <w:tc>
          <w:tcPr>
            <w:tcW w:w="5400" w:type="dxa"/>
          </w:tcPr>
          <w:p w:rsidR="00712ED5" w:rsidRPr="00712ED5" w:rsidRDefault="00712ED5" w:rsidP="000F13D9">
            <w:pPr>
              <w:rPr>
                <w:rFonts w:ascii="Arial" w:hAnsi="Arial" w:cs="Arial"/>
                <w:sz w:val="22"/>
              </w:rPr>
            </w:pPr>
            <w:r w:rsidRPr="00712ED5">
              <w:rPr>
                <w:rFonts w:ascii="Arial" w:hAnsi="Arial" w:cs="Arial"/>
                <w:sz w:val="22"/>
              </w:rPr>
              <w:t>Name of Nominee:</w:t>
            </w:r>
          </w:p>
          <w:p w:rsidR="00712ED5" w:rsidRPr="00712ED5" w:rsidRDefault="00712ED5" w:rsidP="000F13D9">
            <w:pPr>
              <w:rPr>
                <w:rFonts w:ascii="Arial" w:hAnsi="Arial" w:cs="Arial"/>
                <w:sz w:val="36"/>
              </w:rPr>
            </w:pPr>
            <w:r w:rsidRPr="00967709">
              <w:rPr>
                <w:rFonts w:ascii="Arial" w:hAnsi="Arial" w:cs="Arial"/>
                <w:sz w:val="36"/>
                <w:highlight w:val="yellow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0" w:name="Text170"/>
            <w:r w:rsidRPr="00967709">
              <w:rPr>
                <w:rFonts w:ascii="Arial" w:hAnsi="Arial" w:cs="Arial"/>
                <w:sz w:val="36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sz w:val="36"/>
                <w:highlight w:val="yellow"/>
              </w:rPr>
            </w:r>
            <w:r w:rsidRPr="00967709">
              <w:rPr>
                <w:rFonts w:ascii="Arial" w:hAnsi="Arial" w:cs="Arial"/>
                <w:sz w:val="36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sz w:val="36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36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36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36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36"/>
                <w:highlight w:val="yellow"/>
              </w:rPr>
              <w:t> </w:t>
            </w:r>
            <w:r w:rsidRPr="00967709">
              <w:rPr>
                <w:rFonts w:ascii="Arial" w:hAnsi="Arial" w:cs="Arial"/>
                <w:sz w:val="36"/>
                <w:highlight w:val="yellow"/>
              </w:rPr>
              <w:fldChar w:fldCharType="end"/>
            </w:r>
            <w:bookmarkEnd w:id="0"/>
          </w:p>
        </w:tc>
        <w:tc>
          <w:tcPr>
            <w:tcW w:w="5508" w:type="dxa"/>
          </w:tcPr>
          <w:p w:rsidR="00712ED5" w:rsidRPr="00712ED5" w:rsidRDefault="00712ED5" w:rsidP="000F13D9">
            <w:pPr>
              <w:rPr>
                <w:rFonts w:ascii="Arial" w:hAnsi="Arial" w:cs="Arial"/>
                <w:sz w:val="22"/>
              </w:rPr>
            </w:pPr>
            <w:r w:rsidRPr="00712ED5">
              <w:rPr>
                <w:rFonts w:ascii="Arial" w:hAnsi="Arial" w:cs="Arial"/>
                <w:sz w:val="22"/>
              </w:rPr>
              <w:t>Position:</w:t>
            </w:r>
          </w:p>
          <w:p w:rsidR="00712ED5" w:rsidRPr="00712ED5" w:rsidRDefault="00712ED5" w:rsidP="000F13D9">
            <w:pPr>
              <w:rPr>
                <w:rFonts w:ascii="Arial" w:hAnsi="Arial" w:cs="Arial"/>
                <w:sz w:val="22"/>
              </w:rPr>
            </w:pPr>
            <w:r w:rsidRPr="00967709">
              <w:rPr>
                <w:rFonts w:ascii="Arial" w:hAnsi="Arial" w:cs="Arial"/>
                <w:sz w:val="22"/>
                <w:highlight w:val="yellow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" w:name="Text171"/>
            <w:r w:rsidRPr="00967709">
              <w:rPr>
                <w:rFonts w:ascii="Arial" w:hAnsi="Arial" w:cs="Arial"/>
                <w:sz w:val="22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sz w:val="22"/>
                <w:highlight w:val="yellow"/>
              </w:rPr>
            </w:r>
            <w:r w:rsidRPr="00967709">
              <w:rPr>
                <w:rFonts w:ascii="Arial" w:hAnsi="Arial" w:cs="Arial"/>
                <w:sz w:val="22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sz w:val="22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22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22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22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22"/>
                <w:highlight w:val="yellow"/>
              </w:rPr>
              <w:t> </w:t>
            </w:r>
            <w:r w:rsidRPr="00967709">
              <w:rPr>
                <w:rFonts w:ascii="Arial" w:hAnsi="Arial" w:cs="Arial"/>
                <w:sz w:val="22"/>
                <w:highlight w:val="yellow"/>
              </w:rPr>
              <w:fldChar w:fldCharType="end"/>
            </w:r>
            <w:bookmarkEnd w:id="1"/>
          </w:p>
        </w:tc>
      </w:tr>
      <w:tr w:rsidR="00712ED5" w:rsidRPr="00712ED5" w:rsidTr="00AC26F2">
        <w:tc>
          <w:tcPr>
            <w:tcW w:w="5400" w:type="dxa"/>
          </w:tcPr>
          <w:p w:rsidR="00712ED5" w:rsidRPr="00712ED5" w:rsidRDefault="00712ED5" w:rsidP="000F13D9">
            <w:pPr>
              <w:rPr>
                <w:rFonts w:ascii="Arial" w:hAnsi="Arial" w:cs="Arial"/>
                <w:sz w:val="22"/>
              </w:rPr>
            </w:pPr>
            <w:r w:rsidRPr="00712ED5">
              <w:rPr>
                <w:rFonts w:ascii="Arial" w:hAnsi="Arial" w:cs="Arial"/>
                <w:sz w:val="22"/>
              </w:rPr>
              <w:t>Club Affiliation:</w:t>
            </w:r>
          </w:p>
          <w:p w:rsidR="00712ED5" w:rsidRPr="00712ED5" w:rsidRDefault="00712ED5" w:rsidP="000F13D9">
            <w:pPr>
              <w:rPr>
                <w:rFonts w:ascii="Arial" w:hAnsi="Arial" w:cs="Arial"/>
                <w:sz w:val="36"/>
              </w:rPr>
            </w:pPr>
            <w:r w:rsidRPr="00967709">
              <w:rPr>
                <w:rFonts w:ascii="Arial" w:hAnsi="Arial" w:cs="Arial"/>
                <w:sz w:val="36"/>
                <w:highlight w:val="yellow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" w:name="Text172"/>
            <w:r w:rsidRPr="00967709">
              <w:rPr>
                <w:rFonts w:ascii="Arial" w:hAnsi="Arial" w:cs="Arial"/>
                <w:sz w:val="36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sz w:val="36"/>
                <w:highlight w:val="yellow"/>
              </w:rPr>
            </w:r>
            <w:r w:rsidRPr="00967709">
              <w:rPr>
                <w:rFonts w:ascii="Arial" w:hAnsi="Arial" w:cs="Arial"/>
                <w:sz w:val="36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sz w:val="36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36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36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36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36"/>
                <w:highlight w:val="yellow"/>
              </w:rPr>
              <w:t> </w:t>
            </w:r>
            <w:r w:rsidRPr="00967709">
              <w:rPr>
                <w:rFonts w:ascii="Arial" w:hAnsi="Arial" w:cs="Arial"/>
                <w:sz w:val="36"/>
                <w:highlight w:val="yellow"/>
              </w:rPr>
              <w:fldChar w:fldCharType="end"/>
            </w:r>
            <w:bookmarkEnd w:id="2"/>
          </w:p>
        </w:tc>
        <w:tc>
          <w:tcPr>
            <w:tcW w:w="5508" w:type="dxa"/>
          </w:tcPr>
          <w:p w:rsidR="00712ED5" w:rsidRPr="00712ED5" w:rsidRDefault="00712ED5" w:rsidP="000F13D9">
            <w:pPr>
              <w:rPr>
                <w:rFonts w:ascii="Arial" w:hAnsi="Arial" w:cs="Arial"/>
                <w:sz w:val="22"/>
              </w:rPr>
            </w:pPr>
            <w:r w:rsidRPr="00712ED5">
              <w:rPr>
                <w:rFonts w:ascii="Arial" w:hAnsi="Arial" w:cs="Arial"/>
                <w:sz w:val="22"/>
              </w:rPr>
              <w:t>Years in the Movement:</w:t>
            </w:r>
          </w:p>
          <w:p w:rsidR="00712ED5" w:rsidRPr="00712ED5" w:rsidRDefault="00712ED5" w:rsidP="000F13D9">
            <w:pPr>
              <w:rPr>
                <w:rFonts w:ascii="Arial" w:hAnsi="Arial" w:cs="Arial"/>
                <w:sz w:val="22"/>
              </w:rPr>
            </w:pPr>
            <w:r w:rsidRPr="00967709">
              <w:rPr>
                <w:rFonts w:ascii="Arial" w:hAnsi="Arial" w:cs="Arial"/>
                <w:sz w:val="22"/>
                <w:highlight w:val="yellow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" w:name="Text173"/>
            <w:r w:rsidRPr="00967709">
              <w:rPr>
                <w:rFonts w:ascii="Arial" w:hAnsi="Arial" w:cs="Arial"/>
                <w:sz w:val="22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sz w:val="22"/>
                <w:highlight w:val="yellow"/>
              </w:rPr>
            </w:r>
            <w:r w:rsidRPr="00967709">
              <w:rPr>
                <w:rFonts w:ascii="Arial" w:hAnsi="Arial" w:cs="Arial"/>
                <w:sz w:val="22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sz w:val="22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22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22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22"/>
                <w:highlight w:val="yellow"/>
              </w:rPr>
              <w:t> </w:t>
            </w:r>
            <w:r w:rsidRPr="00967709">
              <w:rPr>
                <w:rFonts w:cs="Arial"/>
                <w:noProof/>
                <w:sz w:val="22"/>
                <w:highlight w:val="yellow"/>
              </w:rPr>
              <w:t> </w:t>
            </w:r>
            <w:r w:rsidRPr="00967709">
              <w:rPr>
                <w:rFonts w:ascii="Arial" w:hAnsi="Arial" w:cs="Arial"/>
                <w:sz w:val="22"/>
                <w:highlight w:val="yellow"/>
              </w:rPr>
              <w:fldChar w:fldCharType="end"/>
            </w:r>
            <w:bookmarkEnd w:id="3"/>
          </w:p>
        </w:tc>
      </w:tr>
    </w:tbl>
    <w:p w:rsidR="00712ED5" w:rsidRPr="00712ED5" w:rsidRDefault="00712ED5" w:rsidP="00712ED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12ED5" w:rsidRPr="00712ED5" w:rsidRDefault="00712ED5" w:rsidP="00712ED5">
      <w:pPr>
        <w:pStyle w:val="Heading3"/>
        <w:rPr>
          <w:bCs w:val="0"/>
          <w:iCs/>
          <w:u w:val="single"/>
        </w:rPr>
      </w:pPr>
      <w:r w:rsidRPr="00712ED5">
        <w:rPr>
          <w:bCs w:val="0"/>
          <w:iCs/>
          <w:u w:val="single"/>
        </w:rPr>
        <w:t>COMMITTEE SERVICE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508"/>
      </w:tblGrid>
      <w:tr w:rsidR="00712ED5" w:rsidRPr="00712ED5" w:rsidTr="00AC26F2">
        <w:tc>
          <w:tcPr>
            <w:tcW w:w="10908" w:type="dxa"/>
            <w:gridSpan w:val="2"/>
          </w:tcPr>
          <w:p w:rsidR="00712ED5" w:rsidRPr="00712ED5" w:rsidRDefault="00712ED5" w:rsidP="000F13D9">
            <w:pPr>
              <w:rPr>
                <w:rFonts w:ascii="Arial" w:hAnsi="Arial" w:cs="Arial"/>
              </w:rPr>
            </w:pPr>
            <w:r w:rsidRPr="00712ED5">
              <w:rPr>
                <w:rFonts w:ascii="Arial" w:hAnsi="Arial" w:cs="Arial"/>
              </w:rPr>
              <w:t>List committees and/or other functions the nominee has held (i.e. Professional Advisory Committee, Youth Development Committee, Diversity Committee, etc.).</w:t>
            </w:r>
          </w:p>
        </w:tc>
      </w:tr>
      <w:tr w:rsidR="00712ED5" w:rsidRPr="00712ED5" w:rsidTr="00AC26F2">
        <w:tc>
          <w:tcPr>
            <w:tcW w:w="5400" w:type="dxa"/>
          </w:tcPr>
          <w:p w:rsidR="00712ED5" w:rsidRPr="00712ED5" w:rsidRDefault="00712ED5" w:rsidP="000F13D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12ED5">
              <w:rPr>
                <w:rFonts w:ascii="Arial" w:hAnsi="Arial" w:cs="Arial"/>
                <w:b/>
                <w:bCs/>
                <w:u w:val="single"/>
              </w:rPr>
              <w:t>Committee</w:t>
            </w:r>
          </w:p>
        </w:tc>
        <w:tc>
          <w:tcPr>
            <w:tcW w:w="5508" w:type="dxa"/>
          </w:tcPr>
          <w:p w:rsidR="00712ED5" w:rsidRPr="00712ED5" w:rsidRDefault="00712ED5" w:rsidP="000F13D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12ED5">
              <w:rPr>
                <w:rFonts w:ascii="Arial" w:hAnsi="Arial" w:cs="Arial"/>
                <w:b/>
                <w:bCs/>
                <w:u w:val="single"/>
              </w:rPr>
              <w:t>Date</w:t>
            </w:r>
          </w:p>
        </w:tc>
      </w:tr>
      <w:tr w:rsidR="00712ED5" w:rsidRPr="00712ED5" w:rsidTr="00AC26F2">
        <w:trPr>
          <w:trHeight w:val="550"/>
        </w:trPr>
        <w:tc>
          <w:tcPr>
            <w:tcW w:w="5400" w:type="dxa"/>
          </w:tcPr>
          <w:p w:rsidR="00712ED5" w:rsidRPr="00712ED5" w:rsidRDefault="00712ED5" w:rsidP="000F13D9">
            <w:pPr>
              <w:rPr>
                <w:rFonts w:ascii="Arial" w:hAnsi="Arial" w:cs="Arial"/>
              </w:rPr>
            </w:pPr>
            <w:r w:rsidRPr="00967709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" w:name="Text174"/>
            <w:r w:rsidRPr="00967709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highlight w:val="yellow"/>
              </w:rPr>
            </w:r>
            <w:r w:rsidRPr="00967709">
              <w:rPr>
                <w:rFonts w:ascii="Arial" w:hAnsi="Arial" w:cs="Arial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ascii="Arial" w:hAnsi="Arial" w:cs="Arial"/>
                <w:highlight w:val="yellow"/>
              </w:rPr>
              <w:fldChar w:fldCharType="end"/>
            </w:r>
            <w:bookmarkEnd w:id="4"/>
          </w:p>
        </w:tc>
        <w:tc>
          <w:tcPr>
            <w:tcW w:w="5508" w:type="dxa"/>
          </w:tcPr>
          <w:p w:rsidR="00712ED5" w:rsidRPr="00712ED5" w:rsidRDefault="00712ED5" w:rsidP="000F13D9">
            <w:pPr>
              <w:rPr>
                <w:rFonts w:ascii="Arial" w:hAnsi="Arial" w:cs="Arial"/>
              </w:rPr>
            </w:pPr>
            <w:r w:rsidRPr="00967709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" w:name="Text177"/>
            <w:r w:rsidRPr="00967709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highlight w:val="yellow"/>
              </w:rPr>
            </w:r>
            <w:r w:rsidRPr="00967709">
              <w:rPr>
                <w:rFonts w:ascii="Arial" w:hAnsi="Arial" w:cs="Arial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ascii="Arial" w:hAnsi="Arial" w:cs="Arial"/>
                <w:highlight w:val="yellow"/>
              </w:rPr>
              <w:fldChar w:fldCharType="end"/>
            </w:r>
            <w:bookmarkEnd w:id="5"/>
          </w:p>
        </w:tc>
      </w:tr>
      <w:tr w:rsidR="00712ED5" w:rsidRPr="00712ED5" w:rsidTr="00AC26F2">
        <w:trPr>
          <w:trHeight w:val="550"/>
        </w:trPr>
        <w:tc>
          <w:tcPr>
            <w:tcW w:w="5400" w:type="dxa"/>
          </w:tcPr>
          <w:p w:rsidR="00712ED5" w:rsidRPr="00712ED5" w:rsidRDefault="00712ED5" w:rsidP="000F13D9">
            <w:pPr>
              <w:rPr>
                <w:rFonts w:ascii="Arial" w:hAnsi="Arial" w:cs="Arial"/>
              </w:rPr>
            </w:pPr>
            <w:r w:rsidRPr="00967709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" w:name="Text175"/>
            <w:r w:rsidRPr="00967709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highlight w:val="yellow"/>
              </w:rPr>
            </w:r>
            <w:r w:rsidRPr="00967709">
              <w:rPr>
                <w:rFonts w:ascii="Arial" w:hAnsi="Arial" w:cs="Arial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ascii="Arial" w:hAnsi="Arial" w:cs="Arial"/>
                <w:highlight w:val="yellow"/>
              </w:rPr>
              <w:fldChar w:fldCharType="end"/>
            </w:r>
            <w:bookmarkEnd w:id="6"/>
          </w:p>
        </w:tc>
        <w:tc>
          <w:tcPr>
            <w:tcW w:w="5508" w:type="dxa"/>
          </w:tcPr>
          <w:p w:rsidR="00712ED5" w:rsidRPr="00712ED5" w:rsidRDefault="00712ED5" w:rsidP="000F13D9">
            <w:pPr>
              <w:rPr>
                <w:rFonts w:ascii="Arial" w:hAnsi="Arial" w:cs="Arial"/>
              </w:rPr>
            </w:pPr>
            <w:r w:rsidRPr="00967709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" w:name="Text178"/>
            <w:r w:rsidRPr="00967709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highlight w:val="yellow"/>
              </w:rPr>
            </w:r>
            <w:r w:rsidRPr="00967709">
              <w:rPr>
                <w:rFonts w:ascii="Arial" w:hAnsi="Arial" w:cs="Arial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ascii="Arial" w:hAnsi="Arial" w:cs="Arial"/>
                <w:highlight w:val="yellow"/>
              </w:rPr>
              <w:fldChar w:fldCharType="end"/>
            </w:r>
            <w:bookmarkEnd w:id="7"/>
          </w:p>
        </w:tc>
      </w:tr>
      <w:tr w:rsidR="00712ED5" w:rsidRPr="00712ED5" w:rsidTr="00AC26F2">
        <w:tc>
          <w:tcPr>
            <w:tcW w:w="5400" w:type="dxa"/>
          </w:tcPr>
          <w:p w:rsidR="00712ED5" w:rsidRPr="00712ED5" w:rsidRDefault="00712ED5" w:rsidP="000F13D9">
            <w:pPr>
              <w:rPr>
                <w:rFonts w:ascii="Arial" w:hAnsi="Arial" w:cs="Arial"/>
              </w:rPr>
            </w:pPr>
            <w:r w:rsidRPr="00967709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8" w:name="Text176"/>
            <w:r w:rsidRPr="00967709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highlight w:val="yellow"/>
              </w:rPr>
            </w:r>
            <w:r w:rsidRPr="00967709">
              <w:rPr>
                <w:rFonts w:ascii="Arial" w:hAnsi="Arial" w:cs="Arial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ascii="Arial" w:hAnsi="Arial" w:cs="Arial"/>
                <w:highlight w:val="yellow"/>
              </w:rPr>
              <w:fldChar w:fldCharType="end"/>
            </w:r>
            <w:bookmarkEnd w:id="8"/>
          </w:p>
          <w:p w:rsidR="00712ED5" w:rsidRPr="00712ED5" w:rsidRDefault="00712ED5" w:rsidP="000F13D9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712ED5" w:rsidRPr="00712ED5" w:rsidRDefault="00712ED5" w:rsidP="000F13D9">
            <w:pPr>
              <w:rPr>
                <w:rFonts w:ascii="Arial" w:hAnsi="Arial" w:cs="Arial"/>
              </w:rPr>
            </w:pPr>
            <w:r w:rsidRPr="00967709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9" w:name="Text179"/>
            <w:r w:rsidRPr="00967709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highlight w:val="yellow"/>
              </w:rPr>
            </w:r>
            <w:r w:rsidRPr="00967709">
              <w:rPr>
                <w:rFonts w:ascii="Arial" w:hAnsi="Arial" w:cs="Arial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ascii="Arial" w:hAnsi="Arial" w:cs="Arial"/>
                <w:highlight w:val="yellow"/>
              </w:rPr>
              <w:fldChar w:fldCharType="end"/>
            </w:r>
            <w:bookmarkEnd w:id="9"/>
          </w:p>
        </w:tc>
      </w:tr>
    </w:tbl>
    <w:p w:rsidR="00712ED5" w:rsidRPr="00712ED5" w:rsidRDefault="00712ED5" w:rsidP="00712ED5">
      <w:pPr>
        <w:pStyle w:val="Heading3"/>
        <w:rPr>
          <w:bCs w:val="0"/>
          <w:iCs/>
          <w:u w:val="single"/>
        </w:rPr>
      </w:pPr>
      <w:r w:rsidRPr="00712ED5">
        <w:rPr>
          <w:bCs w:val="0"/>
          <w:iCs/>
          <w:u w:val="single"/>
        </w:rPr>
        <w:t>NOMINEE ACCOMPLISHMENTS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4050"/>
      </w:tblGrid>
      <w:tr w:rsidR="00712ED5" w:rsidRPr="00712ED5" w:rsidTr="00AC26F2">
        <w:tc>
          <w:tcPr>
            <w:tcW w:w="10890" w:type="dxa"/>
            <w:gridSpan w:val="2"/>
          </w:tcPr>
          <w:p w:rsidR="00712ED5" w:rsidRPr="00712ED5" w:rsidRDefault="00712ED5" w:rsidP="000F13D9">
            <w:pPr>
              <w:rPr>
                <w:rFonts w:ascii="Arial" w:hAnsi="Arial" w:cs="Arial"/>
              </w:rPr>
            </w:pPr>
            <w:r w:rsidRPr="00712ED5">
              <w:rPr>
                <w:rFonts w:ascii="Arial" w:hAnsi="Arial" w:cs="Arial"/>
              </w:rPr>
              <w:t>List the accomplishments of the nominee (for the past year) and describe why you feel this individual should be chosen as the Professional of the Year.</w:t>
            </w:r>
          </w:p>
        </w:tc>
      </w:tr>
      <w:tr w:rsidR="00712ED5" w:rsidRPr="00712ED5" w:rsidTr="00AC26F2">
        <w:trPr>
          <w:cantSplit/>
        </w:trPr>
        <w:tc>
          <w:tcPr>
            <w:tcW w:w="10890" w:type="dxa"/>
            <w:gridSpan w:val="2"/>
          </w:tcPr>
          <w:p w:rsidR="00712ED5" w:rsidRPr="00712ED5" w:rsidRDefault="00712ED5" w:rsidP="000F13D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12ED5">
              <w:rPr>
                <w:rFonts w:ascii="Arial" w:hAnsi="Arial" w:cs="Arial"/>
                <w:b/>
                <w:bCs/>
                <w:u w:val="single"/>
              </w:rPr>
              <w:t>Accomplishments</w:t>
            </w:r>
          </w:p>
        </w:tc>
      </w:tr>
      <w:tr w:rsidR="00712ED5" w:rsidRPr="00712ED5" w:rsidTr="00AC26F2">
        <w:trPr>
          <w:cantSplit/>
          <w:trHeight w:val="835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712ED5" w:rsidRPr="00712ED5" w:rsidRDefault="00712ED5" w:rsidP="000F13D9">
            <w:pPr>
              <w:rPr>
                <w:rFonts w:ascii="Arial" w:hAnsi="Arial" w:cs="Arial"/>
              </w:rPr>
            </w:pPr>
            <w:r w:rsidRPr="00967709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0" w:name="Text180"/>
            <w:r w:rsidRPr="00967709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967709">
              <w:rPr>
                <w:rFonts w:ascii="Arial" w:hAnsi="Arial" w:cs="Arial"/>
                <w:highlight w:val="yellow"/>
              </w:rPr>
            </w:r>
            <w:r w:rsidRPr="00967709">
              <w:rPr>
                <w:rFonts w:ascii="Arial" w:hAnsi="Arial" w:cs="Arial"/>
                <w:highlight w:val="yellow"/>
              </w:rPr>
              <w:fldChar w:fldCharType="separate"/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cs="Arial"/>
                <w:noProof/>
                <w:highlight w:val="yellow"/>
              </w:rPr>
              <w:t> </w:t>
            </w:r>
            <w:r w:rsidRPr="00967709">
              <w:rPr>
                <w:rFonts w:ascii="Arial" w:hAnsi="Arial" w:cs="Arial"/>
                <w:highlight w:val="yellow"/>
              </w:rPr>
              <w:fldChar w:fldCharType="end"/>
            </w:r>
            <w:bookmarkEnd w:id="10"/>
          </w:p>
        </w:tc>
      </w:tr>
      <w:tr w:rsidR="00712ED5" w:rsidRPr="00712ED5" w:rsidTr="00AC26F2">
        <w:tc>
          <w:tcPr>
            <w:tcW w:w="6840" w:type="dxa"/>
          </w:tcPr>
          <w:p w:rsidR="00712ED5" w:rsidRPr="00712ED5" w:rsidRDefault="00712ED5" w:rsidP="000F13D9">
            <w:pPr>
              <w:rPr>
                <w:rFonts w:ascii="Arial" w:hAnsi="Arial" w:cs="Arial"/>
              </w:rPr>
            </w:pPr>
            <w:r w:rsidRPr="00712ED5">
              <w:rPr>
                <w:rFonts w:ascii="Arial" w:hAnsi="Arial" w:cs="Arial"/>
              </w:rPr>
              <w:t>Signature of Person Completing this Form:</w:t>
            </w:r>
          </w:p>
          <w:p w:rsidR="00712ED5" w:rsidRPr="00712ED5" w:rsidRDefault="00712ED5" w:rsidP="000F13D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712ED5" w:rsidRPr="00712ED5" w:rsidRDefault="00712ED5" w:rsidP="000F13D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712ED5" w:rsidRPr="00712ED5" w:rsidRDefault="00712ED5" w:rsidP="000F13D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712ED5">
              <w:rPr>
                <w:rFonts w:ascii="Arial" w:hAnsi="Arial" w:cs="Arial"/>
              </w:rPr>
              <w:t>Date:</w:t>
            </w:r>
          </w:p>
        </w:tc>
      </w:tr>
    </w:tbl>
    <w:p w:rsidR="00712ED5" w:rsidRPr="00712ED5" w:rsidRDefault="00712ED5" w:rsidP="00712ED5">
      <w:pPr>
        <w:jc w:val="center"/>
        <w:rPr>
          <w:rFonts w:ascii="Arial" w:hAnsi="Arial" w:cs="Arial"/>
          <w:b/>
        </w:rPr>
      </w:pPr>
    </w:p>
    <w:p w:rsidR="00EB3FC4" w:rsidRDefault="00EB3F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2ED5" w:rsidRPr="00712ED5" w:rsidRDefault="00712ED5" w:rsidP="00712ED5">
      <w:pPr>
        <w:widowControl w:val="0"/>
        <w:tabs>
          <w:tab w:val="left" w:pos="-720"/>
          <w:tab w:val="left" w:pos="0"/>
          <w:tab w:val="left" w:pos="720"/>
        </w:tabs>
        <w:rPr>
          <w:rFonts w:ascii="Arial" w:hAnsi="Arial" w:cs="Arial"/>
        </w:rPr>
      </w:pPr>
    </w:p>
    <w:p w:rsidR="00712ED5" w:rsidRPr="00712ED5" w:rsidRDefault="00712ED5" w:rsidP="00712ED5">
      <w:pPr>
        <w:widowControl w:val="0"/>
        <w:shd w:val="clear" w:color="auto" w:fill="000000"/>
        <w:tabs>
          <w:tab w:val="left" w:pos="-720"/>
          <w:tab w:val="left" w:pos="0"/>
        </w:tabs>
        <w:spacing w:before="240"/>
        <w:jc w:val="center"/>
        <w:rPr>
          <w:rFonts w:ascii="Arial" w:hAnsi="Arial" w:cs="Arial"/>
          <w:bCs/>
          <w:iCs/>
          <w:smallCaps/>
          <w:color w:val="FFFFFF"/>
          <w:sz w:val="2"/>
          <w:szCs w:val="2"/>
        </w:rPr>
      </w:pPr>
    </w:p>
    <w:p w:rsidR="00712ED5" w:rsidRPr="00712ED5" w:rsidRDefault="00712ED5" w:rsidP="00712ED5">
      <w:pPr>
        <w:widowControl w:val="0"/>
        <w:shd w:val="clear" w:color="auto" w:fill="000000"/>
        <w:tabs>
          <w:tab w:val="left" w:pos="-720"/>
          <w:tab w:val="left" w:pos="0"/>
        </w:tabs>
        <w:spacing w:before="100" w:after="100"/>
        <w:jc w:val="center"/>
        <w:rPr>
          <w:rFonts w:ascii="Arial" w:hAnsi="Arial" w:cs="Arial"/>
          <w:bCs/>
          <w:iCs/>
          <w:smallCaps/>
          <w:color w:val="FFFFFF"/>
          <w:sz w:val="28"/>
          <w:szCs w:val="28"/>
        </w:rPr>
      </w:pPr>
      <w:r w:rsidRPr="00712ED5">
        <w:rPr>
          <w:rFonts w:ascii="Arial" w:hAnsi="Arial" w:cs="Arial"/>
          <w:bCs/>
          <w:iCs/>
          <w:smallCaps/>
          <w:color w:val="FFFFFF"/>
          <w:sz w:val="28"/>
          <w:szCs w:val="28"/>
        </w:rPr>
        <w:t>How To Enter</w:t>
      </w:r>
    </w:p>
    <w:p w:rsidR="00712ED5" w:rsidRPr="00712ED5" w:rsidRDefault="00712ED5" w:rsidP="00712ED5">
      <w:pPr>
        <w:widowControl w:val="0"/>
        <w:shd w:val="clear" w:color="auto" w:fill="000000"/>
        <w:tabs>
          <w:tab w:val="left" w:pos="-720"/>
          <w:tab w:val="left" w:pos="0"/>
        </w:tabs>
        <w:jc w:val="center"/>
        <w:rPr>
          <w:rFonts w:ascii="Arial" w:hAnsi="Arial" w:cs="Arial"/>
          <w:bCs/>
          <w:iCs/>
          <w:smallCaps/>
          <w:color w:val="FFFFFF"/>
          <w:sz w:val="2"/>
          <w:szCs w:val="2"/>
        </w:rPr>
      </w:pPr>
    </w:p>
    <w:p w:rsidR="00772366" w:rsidRDefault="00772366" w:rsidP="00772366">
      <w:pPr>
        <w:tabs>
          <w:tab w:val="center" w:pos="4320"/>
          <w:tab w:val="right" w:pos="8640"/>
        </w:tabs>
        <w:spacing w:before="100" w:after="100"/>
        <w:ind w:left="2880" w:hanging="2340"/>
        <w:rPr>
          <w:rStyle w:val="Hyperlink"/>
          <w:rFonts w:ascii="Arial" w:hAnsi="Arial" w:cs="Arial"/>
          <w:b/>
          <w:bCs/>
          <w:iCs/>
          <w:sz w:val="22"/>
          <w:szCs w:val="22"/>
        </w:rPr>
      </w:pPr>
      <w:r w:rsidRPr="00CB5C44">
        <w:rPr>
          <w:rFonts w:ascii="Arial" w:hAnsi="Arial" w:cs="Arial"/>
          <w:bCs/>
          <w:iCs/>
          <w:sz w:val="22"/>
          <w:szCs w:val="22"/>
        </w:rPr>
        <w:t>Email a</w:t>
      </w:r>
      <w:r>
        <w:rPr>
          <w:rFonts w:ascii="Arial" w:hAnsi="Arial" w:cs="Arial"/>
          <w:bCs/>
          <w:iCs/>
          <w:sz w:val="22"/>
          <w:szCs w:val="22"/>
        </w:rPr>
        <w:t xml:space="preserve">ward nominations to Jennifer Allen </w:t>
      </w:r>
      <w:r w:rsidRPr="00CB5C44">
        <w:rPr>
          <w:rFonts w:ascii="Arial" w:hAnsi="Arial" w:cs="Arial"/>
          <w:bCs/>
          <w:iCs/>
          <w:sz w:val="22"/>
          <w:szCs w:val="22"/>
        </w:rPr>
        <w:t>at</w:t>
      </w:r>
      <w:r>
        <w:rPr>
          <w:rStyle w:val="Hyperlink"/>
          <w:rFonts w:ascii="Arial" w:hAnsi="Arial" w:cs="Arial"/>
          <w:bCs/>
          <w:iCs/>
          <w:sz w:val="22"/>
          <w:szCs w:val="22"/>
          <w:u w:val="none"/>
        </w:rPr>
        <w:t xml:space="preserve"> </w:t>
      </w:r>
      <w:hyperlink r:id="rId8" w:history="1">
        <w:r w:rsidRPr="004F3311">
          <w:rPr>
            <w:rStyle w:val="Hyperlink"/>
            <w:rFonts w:ascii="Arial" w:hAnsi="Arial" w:cs="Arial"/>
            <w:b/>
            <w:bCs/>
            <w:iCs/>
            <w:sz w:val="22"/>
            <w:szCs w:val="22"/>
          </w:rPr>
          <w:t>jallen@bgca.org</w:t>
        </w:r>
      </w:hyperlink>
    </w:p>
    <w:p w:rsidR="00772366" w:rsidRPr="00BC798C" w:rsidRDefault="00772366" w:rsidP="00772366">
      <w:pPr>
        <w:tabs>
          <w:tab w:val="left" w:pos="5400"/>
        </w:tabs>
        <w:spacing w:after="120"/>
        <w:ind w:left="547"/>
        <w:rPr>
          <w:rFonts w:ascii="Arial" w:hAnsi="Arial" w:cs="Arial"/>
          <w:bCs/>
          <w:i/>
          <w:color w:val="FF0000"/>
          <w:sz w:val="22"/>
          <w:szCs w:val="22"/>
        </w:rPr>
      </w:pPr>
      <w:r w:rsidRPr="00712ED5">
        <w:rPr>
          <w:rFonts w:ascii="Arial" w:hAnsi="Arial" w:cs="Arial"/>
          <w:iCs/>
          <w:sz w:val="22"/>
          <w:szCs w:val="22"/>
        </w:rPr>
        <w:t>Deadline for submission</w:t>
      </w:r>
      <w:r w:rsidR="00BC798C">
        <w:rPr>
          <w:rFonts w:ascii="Arial" w:hAnsi="Arial" w:cs="Arial"/>
          <w:iCs/>
          <w:sz w:val="22"/>
          <w:szCs w:val="22"/>
        </w:rPr>
        <w:t xml:space="preserve">: </w:t>
      </w:r>
      <w:bookmarkStart w:id="11" w:name="_GoBack"/>
      <w:r w:rsidR="00BC798C" w:rsidRPr="00BC798C">
        <w:rPr>
          <w:rFonts w:ascii="Arial" w:hAnsi="Arial" w:cs="Arial"/>
          <w:iCs/>
          <w:color w:val="FF0000"/>
          <w:sz w:val="22"/>
          <w:szCs w:val="22"/>
        </w:rPr>
        <w:t xml:space="preserve">Wednesday, 7/31/2019 </w:t>
      </w:r>
    </w:p>
    <w:bookmarkEnd w:id="11"/>
    <w:p w:rsidR="00712ED5" w:rsidRPr="00712ED5" w:rsidRDefault="00712ED5" w:rsidP="00712ED5">
      <w:pPr>
        <w:widowControl w:val="0"/>
        <w:shd w:val="clear" w:color="auto" w:fill="000000"/>
        <w:tabs>
          <w:tab w:val="left" w:pos="-720"/>
          <w:tab w:val="left" w:pos="0"/>
        </w:tabs>
        <w:jc w:val="center"/>
        <w:rPr>
          <w:rFonts w:ascii="Arial" w:hAnsi="Arial" w:cs="Arial"/>
          <w:bCs/>
          <w:iCs/>
          <w:smallCaps/>
          <w:color w:val="FFFFFF"/>
          <w:sz w:val="2"/>
          <w:szCs w:val="2"/>
        </w:rPr>
      </w:pPr>
    </w:p>
    <w:p w:rsidR="00712ED5" w:rsidRPr="00712ED5" w:rsidRDefault="00712ED5" w:rsidP="00712ED5">
      <w:pPr>
        <w:widowControl w:val="0"/>
        <w:shd w:val="clear" w:color="auto" w:fill="000000"/>
        <w:tabs>
          <w:tab w:val="left" w:pos="-720"/>
          <w:tab w:val="left" w:pos="0"/>
        </w:tabs>
        <w:spacing w:before="100" w:after="100"/>
        <w:jc w:val="center"/>
        <w:rPr>
          <w:rFonts w:ascii="Arial" w:hAnsi="Arial" w:cs="Arial"/>
          <w:bCs/>
          <w:iCs/>
          <w:smallCaps/>
          <w:color w:val="FFFFFF"/>
          <w:sz w:val="28"/>
          <w:szCs w:val="28"/>
        </w:rPr>
      </w:pPr>
      <w:r w:rsidRPr="00712ED5">
        <w:rPr>
          <w:rFonts w:ascii="Arial" w:hAnsi="Arial" w:cs="Arial"/>
          <w:bCs/>
          <w:iCs/>
          <w:smallCaps/>
          <w:color w:val="FFFFFF"/>
          <w:sz w:val="28"/>
          <w:szCs w:val="28"/>
        </w:rPr>
        <w:t>Award Entry Support Documents</w:t>
      </w:r>
    </w:p>
    <w:p w:rsidR="00712ED5" w:rsidRPr="00712ED5" w:rsidRDefault="00712ED5" w:rsidP="00712ED5">
      <w:pPr>
        <w:widowControl w:val="0"/>
        <w:shd w:val="clear" w:color="auto" w:fill="000000"/>
        <w:tabs>
          <w:tab w:val="left" w:pos="-720"/>
          <w:tab w:val="left" w:pos="0"/>
        </w:tabs>
        <w:jc w:val="center"/>
        <w:rPr>
          <w:rFonts w:ascii="Arial" w:hAnsi="Arial" w:cs="Arial"/>
          <w:bCs/>
          <w:iCs/>
          <w:smallCaps/>
          <w:color w:val="FFFFFF"/>
          <w:sz w:val="2"/>
          <w:szCs w:val="2"/>
        </w:rPr>
      </w:pPr>
    </w:p>
    <w:p w:rsidR="00EB3FC4" w:rsidRDefault="00EB3FC4" w:rsidP="00EB3FC4">
      <w:pPr>
        <w:widowControl w:val="0"/>
        <w:tabs>
          <w:tab w:val="left" w:pos="-720"/>
          <w:tab w:val="left" w:pos="0"/>
        </w:tabs>
        <w:spacing w:before="100" w:after="1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You may include any support documents in this document within the limits described below. This is not a requirement for submission; however, include these documents if it will help support your nominee.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EB3FC4" w:rsidRDefault="00EB3FC4" w:rsidP="00EB3FC4">
      <w:pPr>
        <w:spacing w:before="100" w:after="100"/>
        <w:rPr>
          <w:rFonts w:ascii="Arial Rounded MT Bold" w:hAnsi="Arial Rounded MT Bold" w:cs="Arial"/>
          <w:sz w:val="22"/>
          <w:szCs w:val="22"/>
          <w:lang w:val="en"/>
        </w:rPr>
      </w:pPr>
      <w:r>
        <w:rPr>
          <w:rFonts w:ascii="Arial Rounded MT Bold" w:hAnsi="Arial Rounded MT Bold" w:cs="Arial"/>
          <w:sz w:val="22"/>
          <w:szCs w:val="22"/>
          <w:lang w:val="en"/>
        </w:rPr>
        <w:t>ATTACHMENTS MUST BE INCLUDED WITHIN THIS DOCUMENT!</w:t>
      </w:r>
    </w:p>
    <w:p w:rsidR="00EB3FC4" w:rsidRDefault="00EB3FC4" w:rsidP="00EB3FC4">
      <w:pPr>
        <w:widowControl w:val="0"/>
        <w:numPr>
          <w:ilvl w:val="0"/>
          <w:numId w:val="22"/>
        </w:numPr>
        <w:tabs>
          <w:tab w:val="left" w:pos="-720"/>
          <w:tab w:val="left" w:pos="0"/>
        </w:tabs>
        <w:spacing w:before="100" w:after="100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i/>
          <w:sz w:val="22"/>
          <w:szCs w:val="22"/>
          <w:lang w:val="en"/>
        </w:rPr>
        <w:t>Scan or save all attachments as JPEG or GIF files and paste on to the last pages of this document.</w:t>
      </w:r>
    </w:p>
    <w:p w:rsidR="00EB3FC4" w:rsidRDefault="00EB3FC4" w:rsidP="00EB3FC4">
      <w:pPr>
        <w:numPr>
          <w:ilvl w:val="0"/>
          <w:numId w:val="22"/>
        </w:numPr>
        <w:spacing w:before="100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i/>
          <w:sz w:val="22"/>
          <w:szCs w:val="22"/>
          <w:lang w:val="en"/>
        </w:rPr>
        <w:t xml:space="preserve">The final </w:t>
      </w:r>
      <w:r>
        <w:rPr>
          <w:rFonts w:ascii="Arial" w:hAnsi="Arial" w:cs="Arial"/>
          <w:b/>
          <w:i/>
          <w:sz w:val="22"/>
          <w:szCs w:val="22"/>
          <w:lang w:val="en"/>
        </w:rPr>
        <w:t>MS Word or PDF</w:t>
      </w:r>
      <w:r>
        <w:rPr>
          <w:rFonts w:ascii="Arial" w:hAnsi="Arial" w:cs="Arial"/>
          <w:i/>
          <w:sz w:val="22"/>
          <w:szCs w:val="22"/>
          <w:lang w:val="en"/>
        </w:rPr>
        <w:t xml:space="preserve"> award entry file cannot exceed </w:t>
      </w:r>
      <w:r>
        <w:rPr>
          <w:rFonts w:ascii="Arial" w:hAnsi="Arial" w:cs="Arial"/>
          <w:b/>
          <w:i/>
          <w:sz w:val="22"/>
          <w:szCs w:val="22"/>
          <w:lang w:val="en"/>
        </w:rPr>
        <w:t>9MB.</w:t>
      </w:r>
    </w:p>
    <w:p w:rsidR="00EB3FC4" w:rsidRDefault="00EB3FC4" w:rsidP="00EB3FC4">
      <w:pPr>
        <w:widowControl w:val="0"/>
        <w:numPr>
          <w:ilvl w:val="0"/>
          <w:numId w:val="22"/>
        </w:numPr>
        <w:tabs>
          <w:tab w:val="left" w:pos="-720"/>
          <w:tab w:val="left" w:pos="0"/>
        </w:tabs>
        <w:spacing w:before="100" w:after="100"/>
        <w:rPr>
          <w:lang w:val="en"/>
        </w:rPr>
      </w:pPr>
      <w:r>
        <w:rPr>
          <w:rFonts w:ascii="Arial" w:hAnsi="Arial" w:cs="Arial"/>
          <w:i/>
          <w:sz w:val="22"/>
          <w:szCs w:val="22"/>
          <w:lang w:val="en"/>
        </w:rPr>
        <w:t xml:space="preserve">The BGCA email system can only accept </w:t>
      </w:r>
      <w:r>
        <w:rPr>
          <w:rFonts w:ascii="Arial" w:hAnsi="Arial" w:cs="Arial"/>
          <w:b/>
          <w:i/>
          <w:sz w:val="22"/>
          <w:szCs w:val="22"/>
          <w:lang w:val="en"/>
        </w:rPr>
        <w:t>9MB</w:t>
      </w:r>
      <w:r>
        <w:rPr>
          <w:rFonts w:ascii="Arial" w:hAnsi="Arial" w:cs="Arial"/>
          <w:i/>
          <w:sz w:val="22"/>
          <w:szCs w:val="22"/>
          <w:lang w:val="en"/>
        </w:rPr>
        <w:t xml:space="preserve"> of total attachments per email, so you may need to send your entries attached to several emails.</w:t>
      </w:r>
    </w:p>
    <w:p w:rsidR="00EB3FC4" w:rsidRDefault="00EB3FC4" w:rsidP="00EB3FC4">
      <w:pPr>
        <w:widowControl w:val="0"/>
        <w:tabs>
          <w:tab w:val="left" w:pos="-720"/>
          <w:tab w:val="left" w:pos="0"/>
        </w:tabs>
        <w:spacing w:before="100" w:after="100"/>
        <w:rPr>
          <w:lang w:val="en"/>
        </w:rPr>
      </w:pPr>
    </w:p>
    <w:p w:rsidR="00EB3FC4" w:rsidRPr="00712ED5" w:rsidRDefault="00EB3FC4" w:rsidP="00712ED5">
      <w:pPr>
        <w:widowControl w:val="0"/>
        <w:tabs>
          <w:tab w:val="left" w:pos="-720"/>
          <w:tab w:val="left" w:pos="0"/>
        </w:tabs>
        <w:spacing w:before="100" w:after="100"/>
        <w:rPr>
          <w:rFonts w:ascii="Arial" w:hAnsi="Arial" w:cs="Arial"/>
          <w:bCs/>
          <w:sz w:val="22"/>
          <w:szCs w:val="22"/>
        </w:rPr>
      </w:pPr>
    </w:p>
    <w:sectPr w:rsidR="00EB3FC4" w:rsidRPr="00712ED5" w:rsidSect="00B20954">
      <w:footerReference w:type="default" r:id="rId9"/>
      <w:type w:val="continuous"/>
      <w:pgSz w:w="12240" w:h="15840" w:code="1"/>
      <w:pgMar w:top="576" w:right="720" w:bottom="720" w:left="72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53" w:rsidRDefault="00472553">
      <w:r>
        <w:separator/>
      </w:r>
    </w:p>
  </w:endnote>
  <w:endnote w:type="continuationSeparator" w:id="0">
    <w:p w:rsidR="00472553" w:rsidRDefault="0047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53" w:rsidRPr="00B20954" w:rsidRDefault="00472553" w:rsidP="00B20954">
    <w:pPr>
      <w:pStyle w:val="Footer"/>
      <w:jc w:val="center"/>
      <w:rPr>
        <w:rFonts w:ascii="Arial" w:hAnsi="Arial" w:cs="Arial"/>
        <w:sz w:val="16"/>
        <w:szCs w:val="16"/>
      </w:rPr>
    </w:pPr>
    <w:r w:rsidRPr="00B20954">
      <w:rPr>
        <w:rFonts w:ascii="Arial" w:hAnsi="Arial" w:cs="Arial"/>
        <w:sz w:val="16"/>
        <w:szCs w:val="16"/>
      </w:rPr>
      <w:t xml:space="preserve">Page </w:t>
    </w:r>
    <w:r w:rsidRPr="00B20954">
      <w:rPr>
        <w:rFonts w:ascii="Arial" w:hAnsi="Arial" w:cs="Arial"/>
        <w:sz w:val="16"/>
        <w:szCs w:val="16"/>
      </w:rPr>
      <w:fldChar w:fldCharType="begin"/>
    </w:r>
    <w:r w:rsidRPr="00B20954">
      <w:rPr>
        <w:rFonts w:ascii="Arial" w:hAnsi="Arial" w:cs="Arial"/>
        <w:sz w:val="16"/>
        <w:szCs w:val="16"/>
      </w:rPr>
      <w:instrText xml:space="preserve"> PAGE </w:instrText>
    </w:r>
    <w:r w:rsidRPr="00B20954">
      <w:rPr>
        <w:rFonts w:ascii="Arial" w:hAnsi="Arial" w:cs="Arial"/>
        <w:sz w:val="16"/>
        <w:szCs w:val="16"/>
      </w:rPr>
      <w:fldChar w:fldCharType="separate"/>
    </w:r>
    <w:r w:rsidR="00BC798C">
      <w:rPr>
        <w:rFonts w:ascii="Arial" w:hAnsi="Arial" w:cs="Arial"/>
        <w:noProof/>
        <w:sz w:val="16"/>
        <w:szCs w:val="16"/>
      </w:rPr>
      <w:t>2</w:t>
    </w:r>
    <w:r w:rsidRPr="00B20954">
      <w:rPr>
        <w:rFonts w:ascii="Arial" w:hAnsi="Arial" w:cs="Arial"/>
        <w:sz w:val="16"/>
        <w:szCs w:val="16"/>
      </w:rPr>
      <w:fldChar w:fldCharType="end"/>
    </w:r>
    <w:r w:rsidRPr="00B20954">
      <w:rPr>
        <w:rFonts w:ascii="Arial" w:hAnsi="Arial" w:cs="Arial"/>
        <w:sz w:val="16"/>
        <w:szCs w:val="16"/>
      </w:rPr>
      <w:t xml:space="preserve"> of </w:t>
    </w:r>
    <w:r w:rsidRPr="00B20954">
      <w:rPr>
        <w:rFonts w:ascii="Arial" w:hAnsi="Arial" w:cs="Arial"/>
        <w:sz w:val="16"/>
        <w:szCs w:val="16"/>
      </w:rPr>
      <w:fldChar w:fldCharType="begin"/>
    </w:r>
    <w:r w:rsidRPr="00B20954">
      <w:rPr>
        <w:rFonts w:ascii="Arial" w:hAnsi="Arial" w:cs="Arial"/>
        <w:sz w:val="16"/>
        <w:szCs w:val="16"/>
      </w:rPr>
      <w:instrText xml:space="preserve"> NUMPAGES </w:instrText>
    </w:r>
    <w:r w:rsidRPr="00B20954">
      <w:rPr>
        <w:rFonts w:ascii="Arial" w:hAnsi="Arial" w:cs="Arial"/>
        <w:sz w:val="16"/>
        <w:szCs w:val="16"/>
      </w:rPr>
      <w:fldChar w:fldCharType="separate"/>
    </w:r>
    <w:r w:rsidR="00BC798C">
      <w:rPr>
        <w:rFonts w:ascii="Arial" w:hAnsi="Arial" w:cs="Arial"/>
        <w:noProof/>
        <w:sz w:val="16"/>
        <w:szCs w:val="16"/>
      </w:rPr>
      <w:t>2</w:t>
    </w:r>
    <w:r w:rsidRPr="00B2095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53" w:rsidRDefault="00472553">
      <w:r>
        <w:separator/>
      </w:r>
    </w:p>
  </w:footnote>
  <w:footnote w:type="continuationSeparator" w:id="0">
    <w:p w:rsidR="00472553" w:rsidRDefault="0047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EE8"/>
    <w:multiLevelType w:val="singleLevel"/>
    <w:tmpl w:val="6678AAF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Rounded MT Bold" w:hAnsi="Arial Rounded MT Bold" w:hint="default"/>
        <w:b w:val="0"/>
        <w:i w:val="0"/>
        <w:sz w:val="28"/>
      </w:rPr>
    </w:lvl>
  </w:abstractNum>
  <w:abstractNum w:abstractNumId="1" w15:restartNumberingAfterBreak="0">
    <w:nsid w:val="1D155F17"/>
    <w:multiLevelType w:val="hybridMultilevel"/>
    <w:tmpl w:val="8E5AA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03C"/>
    <w:multiLevelType w:val="hybridMultilevel"/>
    <w:tmpl w:val="75ACAA22"/>
    <w:lvl w:ilvl="0" w:tplc="722C5E6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510C"/>
    <w:multiLevelType w:val="hybridMultilevel"/>
    <w:tmpl w:val="18363E0E"/>
    <w:lvl w:ilvl="0" w:tplc="A372D4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1368"/>
    <w:multiLevelType w:val="hybridMultilevel"/>
    <w:tmpl w:val="74542986"/>
    <w:lvl w:ilvl="0" w:tplc="A372D4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BBD"/>
    <w:multiLevelType w:val="hybridMultilevel"/>
    <w:tmpl w:val="A8F2EFC4"/>
    <w:lvl w:ilvl="0" w:tplc="722C5E6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1C3F"/>
    <w:multiLevelType w:val="hybridMultilevel"/>
    <w:tmpl w:val="C1D825F4"/>
    <w:lvl w:ilvl="0" w:tplc="25C8F7BE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045FE"/>
    <w:multiLevelType w:val="singleLevel"/>
    <w:tmpl w:val="CCD6B60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382A717D"/>
    <w:multiLevelType w:val="hybridMultilevel"/>
    <w:tmpl w:val="238C37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686DFB"/>
    <w:multiLevelType w:val="hybridMultilevel"/>
    <w:tmpl w:val="D4B6C244"/>
    <w:lvl w:ilvl="0" w:tplc="3808E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D3940"/>
    <w:multiLevelType w:val="hybridMultilevel"/>
    <w:tmpl w:val="3860334C"/>
    <w:lvl w:ilvl="0" w:tplc="25C8F7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0E25D00"/>
    <w:multiLevelType w:val="multilevel"/>
    <w:tmpl w:val="3DDED4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8F0EDA"/>
    <w:multiLevelType w:val="multilevel"/>
    <w:tmpl w:val="D3FE3B6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5453"/>
    <w:multiLevelType w:val="hybridMultilevel"/>
    <w:tmpl w:val="4BB0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850EB"/>
    <w:multiLevelType w:val="hybridMultilevel"/>
    <w:tmpl w:val="200CC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50BC"/>
    <w:multiLevelType w:val="singleLevel"/>
    <w:tmpl w:val="F346864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4"/>
      </w:rPr>
    </w:lvl>
  </w:abstractNum>
  <w:abstractNum w:abstractNumId="16" w15:restartNumberingAfterBreak="0">
    <w:nsid w:val="5E9665F0"/>
    <w:multiLevelType w:val="hybridMultilevel"/>
    <w:tmpl w:val="D3FE3B62"/>
    <w:lvl w:ilvl="0" w:tplc="80604D1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F7DED"/>
    <w:multiLevelType w:val="singleLevel"/>
    <w:tmpl w:val="6678AAF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Rounded MT Bold" w:hAnsi="Arial Rounded MT Bold" w:hint="default"/>
        <w:b w:val="0"/>
        <w:i w:val="0"/>
        <w:sz w:val="28"/>
      </w:rPr>
    </w:lvl>
  </w:abstractNum>
  <w:abstractNum w:abstractNumId="18" w15:restartNumberingAfterBreak="0">
    <w:nsid w:val="6F4F020B"/>
    <w:multiLevelType w:val="hybridMultilevel"/>
    <w:tmpl w:val="2F7AE624"/>
    <w:lvl w:ilvl="0" w:tplc="722C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67418"/>
    <w:multiLevelType w:val="hybridMultilevel"/>
    <w:tmpl w:val="40D0F05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F03C5"/>
    <w:multiLevelType w:val="singleLevel"/>
    <w:tmpl w:val="6678AAF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Rounded MT Bold" w:hAnsi="Arial Rounded MT Bold" w:hint="default"/>
        <w:b w:val="0"/>
        <w:i w:val="0"/>
        <w:sz w:val="28"/>
      </w:rPr>
    </w:lvl>
  </w:abstractNum>
  <w:abstractNum w:abstractNumId="21" w15:restartNumberingAfterBreak="0">
    <w:nsid w:val="7DDE7850"/>
    <w:multiLevelType w:val="hybridMultilevel"/>
    <w:tmpl w:val="CF9E7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20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21"/>
  </w:num>
  <w:num w:numId="13">
    <w:abstractNumId w:val="1"/>
  </w:num>
  <w:num w:numId="14">
    <w:abstractNumId w:val="9"/>
  </w:num>
  <w:num w:numId="15">
    <w:abstractNumId w:val="16"/>
  </w:num>
  <w:num w:numId="16">
    <w:abstractNumId w:val="12"/>
  </w:num>
  <w:num w:numId="17">
    <w:abstractNumId w:val="18"/>
  </w:num>
  <w:num w:numId="18">
    <w:abstractNumId w:val="5"/>
  </w:num>
  <w:num w:numId="19">
    <w:abstractNumId w:val="19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A1"/>
    <w:rsid w:val="000145EF"/>
    <w:rsid w:val="000321AD"/>
    <w:rsid w:val="00033970"/>
    <w:rsid w:val="000473F9"/>
    <w:rsid w:val="000625CC"/>
    <w:rsid w:val="00062D9A"/>
    <w:rsid w:val="00076334"/>
    <w:rsid w:val="00091EC8"/>
    <w:rsid w:val="00092906"/>
    <w:rsid w:val="00094A46"/>
    <w:rsid w:val="000A1E1E"/>
    <w:rsid w:val="000B0EE0"/>
    <w:rsid w:val="000C40C0"/>
    <w:rsid w:val="000D0809"/>
    <w:rsid w:val="000E2AB8"/>
    <w:rsid w:val="000E4EFB"/>
    <w:rsid w:val="000E7A25"/>
    <w:rsid w:val="000F13D9"/>
    <w:rsid w:val="00120B17"/>
    <w:rsid w:val="0017404E"/>
    <w:rsid w:val="0018008A"/>
    <w:rsid w:val="0018107F"/>
    <w:rsid w:val="001949B9"/>
    <w:rsid w:val="001A052D"/>
    <w:rsid w:val="001A711F"/>
    <w:rsid w:val="001B1771"/>
    <w:rsid w:val="001B3937"/>
    <w:rsid w:val="001B7B12"/>
    <w:rsid w:val="001F2598"/>
    <w:rsid w:val="002269F6"/>
    <w:rsid w:val="00242781"/>
    <w:rsid w:val="00247167"/>
    <w:rsid w:val="0025292B"/>
    <w:rsid w:val="00253B87"/>
    <w:rsid w:val="00255FFB"/>
    <w:rsid w:val="002744E8"/>
    <w:rsid w:val="0027582D"/>
    <w:rsid w:val="002A3B5C"/>
    <w:rsid w:val="002B4C31"/>
    <w:rsid w:val="002C2BAB"/>
    <w:rsid w:val="002C2F69"/>
    <w:rsid w:val="002C303D"/>
    <w:rsid w:val="002C3BD2"/>
    <w:rsid w:val="002C6936"/>
    <w:rsid w:val="002F0B3B"/>
    <w:rsid w:val="00300D4A"/>
    <w:rsid w:val="003047AD"/>
    <w:rsid w:val="00310178"/>
    <w:rsid w:val="00310EEE"/>
    <w:rsid w:val="003119B1"/>
    <w:rsid w:val="00313BA3"/>
    <w:rsid w:val="00313FDF"/>
    <w:rsid w:val="00315683"/>
    <w:rsid w:val="003333A0"/>
    <w:rsid w:val="00337B5C"/>
    <w:rsid w:val="00341FD3"/>
    <w:rsid w:val="00343BDA"/>
    <w:rsid w:val="003669CC"/>
    <w:rsid w:val="00370514"/>
    <w:rsid w:val="00377270"/>
    <w:rsid w:val="0037793E"/>
    <w:rsid w:val="00381F47"/>
    <w:rsid w:val="00386720"/>
    <w:rsid w:val="00397D1F"/>
    <w:rsid w:val="003B1534"/>
    <w:rsid w:val="003B750A"/>
    <w:rsid w:val="003C0AB6"/>
    <w:rsid w:val="003C3EE0"/>
    <w:rsid w:val="003C6FB9"/>
    <w:rsid w:val="003F731A"/>
    <w:rsid w:val="00424EBC"/>
    <w:rsid w:val="00472553"/>
    <w:rsid w:val="00490C85"/>
    <w:rsid w:val="00491445"/>
    <w:rsid w:val="00492B9C"/>
    <w:rsid w:val="0049549C"/>
    <w:rsid w:val="00496E19"/>
    <w:rsid w:val="00497981"/>
    <w:rsid w:val="00497E8B"/>
    <w:rsid w:val="004A2061"/>
    <w:rsid w:val="004A6B9C"/>
    <w:rsid w:val="004B24C3"/>
    <w:rsid w:val="004B2A63"/>
    <w:rsid w:val="004C038F"/>
    <w:rsid w:val="004C4123"/>
    <w:rsid w:val="004E166E"/>
    <w:rsid w:val="004E37E7"/>
    <w:rsid w:val="004F65C8"/>
    <w:rsid w:val="0050611B"/>
    <w:rsid w:val="0053122B"/>
    <w:rsid w:val="00546DBF"/>
    <w:rsid w:val="0055544D"/>
    <w:rsid w:val="0056141C"/>
    <w:rsid w:val="005A1673"/>
    <w:rsid w:val="005A521E"/>
    <w:rsid w:val="005A5468"/>
    <w:rsid w:val="005C7489"/>
    <w:rsid w:val="005D0EDE"/>
    <w:rsid w:val="005E5191"/>
    <w:rsid w:val="005F6CA7"/>
    <w:rsid w:val="00607167"/>
    <w:rsid w:val="006102D7"/>
    <w:rsid w:val="006206D4"/>
    <w:rsid w:val="00624F2C"/>
    <w:rsid w:val="00662601"/>
    <w:rsid w:val="006629B9"/>
    <w:rsid w:val="006646B7"/>
    <w:rsid w:val="00664F78"/>
    <w:rsid w:val="0068049F"/>
    <w:rsid w:val="006B00F1"/>
    <w:rsid w:val="006C46CF"/>
    <w:rsid w:val="006D4F53"/>
    <w:rsid w:val="006D60CF"/>
    <w:rsid w:val="006D6C65"/>
    <w:rsid w:val="006E701A"/>
    <w:rsid w:val="006F492C"/>
    <w:rsid w:val="006F5978"/>
    <w:rsid w:val="006F695F"/>
    <w:rsid w:val="006F7FA9"/>
    <w:rsid w:val="00703044"/>
    <w:rsid w:val="00712ED5"/>
    <w:rsid w:val="00717148"/>
    <w:rsid w:val="00721339"/>
    <w:rsid w:val="007254B4"/>
    <w:rsid w:val="007272A1"/>
    <w:rsid w:val="00731693"/>
    <w:rsid w:val="0073610D"/>
    <w:rsid w:val="00741122"/>
    <w:rsid w:val="007550F9"/>
    <w:rsid w:val="00761635"/>
    <w:rsid w:val="00766B94"/>
    <w:rsid w:val="00772366"/>
    <w:rsid w:val="00794101"/>
    <w:rsid w:val="007B4B00"/>
    <w:rsid w:val="007B75F4"/>
    <w:rsid w:val="007C0ABB"/>
    <w:rsid w:val="007C0ACC"/>
    <w:rsid w:val="007C32E9"/>
    <w:rsid w:val="007C6EFB"/>
    <w:rsid w:val="007E72AE"/>
    <w:rsid w:val="007F0BF7"/>
    <w:rsid w:val="007F0CAE"/>
    <w:rsid w:val="007F7214"/>
    <w:rsid w:val="008062EF"/>
    <w:rsid w:val="0081112A"/>
    <w:rsid w:val="00812DA7"/>
    <w:rsid w:val="008337F8"/>
    <w:rsid w:val="008468C5"/>
    <w:rsid w:val="008519F8"/>
    <w:rsid w:val="008745C1"/>
    <w:rsid w:val="0088523E"/>
    <w:rsid w:val="008D090A"/>
    <w:rsid w:val="008E0658"/>
    <w:rsid w:val="008E0D24"/>
    <w:rsid w:val="008F2C2D"/>
    <w:rsid w:val="0093052B"/>
    <w:rsid w:val="00930B03"/>
    <w:rsid w:val="00932CBE"/>
    <w:rsid w:val="00935A6E"/>
    <w:rsid w:val="00943A90"/>
    <w:rsid w:val="00946B1D"/>
    <w:rsid w:val="00951EA8"/>
    <w:rsid w:val="00955583"/>
    <w:rsid w:val="00956860"/>
    <w:rsid w:val="00961F12"/>
    <w:rsid w:val="00964079"/>
    <w:rsid w:val="00967709"/>
    <w:rsid w:val="009A5C61"/>
    <w:rsid w:val="009B22C3"/>
    <w:rsid w:val="009D052B"/>
    <w:rsid w:val="009D4F54"/>
    <w:rsid w:val="009E2977"/>
    <w:rsid w:val="009E7A4F"/>
    <w:rsid w:val="009F3A7B"/>
    <w:rsid w:val="00A01174"/>
    <w:rsid w:val="00A06DD4"/>
    <w:rsid w:val="00A105B0"/>
    <w:rsid w:val="00A229C3"/>
    <w:rsid w:val="00A22D24"/>
    <w:rsid w:val="00A23640"/>
    <w:rsid w:val="00A26B1F"/>
    <w:rsid w:val="00A454EC"/>
    <w:rsid w:val="00A55625"/>
    <w:rsid w:val="00A82FF1"/>
    <w:rsid w:val="00AA22AF"/>
    <w:rsid w:val="00AB3F7D"/>
    <w:rsid w:val="00AC26F2"/>
    <w:rsid w:val="00AD1A8B"/>
    <w:rsid w:val="00AD51B1"/>
    <w:rsid w:val="00AD6CA4"/>
    <w:rsid w:val="00AE5DBB"/>
    <w:rsid w:val="00B028BA"/>
    <w:rsid w:val="00B20954"/>
    <w:rsid w:val="00B30DA1"/>
    <w:rsid w:val="00B64EA6"/>
    <w:rsid w:val="00B754AF"/>
    <w:rsid w:val="00B76C62"/>
    <w:rsid w:val="00BA54D7"/>
    <w:rsid w:val="00BC7884"/>
    <w:rsid w:val="00BC798C"/>
    <w:rsid w:val="00BE368E"/>
    <w:rsid w:val="00BE555A"/>
    <w:rsid w:val="00BF74D2"/>
    <w:rsid w:val="00C0646D"/>
    <w:rsid w:val="00C11491"/>
    <w:rsid w:val="00C26415"/>
    <w:rsid w:val="00CA1DC1"/>
    <w:rsid w:val="00CB0242"/>
    <w:rsid w:val="00CD5F46"/>
    <w:rsid w:val="00CD77DC"/>
    <w:rsid w:val="00CF6603"/>
    <w:rsid w:val="00D05A21"/>
    <w:rsid w:val="00D25B25"/>
    <w:rsid w:val="00D375B4"/>
    <w:rsid w:val="00D51184"/>
    <w:rsid w:val="00D53B0B"/>
    <w:rsid w:val="00D80786"/>
    <w:rsid w:val="00D84A27"/>
    <w:rsid w:val="00D8734B"/>
    <w:rsid w:val="00D9646C"/>
    <w:rsid w:val="00D9791A"/>
    <w:rsid w:val="00DA25E3"/>
    <w:rsid w:val="00DB2000"/>
    <w:rsid w:val="00DC2989"/>
    <w:rsid w:val="00DF1FE2"/>
    <w:rsid w:val="00E1495A"/>
    <w:rsid w:val="00E304AC"/>
    <w:rsid w:val="00E3655F"/>
    <w:rsid w:val="00E52CAC"/>
    <w:rsid w:val="00E60F58"/>
    <w:rsid w:val="00E63C0D"/>
    <w:rsid w:val="00E647CF"/>
    <w:rsid w:val="00E64818"/>
    <w:rsid w:val="00E730BA"/>
    <w:rsid w:val="00E77EB8"/>
    <w:rsid w:val="00E97138"/>
    <w:rsid w:val="00EB3FC4"/>
    <w:rsid w:val="00EB465C"/>
    <w:rsid w:val="00EC2554"/>
    <w:rsid w:val="00EC38E9"/>
    <w:rsid w:val="00ED08D6"/>
    <w:rsid w:val="00ED126C"/>
    <w:rsid w:val="00EF3344"/>
    <w:rsid w:val="00F203EB"/>
    <w:rsid w:val="00F20B36"/>
    <w:rsid w:val="00F376C4"/>
    <w:rsid w:val="00F66B92"/>
    <w:rsid w:val="00FA0783"/>
    <w:rsid w:val="00FA62FB"/>
    <w:rsid w:val="00FA7091"/>
    <w:rsid w:val="00FC369F"/>
    <w:rsid w:val="00FC6B22"/>
    <w:rsid w:val="00FD297A"/>
    <w:rsid w:val="00FD2C83"/>
    <w:rsid w:val="00FD58B5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1A7C97-A1A5-4721-8825-011C1964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94"/>
  </w:style>
  <w:style w:type="paragraph" w:styleId="Heading1">
    <w:name w:val="heading 1"/>
    <w:basedOn w:val="Normal"/>
    <w:next w:val="Normal"/>
    <w:qFormat/>
    <w:rsid w:val="00961F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54B4"/>
    <w:pPr>
      <w:keepNext/>
      <w:shd w:val="clear" w:color="auto" w:fill="FFFFFF"/>
      <w:jc w:val="center"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rsid w:val="00712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61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496E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6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0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95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96E19"/>
    <w:pPr>
      <w:jc w:val="center"/>
    </w:pPr>
  </w:style>
  <w:style w:type="character" w:styleId="Hyperlink">
    <w:name w:val="Hyperlink"/>
    <w:rsid w:val="00496E1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1F12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7550F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len@bg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Compaq</Company>
  <LinksUpToDate>false</LinksUpToDate>
  <CharactersWithSpaces>1542</CharactersWithSpaces>
  <SharedDoc>false</SharedDoc>
  <HLinks>
    <vt:vector size="48" baseType="variant">
      <vt:variant>
        <vt:i4>2883593</vt:i4>
      </vt:variant>
      <vt:variant>
        <vt:i4>462</vt:i4>
      </vt:variant>
      <vt:variant>
        <vt:i4>0</vt:i4>
      </vt:variant>
      <vt:variant>
        <vt:i4>5</vt:i4>
      </vt:variant>
      <vt:variant>
        <vt:lpwstr>http://bgca.net/RegionalServiceCenters/Southeast/Documents/2013/mlowery@bgca.org</vt:lpwstr>
      </vt:variant>
      <vt:variant>
        <vt:lpwstr/>
      </vt:variant>
      <vt:variant>
        <vt:i4>4063241</vt:i4>
      </vt:variant>
      <vt:variant>
        <vt:i4>459</vt:i4>
      </vt:variant>
      <vt:variant>
        <vt:i4>0</vt:i4>
      </vt:variant>
      <vt:variant>
        <vt:i4>5</vt:i4>
      </vt:variant>
      <vt:variant>
        <vt:lpwstr>mailto:rjenkins@bgca.org</vt:lpwstr>
      </vt:variant>
      <vt:variant>
        <vt:lpwstr/>
      </vt:variant>
      <vt:variant>
        <vt:i4>2424837</vt:i4>
      </vt:variant>
      <vt:variant>
        <vt:i4>423</vt:i4>
      </vt:variant>
      <vt:variant>
        <vt:i4>0</vt:i4>
      </vt:variant>
      <vt:variant>
        <vt:i4>5</vt:i4>
      </vt:variant>
      <vt:variant>
        <vt:lpwstr>mailto:tbrooks@bgca.org</vt:lpwstr>
      </vt:variant>
      <vt:variant>
        <vt:lpwstr/>
      </vt:variant>
      <vt:variant>
        <vt:i4>2424837</vt:i4>
      </vt:variant>
      <vt:variant>
        <vt:i4>371</vt:i4>
      </vt:variant>
      <vt:variant>
        <vt:i4>0</vt:i4>
      </vt:variant>
      <vt:variant>
        <vt:i4>5</vt:i4>
      </vt:variant>
      <vt:variant>
        <vt:lpwstr>mailto:tbrooks@bgca.org</vt:lpwstr>
      </vt:variant>
      <vt:variant>
        <vt:lpwstr/>
      </vt:variant>
      <vt:variant>
        <vt:i4>2883593</vt:i4>
      </vt:variant>
      <vt:variant>
        <vt:i4>307</vt:i4>
      </vt:variant>
      <vt:variant>
        <vt:i4>0</vt:i4>
      </vt:variant>
      <vt:variant>
        <vt:i4>5</vt:i4>
      </vt:variant>
      <vt:variant>
        <vt:lpwstr>http://bgca.net/RegionalServiceCenters/Southeast/Documents/2013/mlowery@bgca.org</vt:lpwstr>
      </vt:variant>
      <vt:variant>
        <vt:lpwstr/>
      </vt:variant>
      <vt:variant>
        <vt:i4>2424837</vt:i4>
      </vt:variant>
      <vt:variant>
        <vt:i4>155</vt:i4>
      </vt:variant>
      <vt:variant>
        <vt:i4>0</vt:i4>
      </vt:variant>
      <vt:variant>
        <vt:i4>5</vt:i4>
      </vt:variant>
      <vt:variant>
        <vt:lpwstr>mailto:tbrooks@bgca.org</vt:lpwstr>
      </vt:variant>
      <vt:variant>
        <vt:lpwstr/>
      </vt:variant>
      <vt:variant>
        <vt:i4>2162698</vt:i4>
      </vt:variant>
      <vt:variant>
        <vt:i4>3</vt:i4>
      </vt:variant>
      <vt:variant>
        <vt:i4>0</vt:i4>
      </vt:variant>
      <vt:variant>
        <vt:i4>5</vt:i4>
      </vt:variant>
      <vt:variant>
        <vt:lpwstr>mailto:mlowery@bgca.org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http://bgca.net/RegionalServiceCenters/Southeast/Documents/2013/pmackelburg@bgca.org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Compaq</dc:creator>
  <cp:keywords/>
  <cp:lastModifiedBy>Jennifer Allen</cp:lastModifiedBy>
  <cp:revision>4</cp:revision>
  <cp:lastPrinted>2019-06-13T19:01:00Z</cp:lastPrinted>
  <dcterms:created xsi:type="dcterms:W3CDTF">2019-06-13T19:50:00Z</dcterms:created>
  <dcterms:modified xsi:type="dcterms:W3CDTF">2019-07-08T17:31:00Z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