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850D" w14:textId="77777777" w:rsidR="0005272E" w:rsidRPr="00743BFE" w:rsidRDefault="00743BFE" w:rsidP="00743BF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Abstract submitted for the 4th</w:t>
      </w:r>
      <w:r w:rsidR="00F66262" w:rsidRPr="00743BFE">
        <w:rPr>
          <w:rFonts w:ascii="Arial" w:hAnsi="Arial" w:cs="Arial"/>
          <w:b/>
          <w:sz w:val="20"/>
          <w:szCs w:val="20"/>
        </w:rPr>
        <w:t xml:space="preserve"> </w:t>
      </w:r>
      <w:r w:rsidRPr="00743BFE">
        <w:rPr>
          <w:rFonts w:ascii="Arial" w:hAnsi="Arial" w:cs="Arial"/>
          <w:b/>
          <w:sz w:val="20"/>
          <w:szCs w:val="20"/>
        </w:rPr>
        <w:t>Rural Health</w:t>
      </w:r>
      <w:r w:rsidR="00F66262" w:rsidRPr="00743B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and Research Congress</w:t>
      </w:r>
    </w:p>
    <w:p w14:paraId="5B334460" w14:textId="77777777" w:rsidR="006E5607" w:rsidRPr="00743BFE" w:rsidRDefault="00743BFE" w:rsidP="00743BFE">
      <w:pPr>
        <w:spacing w:after="0"/>
        <w:jc w:val="center"/>
        <w:rPr>
          <w:rFonts w:ascii="Open Sans" w:hAnsi="Open Sans" w:cs="Arial"/>
          <w:b/>
          <w:sz w:val="23"/>
          <w:szCs w:val="23"/>
        </w:rPr>
      </w:pPr>
      <w:r>
        <w:rPr>
          <w:rFonts w:ascii="Arial" w:hAnsi="Arial" w:cs="Arial"/>
          <w:b/>
          <w:sz w:val="20"/>
          <w:szCs w:val="20"/>
        </w:rPr>
        <w:t>Armidale 4-6 November 2015</w:t>
      </w:r>
      <w:r w:rsidR="00790BC3" w:rsidRPr="00743BFE">
        <w:rPr>
          <w:rFonts w:ascii="Open Sans" w:hAnsi="Open Sans" w:cs="Arial"/>
          <w:b/>
          <w:sz w:val="23"/>
          <w:szCs w:val="23"/>
          <w:highlight w:val="yellow"/>
        </w:rPr>
        <w:br/>
      </w:r>
    </w:p>
    <w:p w14:paraId="58D2EC11" w14:textId="77777777" w:rsidR="00F2683E" w:rsidRDefault="00F2683E">
      <w:pPr>
        <w:rPr>
          <w:rFonts w:ascii="Arial" w:hAnsi="Arial" w:cs="Arial"/>
          <w:b/>
          <w:sz w:val="20"/>
          <w:szCs w:val="20"/>
        </w:rPr>
      </w:pPr>
    </w:p>
    <w:p w14:paraId="2EB7362C" w14:textId="77777777" w:rsidR="000508CB" w:rsidRDefault="00743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Congress Stream</w:t>
      </w:r>
      <w:r w:rsidR="00701B82" w:rsidRPr="00B630C0">
        <w:rPr>
          <w:rFonts w:ascii="Arial" w:hAnsi="Arial" w:cs="Arial"/>
          <w:b/>
          <w:sz w:val="20"/>
          <w:szCs w:val="20"/>
        </w:rPr>
        <w:t>:</w:t>
      </w:r>
      <w:r w:rsidR="00701B82" w:rsidRPr="00B630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No. 1 Aboriginal Health – Closing the Gap / opening the connections </w:t>
      </w:r>
    </w:p>
    <w:p w14:paraId="45A60256" w14:textId="77777777" w:rsidR="00803434" w:rsidRDefault="008034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Alternate Stream</w:t>
      </w:r>
      <w:r w:rsidR="00701B82" w:rsidRPr="00B630C0">
        <w:rPr>
          <w:rFonts w:ascii="Arial" w:hAnsi="Arial" w:cs="Arial"/>
          <w:b/>
          <w:sz w:val="20"/>
          <w:szCs w:val="20"/>
        </w:rPr>
        <w:t>:</w:t>
      </w:r>
      <w:r w:rsidR="00701B82" w:rsidRPr="00B630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N/A</w:t>
      </w:r>
    </w:p>
    <w:p w14:paraId="0CB47A9B" w14:textId="77777777" w:rsidR="00803434" w:rsidRDefault="00803434" w:rsidP="00803434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Abstract Title: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Yarning with Aboriginal pregnant women and mothers about quitting – increasing the smoking cessation skills of health professionals</w:t>
      </w:r>
    </w:p>
    <w:p w14:paraId="02D04C3A" w14:textId="77777777" w:rsidR="00803434" w:rsidRDefault="00803434" w:rsidP="00803434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Authors:</w:t>
      </w:r>
      <w:r>
        <w:rPr>
          <w:rFonts w:ascii="Arial" w:hAnsi="Arial" w:cs="Arial"/>
          <w:sz w:val="20"/>
          <w:szCs w:val="20"/>
        </w:rPr>
        <w:tab/>
      </w:r>
      <w:r w:rsidRPr="00803434">
        <w:rPr>
          <w:rFonts w:ascii="Arial" w:hAnsi="Arial" w:cs="Arial"/>
          <w:b/>
          <w:sz w:val="20"/>
          <w:szCs w:val="20"/>
        </w:rPr>
        <w:t>Cherie Butler</w:t>
      </w:r>
    </w:p>
    <w:p w14:paraId="0C08FE3A" w14:textId="77777777" w:rsidR="00803434" w:rsidRDefault="00803434" w:rsidP="00803434">
      <w:pPr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Analyst</w:t>
      </w:r>
    </w:p>
    <w:p w14:paraId="500DB08B" w14:textId="77777777" w:rsidR="00803434" w:rsidRDefault="00803434" w:rsidP="00803434">
      <w:pPr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NSW Kids and Families</w:t>
      </w:r>
    </w:p>
    <w:p w14:paraId="383A9B2E" w14:textId="77777777" w:rsidR="00803434" w:rsidRDefault="00803434" w:rsidP="00803434">
      <w:pPr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Sydney, NSW, Australia</w:t>
      </w:r>
    </w:p>
    <w:p w14:paraId="3B600456" w14:textId="77777777" w:rsidR="00803434" w:rsidRDefault="00803434" w:rsidP="00803434">
      <w:pPr>
        <w:spacing w:after="0"/>
        <w:ind w:left="2160"/>
        <w:rPr>
          <w:rFonts w:ascii="Arial" w:hAnsi="Arial" w:cs="Arial"/>
          <w:sz w:val="20"/>
          <w:szCs w:val="20"/>
        </w:rPr>
      </w:pPr>
    </w:p>
    <w:p w14:paraId="6D931BCD" w14:textId="77777777" w:rsidR="00803434" w:rsidRDefault="00803434" w:rsidP="00803434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Catherine Moran</w:t>
      </w:r>
    </w:p>
    <w:p w14:paraId="3F9E6908" w14:textId="77777777" w:rsidR="00803434" w:rsidRDefault="00803434" w:rsidP="00803434">
      <w:pPr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Aboriginal Health Education Officer</w:t>
      </w:r>
    </w:p>
    <w:p w14:paraId="3B301E90" w14:textId="77777777" w:rsidR="00803434" w:rsidRDefault="00803434" w:rsidP="00803434">
      <w:pPr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Hunter New England Local Health District</w:t>
      </w:r>
    </w:p>
    <w:p w14:paraId="40115F2B" w14:textId="77777777" w:rsidR="00803434" w:rsidRPr="00803434" w:rsidRDefault="00803434" w:rsidP="00803434">
      <w:pPr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Armidale, NSW, Australia</w:t>
      </w:r>
    </w:p>
    <w:p w14:paraId="757CBAD3" w14:textId="77777777" w:rsidR="00803434" w:rsidRDefault="00803434" w:rsidP="00803434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D18386C" w14:textId="77777777" w:rsidR="003B16CA" w:rsidRDefault="004A6AD3" w:rsidP="004A6AD3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Background</w:t>
      </w:r>
      <w:r w:rsidR="00803434">
        <w:rPr>
          <w:rFonts w:ascii="Arial" w:hAnsi="Arial" w:cs="Arial"/>
          <w:b/>
          <w:sz w:val="20"/>
          <w:szCs w:val="20"/>
        </w:rPr>
        <w:tab/>
      </w:r>
    </w:p>
    <w:p w14:paraId="3539662B" w14:textId="77777777" w:rsidR="003B16CA" w:rsidRPr="00CA4D6C" w:rsidRDefault="006B5F30" w:rsidP="003B16C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To</w:t>
      </w:r>
      <w:r w:rsidRPr="00CA4D6C">
        <w:rPr>
          <w:rFonts w:ascii="Arial" w:hAnsi="Arial" w:cs="Arial"/>
          <w:sz w:val="20"/>
          <w:szCs w:val="20"/>
          <w:lang w:val="en-GB"/>
        </w:rPr>
        <w:t>bacco smoking</w:t>
      </w:r>
      <w:r>
        <w:rPr>
          <w:rFonts w:ascii="Arial" w:hAnsi="Arial" w:cs="Arial"/>
          <w:sz w:val="20"/>
          <w:szCs w:val="20"/>
          <w:lang w:val="en-GB"/>
        </w:rPr>
        <w:t xml:space="preserve"> is a significant contributing</w:t>
      </w:r>
      <w:r w:rsidRPr="00CA4D6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risk factor</w:t>
      </w:r>
      <w:r w:rsidRPr="00CA4D6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to the</w:t>
      </w:r>
      <w:r w:rsidR="003B16CA" w:rsidRPr="00CA4D6C">
        <w:rPr>
          <w:rFonts w:ascii="Arial" w:hAnsi="Arial" w:cs="Arial"/>
          <w:sz w:val="20"/>
          <w:szCs w:val="20"/>
          <w:lang w:val="en-GB"/>
        </w:rPr>
        <w:t xml:space="preserve"> higher burden of disease </w:t>
      </w:r>
      <w:r w:rsidR="00025AAB">
        <w:rPr>
          <w:rFonts w:ascii="Arial" w:hAnsi="Arial" w:cs="Arial"/>
          <w:sz w:val="20"/>
          <w:szCs w:val="20"/>
          <w:lang w:val="en-GB"/>
        </w:rPr>
        <w:t>among</w:t>
      </w:r>
      <w:r>
        <w:rPr>
          <w:rFonts w:ascii="Arial" w:hAnsi="Arial" w:cs="Arial"/>
          <w:sz w:val="20"/>
          <w:szCs w:val="20"/>
          <w:lang w:val="en-GB"/>
        </w:rPr>
        <w:t xml:space="preserve"> Aboriginal people</w:t>
      </w:r>
      <w:r w:rsidR="003B16CA" w:rsidRPr="00CA4D6C">
        <w:rPr>
          <w:rFonts w:ascii="Arial" w:hAnsi="Arial" w:cs="Arial"/>
          <w:sz w:val="20"/>
          <w:szCs w:val="20"/>
          <w:lang w:val="en-GB"/>
        </w:rPr>
        <w:t xml:space="preserve">. In NSW in 2012, 49.9% of Aboriginal women smoked in pregnancy, compared to 9% of the non-Aboriginal population. </w:t>
      </w:r>
    </w:p>
    <w:p w14:paraId="76115EC7" w14:textId="77777777" w:rsidR="003B16CA" w:rsidRPr="00025AAB" w:rsidRDefault="00025AAB" w:rsidP="000508C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Supporting Aboriginal women to quit smoking during pregn</w:t>
      </w:r>
      <w:r w:rsidR="00F66262">
        <w:rPr>
          <w:rFonts w:ascii="Arial" w:hAnsi="Arial" w:cs="Arial"/>
          <w:sz w:val="20"/>
          <w:szCs w:val="20"/>
          <w:lang w:val="en-GB"/>
        </w:rPr>
        <w:t>ancy can be challenging</w:t>
      </w:r>
      <w:r>
        <w:rPr>
          <w:rFonts w:ascii="Arial" w:hAnsi="Arial" w:cs="Arial"/>
          <w:sz w:val="20"/>
          <w:szCs w:val="20"/>
          <w:lang w:val="en-GB"/>
        </w:rPr>
        <w:t xml:space="preserve">: many have complex </w:t>
      </w:r>
      <w:r w:rsidR="000211B9">
        <w:rPr>
          <w:rFonts w:ascii="Arial" w:hAnsi="Arial" w:cs="Arial"/>
          <w:sz w:val="20"/>
          <w:szCs w:val="20"/>
          <w:lang w:val="en-GB"/>
        </w:rPr>
        <w:t xml:space="preserve">social and emotional issues, </w:t>
      </w:r>
      <w:r>
        <w:rPr>
          <w:rFonts w:ascii="Arial" w:hAnsi="Arial" w:cs="Arial"/>
          <w:sz w:val="20"/>
          <w:szCs w:val="20"/>
          <w:lang w:val="en-GB"/>
        </w:rPr>
        <w:t>live with partners</w:t>
      </w:r>
      <w:r w:rsidR="00F66262">
        <w:rPr>
          <w:rFonts w:ascii="Arial" w:hAnsi="Arial" w:cs="Arial"/>
          <w:sz w:val="20"/>
          <w:szCs w:val="20"/>
          <w:lang w:val="en-GB"/>
        </w:rPr>
        <w:t>/family</w:t>
      </w:r>
      <w:r>
        <w:rPr>
          <w:rFonts w:ascii="Arial" w:hAnsi="Arial" w:cs="Arial"/>
          <w:sz w:val="20"/>
          <w:szCs w:val="20"/>
          <w:lang w:val="en-GB"/>
        </w:rPr>
        <w:t xml:space="preserve"> who smoke</w:t>
      </w:r>
      <w:r w:rsidR="000211B9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and/or have had negative experiences with quitting. </w:t>
      </w:r>
      <w:r w:rsidR="000211B9">
        <w:rPr>
          <w:rFonts w:ascii="Arial" w:hAnsi="Arial" w:cs="Arial"/>
          <w:sz w:val="20"/>
          <w:szCs w:val="20"/>
          <w:lang w:val="en-GB"/>
        </w:rPr>
        <w:t>In this context, health professionals can</w:t>
      </w:r>
      <w:r>
        <w:rPr>
          <w:rFonts w:ascii="Arial" w:hAnsi="Arial" w:cs="Arial"/>
          <w:sz w:val="20"/>
          <w:szCs w:val="20"/>
          <w:lang w:val="en-GB"/>
        </w:rPr>
        <w:t xml:space="preserve"> feel inadequately equipped to provide </w:t>
      </w:r>
      <w:r w:rsidR="00F66262">
        <w:rPr>
          <w:rFonts w:ascii="Arial" w:hAnsi="Arial" w:cs="Arial"/>
          <w:sz w:val="20"/>
          <w:szCs w:val="20"/>
          <w:lang w:val="en-GB"/>
        </w:rPr>
        <w:t xml:space="preserve">smoking </w:t>
      </w:r>
      <w:r>
        <w:rPr>
          <w:rFonts w:ascii="Arial" w:hAnsi="Arial" w:cs="Arial"/>
          <w:sz w:val="20"/>
          <w:szCs w:val="20"/>
          <w:lang w:val="en-GB"/>
        </w:rPr>
        <w:t xml:space="preserve">cessation </w:t>
      </w:r>
      <w:r w:rsidR="000211B9">
        <w:rPr>
          <w:rFonts w:ascii="Arial" w:hAnsi="Arial" w:cs="Arial"/>
          <w:sz w:val="20"/>
          <w:szCs w:val="20"/>
          <w:lang w:val="en-GB"/>
        </w:rPr>
        <w:t>support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136DEC5C" w14:textId="77777777" w:rsidR="004A6AD3" w:rsidRPr="004A6AD3" w:rsidRDefault="004A6AD3" w:rsidP="005961E1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Approach</w:t>
      </w:r>
    </w:p>
    <w:p w14:paraId="7B1146D5" w14:textId="77777777" w:rsidR="003D7DBC" w:rsidRDefault="00543FC7" w:rsidP="003B16CA">
      <w:pPr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NSW Kids and Families </w:t>
      </w:r>
      <w:r w:rsidR="00025AAB" w:rsidRPr="00025AAB">
        <w:rPr>
          <w:rFonts w:ascii="Arial" w:hAnsi="Arial" w:cs="Arial"/>
          <w:sz w:val="20"/>
          <w:szCs w:val="20"/>
          <w:lang w:val="en-GB"/>
        </w:rPr>
        <w:t xml:space="preserve">worked with partner agencies to develop </w:t>
      </w:r>
      <w:r>
        <w:rPr>
          <w:rFonts w:ascii="Arial" w:hAnsi="Arial" w:cs="Arial"/>
          <w:sz w:val="20"/>
          <w:szCs w:val="20"/>
          <w:lang w:val="en-GB"/>
        </w:rPr>
        <w:t>the</w:t>
      </w:r>
      <w:r w:rsidRPr="00543FC7">
        <w:t xml:space="preserve"> </w:t>
      </w:r>
      <w:r w:rsidRPr="00543FC7">
        <w:rPr>
          <w:rFonts w:ascii="Arial" w:hAnsi="Arial" w:cs="Arial"/>
          <w:i/>
          <w:sz w:val="20"/>
          <w:szCs w:val="20"/>
          <w:lang w:val="en-GB"/>
        </w:rPr>
        <w:t xml:space="preserve">Yarning </w:t>
      </w:r>
      <w:r w:rsidR="00827972">
        <w:rPr>
          <w:rFonts w:ascii="Arial" w:hAnsi="Arial" w:cs="Arial"/>
          <w:i/>
          <w:sz w:val="20"/>
          <w:szCs w:val="20"/>
          <w:lang w:val="en-GB"/>
        </w:rPr>
        <w:t>about Quitting</w:t>
      </w:r>
      <w:r w:rsidRPr="00543FC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F66262">
        <w:rPr>
          <w:rFonts w:ascii="Arial" w:hAnsi="Arial" w:cs="Arial"/>
          <w:sz w:val="20"/>
          <w:szCs w:val="20"/>
          <w:lang w:val="en-GB"/>
        </w:rPr>
        <w:t xml:space="preserve">blended </w:t>
      </w:r>
      <w:r w:rsidR="003D7DBC">
        <w:rPr>
          <w:rFonts w:ascii="Arial" w:hAnsi="Arial" w:cs="Arial"/>
          <w:sz w:val="20"/>
          <w:szCs w:val="20"/>
          <w:lang w:val="en-GB"/>
        </w:rPr>
        <w:t xml:space="preserve">learning package </w:t>
      </w:r>
      <w:r w:rsidR="009A5959">
        <w:rPr>
          <w:rFonts w:ascii="Arial" w:hAnsi="Arial" w:cs="Arial"/>
          <w:sz w:val="20"/>
          <w:szCs w:val="20"/>
          <w:lang w:val="en-GB"/>
        </w:rPr>
        <w:t>that</w:t>
      </w:r>
      <w:r w:rsidR="002F5EB5">
        <w:rPr>
          <w:rFonts w:ascii="Arial" w:hAnsi="Arial" w:cs="Arial"/>
          <w:sz w:val="20"/>
          <w:szCs w:val="20"/>
          <w:lang w:val="en-GB"/>
        </w:rPr>
        <w:t xml:space="preserve"> aims to build </w:t>
      </w:r>
      <w:r w:rsidR="00F66262">
        <w:rPr>
          <w:rFonts w:ascii="Arial" w:hAnsi="Arial" w:cs="Arial"/>
          <w:sz w:val="20"/>
          <w:szCs w:val="20"/>
          <w:lang w:val="en-GB"/>
        </w:rPr>
        <w:t xml:space="preserve">the </w:t>
      </w:r>
      <w:r w:rsidR="002F5EB5" w:rsidRPr="00CA4D6C">
        <w:rPr>
          <w:rFonts w:ascii="Arial" w:hAnsi="Arial" w:cs="Arial"/>
          <w:sz w:val="20"/>
          <w:szCs w:val="20"/>
          <w:lang w:val="en-GB"/>
        </w:rPr>
        <w:t xml:space="preserve">capacity </w:t>
      </w:r>
      <w:r w:rsidR="00F66262">
        <w:rPr>
          <w:rFonts w:ascii="Arial" w:hAnsi="Arial" w:cs="Arial"/>
          <w:sz w:val="20"/>
          <w:szCs w:val="20"/>
          <w:lang w:val="en-GB"/>
        </w:rPr>
        <w:t>of</w:t>
      </w:r>
      <w:r w:rsidR="002F5EB5" w:rsidRPr="00CA4D6C">
        <w:rPr>
          <w:rFonts w:ascii="Arial" w:hAnsi="Arial" w:cs="Arial"/>
          <w:sz w:val="20"/>
          <w:szCs w:val="20"/>
          <w:lang w:val="en-GB"/>
        </w:rPr>
        <w:t xml:space="preserve"> </w:t>
      </w:r>
      <w:r w:rsidR="002F5EB5">
        <w:rPr>
          <w:rFonts w:ascii="Arial" w:hAnsi="Arial" w:cs="Arial"/>
          <w:sz w:val="20"/>
          <w:szCs w:val="20"/>
          <w:lang w:val="en-GB"/>
        </w:rPr>
        <w:t>staff</w:t>
      </w:r>
      <w:r w:rsidR="00827972">
        <w:rPr>
          <w:rFonts w:ascii="Arial" w:hAnsi="Arial" w:cs="Arial"/>
          <w:sz w:val="20"/>
          <w:szCs w:val="20"/>
          <w:lang w:val="en-GB"/>
        </w:rPr>
        <w:t xml:space="preserve"> to provide</w:t>
      </w:r>
      <w:r w:rsidR="002F5EB5" w:rsidRPr="00CA4D6C">
        <w:rPr>
          <w:rFonts w:ascii="Arial" w:hAnsi="Arial" w:cs="Arial"/>
          <w:sz w:val="20"/>
          <w:szCs w:val="20"/>
          <w:lang w:val="en-GB"/>
        </w:rPr>
        <w:t xml:space="preserve"> </w:t>
      </w:r>
      <w:r w:rsidR="009A5959">
        <w:rPr>
          <w:rFonts w:ascii="Arial" w:hAnsi="Arial" w:cs="Arial"/>
          <w:sz w:val="20"/>
          <w:szCs w:val="20"/>
          <w:lang w:val="en-GB"/>
        </w:rPr>
        <w:t xml:space="preserve">effective and </w:t>
      </w:r>
      <w:r w:rsidR="002F5EB5" w:rsidRPr="00CA4D6C">
        <w:rPr>
          <w:rFonts w:ascii="Arial" w:hAnsi="Arial" w:cs="Arial"/>
          <w:sz w:val="20"/>
          <w:szCs w:val="20"/>
          <w:lang w:val="en-GB"/>
        </w:rPr>
        <w:t xml:space="preserve">culturally </w:t>
      </w:r>
      <w:r w:rsidR="00827972">
        <w:rPr>
          <w:rFonts w:ascii="Arial" w:hAnsi="Arial" w:cs="Arial"/>
          <w:sz w:val="20"/>
          <w:szCs w:val="20"/>
          <w:lang w:val="en-GB"/>
        </w:rPr>
        <w:t>appropriate</w:t>
      </w:r>
      <w:r w:rsidR="002F5EB5">
        <w:rPr>
          <w:rFonts w:ascii="Arial" w:hAnsi="Arial" w:cs="Arial"/>
          <w:sz w:val="20"/>
          <w:szCs w:val="20"/>
          <w:lang w:val="en-GB"/>
        </w:rPr>
        <w:t xml:space="preserve"> </w:t>
      </w:r>
      <w:r w:rsidR="002F5EB5" w:rsidRPr="00CA4D6C">
        <w:rPr>
          <w:rFonts w:ascii="Arial" w:hAnsi="Arial" w:cs="Arial"/>
          <w:sz w:val="20"/>
          <w:szCs w:val="20"/>
          <w:lang w:val="en-GB"/>
        </w:rPr>
        <w:t xml:space="preserve">smoking cessation </w:t>
      </w:r>
      <w:r w:rsidR="009A5959">
        <w:rPr>
          <w:rFonts w:ascii="Arial" w:hAnsi="Arial" w:cs="Arial"/>
          <w:sz w:val="20"/>
          <w:szCs w:val="20"/>
          <w:lang w:val="en-GB"/>
        </w:rPr>
        <w:t>support to Aboriginal pregnant women and mothers</w:t>
      </w:r>
      <w:r w:rsidR="002F5EB5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60D7492C" w14:textId="77777777" w:rsidR="003B16CA" w:rsidRPr="00CA4D6C" w:rsidRDefault="003B16CA" w:rsidP="003B16CA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3E1EF720" w14:textId="77777777" w:rsidR="004A6AD3" w:rsidRPr="004A6AD3" w:rsidRDefault="004A6AD3" w:rsidP="005961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Outcomes / Results</w:t>
      </w:r>
    </w:p>
    <w:p w14:paraId="77E4C71A" w14:textId="6952D16A" w:rsidR="00205D36" w:rsidRDefault="0008621D" w:rsidP="00637B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</w:t>
      </w:r>
      <w:r>
        <w:rPr>
          <w:rFonts w:ascii="Arial" w:hAnsi="Arial" w:cs="Arial"/>
          <w:sz w:val="20"/>
          <w:szCs w:val="20"/>
        </w:rPr>
        <w:t xml:space="preserve"> of the learning package </w:t>
      </w:r>
      <w:r>
        <w:rPr>
          <w:rFonts w:ascii="Arial" w:hAnsi="Arial" w:cs="Arial"/>
          <w:sz w:val="20"/>
          <w:szCs w:val="20"/>
        </w:rPr>
        <w:t>commence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August 2015. </w:t>
      </w:r>
      <w:r w:rsidR="007C0283">
        <w:rPr>
          <w:rFonts w:ascii="Arial" w:hAnsi="Arial" w:cs="Arial"/>
          <w:sz w:val="20"/>
          <w:szCs w:val="20"/>
        </w:rPr>
        <w:t>I</w:t>
      </w:r>
      <w:r w:rsidR="00CE0CE7">
        <w:rPr>
          <w:rFonts w:ascii="Arial" w:hAnsi="Arial" w:cs="Arial"/>
          <w:sz w:val="20"/>
          <w:szCs w:val="20"/>
        </w:rPr>
        <w:t>nitial results from r</w:t>
      </w:r>
      <w:r w:rsidR="00205D36">
        <w:rPr>
          <w:rFonts w:ascii="Arial" w:hAnsi="Arial" w:cs="Arial"/>
          <w:sz w:val="20"/>
          <w:szCs w:val="20"/>
        </w:rPr>
        <w:t>egional and rural Local Health D</w:t>
      </w:r>
      <w:r w:rsidR="00CE0CE7">
        <w:rPr>
          <w:rFonts w:ascii="Arial" w:hAnsi="Arial" w:cs="Arial"/>
          <w:sz w:val="20"/>
          <w:szCs w:val="20"/>
        </w:rPr>
        <w:t>istricts will be presented, demonstrating the extent to which the training has increased the confidence and skill of health workers in providing Aboriginal women with smoking cessation su</w:t>
      </w:r>
      <w:r w:rsidR="00205D36">
        <w:rPr>
          <w:rFonts w:ascii="Arial" w:hAnsi="Arial" w:cs="Arial"/>
          <w:sz w:val="20"/>
          <w:szCs w:val="20"/>
        </w:rPr>
        <w:t xml:space="preserve">pport that will help them quit. </w:t>
      </w:r>
    </w:p>
    <w:p w14:paraId="2F802685" w14:textId="77777777" w:rsidR="00637BB6" w:rsidRPr="00637BB6" w:rsidRDefault="00637BB6" w:rsidP="00637BB6">
      <w:pPr>
        <w:spacing w:after="0"/>
        <w:rPr>
          <w:rFonts w:ascii="Arial" w:hAnsi="Arial" w:cs="Arial"/>
          <w:sz w:val="20"/>
          <w:szCs w:val="20"/>
        </w:rPr>
      </w:pPr>
    </w:p>
    <w:p w14:paraId="1EB72689" w14:textId="77777777" w:rsidR="005961E1" w:rsidRDefault="00BC62C8" w:rsidP="000508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Take home message</w:t>
      </w:r>
      <w:bookmarkStart w:id="0" w:name="_GoBack"/>
      <w:bookmarkEnd w:id="0"/>
    </w:p>
    <w:p w14:paraId="734E136F" w14:textId="2E021A00" w:rsidR="00205D36" w:rsidRDefault="005906D4" w:rsidP="00205D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Decreasing smoking in pregnancy will achieve </w:t>
      </w:r>
      <w:r w:rsidR="00205D36">
        <w:rPr>
          <w:rFonts w:ascii="Arial" w:hAnsi="Arial" w:cs="Arial"/>
          <w:sz w:val="20"/>
          <w:szCs w:val="20"/>
        </w:rPr>
        <w:t xml:space="preserve">short, medium and </w:t>
      </w:r>
      <w:r w:rsidR="00637BB6">
        <w:rPr>
          <w:rFonts w:ascii="Arial" w:hAnsi="Arial" w:cs="Arial"/>
          <w:sz w:val="20"/>
          <w:szCs w:val="20"/>
        </w:rPr>
        <w:t>long-term</w:t>
      </w:r>
      <w:r w:rsidR="00205D36">
        <w:rPr>
          <w:rFonts w:ascii="Arial" w:hAnsi="Arial" w:cs="Arial"/>
          <w:sz w:val="20"/>
          <w:szCs w:val="20"/>
        </w:rPr>
        <w:t xml:space="preserve"> health gains for Aboriginal women, their children and families.</w:t>
      </w:r>
      <w:r w:rsidR="00092764">
        <w:rPr>
          <w:rFonts w:ascii="Arial" w:hAnsi="Arial" w:cs="Arial"/>
          <w:sz w:val="20"/>
          <w:szCs w:val="20"/>
        </w:rPr>
        <w:t xml:space="preserve"> </w:t>
      </w:r>
      <w:r w:rsidR="00092764">
        <w:rPr>
          <w:rFonts w:ascii="Arial" w:hAnsi="Arial" w:cs="Arial"/>
          <w:sz w:val="20"/>
          <w:szCs w:val="20"/>
        </w:rPr>
        <w:t>Targeted education can improve health professionals’ capacity to support Aboriginal women to quit smoking in pregnancy.</w:t>
      </w:r>
    </w:p>
    <w:p w14:paraId="154C75F9" w14:textId="77777777" w:rsidR="00F2683E" w:rsidRPr="005961E1" w:rsidRDefault="00F2683E" w:rsidP="000508CB">
      <w:pPr>
        <w:rPr>
          <w:rFonts w:ascii="Arial" w:hAnsi="Arial" w:cs="Arial"/>
          <w:b/>
          <w:sz w:val="20"/>
          <w:szCs w:val="20"/>
        </w:rPr>
      </w:pPr>
    </w:p>
    <w:sectPr w:rsidR="00F2683E" w:rsidRPr="005961E1" w:rsidSect="00E5547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7E324" w14:textId="77777777" w:rsidR="00593DC5" w:rsidRDefault="00593DC5" w:rsidP="00C5199F">
      <w:pPr>
        <w:spacing w:after="0" w:line="240" w:lineRule="auto"/>
      </w:pPr>
      <w:r>
        <w:separator/>
      </w:r>
    </w:p>
  </w:endnote>
  <w:endnote w:type="continuationSeparator" w:id="0">
    <w:p w14:paraId="095651DD" w14:textId="77777777" w:rsidR="00593DC5" w:rsidRDefault="00593DC5" w:rsidP="00C5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4F71B" w14:textId="77777777" w:rsidR="005961E1" w:rsidRDefault="005961E1" w:rsidP="009513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6939F" w14:textId="77777777" w:rsidR="00593DC5" w:rsidRDefault="00593DC5" w:rsidP="00C5199F">
      <w:pPr>
        <w:spacing w:after="0" w:line="240" w:lineRule="auto"/>
      </w:pPr>
      <w:r>
        <w:separator/>
      </w:r>
    </w:p>
  </w:footnote>
  <w:footnote w:type="continuationSeparator" w:id="0">
    <w:p w14:paraId="3A217219" w14:textId="77777777" w:rsidR="00593DC5" w:rsidRDefault="00593DC5" w:rsidP="00C51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2AA"/>
    <w:multiLevelType w:val="hybridMultilevel"/>
    <w:tmpl w:val="750EFA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7037"/>
    <w:multiLevelType w:val="hybridMultilevel"/>
    <w:tmpl w:val="5F06F8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7A3447"/>
    <w:multiLevelType w:val="hybridMultilevel"/>
    <w:tmpl w:val="8D101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24FF0"/>
    <w:multiLevelType w:val="multilevel"/>
    <w:tmpl w:val="035A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2"/>
    <w:rsid w:val="00014738"/>
    <w:rsid w:val="000211B9"/>
    <w:rsid w:val="000224F7"/>
    <w:rsid w:val="00025AAB"/>
    <w:rsid w:val="00026EA9"/>
    <w:rsid w:val="00043EAC"/>
    <w:rsid w:val="00046652"/>
    <w:rsid w:val="000508CB"/>
    <w:rsid w:val="000511F5"/>
    <w:rsid w:val="0005272E"/>
    <w:rsid w:val="00083C0D"/>
    <w:rsid w:val="0008621D"/>
    <w:rsid w:val="00090F9D"/>
    <w:rsid w:val="00092764"/>
    <w:rsid w:val="00095F83"/>
    <w:rsid w:val="0009756B"/>
    <w:rsid w:val="001039D5"/>
    <w:rsid w:val="0011771D"/>
    <w:rsid w:val="001430B1"/>
    <w:rsid w:val="001E098A"/>
    <w:rsid w:val="00205D36"/>
    <w:rsid w:val="00206161"/>
    <w:rsid w:val="0027590E"/>
    <w:rsid w:val="002A3FBD"/>
    <w:rsid w:val="002A5BAE"/>
    <w:rsid w:val="002E624A"/>
    <w:rsid w:val="002F5EB5"/>
    <w:rsid w:val="003163A3"/>
    <w:rsid w:val="00360847"/>
    <w:rsid w:val="00361BA4"/>
    <w:rsid w:val="00363CCF"/>
    <w:rsid w:val="00363E8E"/>
    <w:rsid w:val="003B16CA"/>
    <w:rsid w:val="003B600E"/>
    <w:rsid w:val="003C1246"/>
    <w:rsid w:val="003C13DF"/>
    <w:rsid w:val="003C7DE9"/>
    <w:rsid w:val="003D315E"/>
    <w:rsid w:val="003D7DBC"/>
    <w:rsid w:val="003E28E3"/>
    <w:rsid w:val="003F01D8"/>
    <w:rsid w:val="004253A7"/>
    <w:rsid w:val="0042638E"/>
    <w:rsid w:val="00432B34"/>
    <w:rsid w:val="00433D31"/>
    <w:rsid w:val="00441A8C"/>
    <w:rsid w:val="004A6AD3"/>
    <w:rsid w:val="004B7555"/>
    <w:rsid w:val="004E10EA"/>
    <w:rsid w:val="00543FC7"/>
    <w:rsid w:val="00583208"/>
    <w:rsid w:val="005906D4"/>
    <w:rsid w:val="00593DC5"/>
    <w:rsid w:val="005961E1"/>
    <w:rsid w:val="005D7E43"/>
    <w:rsid w:val="00623AC0"/>
    <w:rsid w:val="00637BB6"/>
    <w:rsid w:val="00646E9C"/>
    <w:rsid w:val="00672A4E"/>
    <w:rsid w:val="006B5F30"/>
    <w:rsid w:val="006E5607"/>
    <w:rsid w:val="006F2139"/>
    <w:rsid w:val="00701B82"/>
    <w:rsid w:val="007203F4"/>
    <w:rsid w:val="00743BFE"/>
    <w:rsid w:val="00743FDD"/>
    <w:rsid w:val="00755D7B"/>
    <w:rsid w:val="00790BC3"/>
    <w:rsid w:val="007C0283"/>
    <w:rsid w:val="007D0584"/>
    <w:rsid w:val="007D54EF"/>
    <w:rsid w:val="007E4B1D"/>
    <w:rsid w:val="00803434"/>
    <w:rsid w:val="00827972"/>
    <w:rsid w:val="00852A88"/>
    <w:rsid w:val="00853BC5"/>
    <w:rsid w:val="008647B6"/>
    <w:rsid w:val="008732B3"/>
    <w:rsid w:val="008863AD"/>
    <w:rsid w:val="008C0044"/>
    <w:rsid w:val="00920724"/>
    <w:rsid w:val="009513C4"/>
    <w:rsid w:val="0096611C"/>
    <w:rsid w:val="009A5959"/>
    <w:rsid w:val="009B69D0"/>
    <w:rsid w:val="009C25E5"/>
    <w:rsid w:val="00A06367"/>
    <w:rsid w:val="00AC5D5F"/>
    <w:rsid w:val="00AD3BC2"/>
    <w:rsid w:val="00AE44BC"/>
    <w:rsid w:val="00AE4947"/>
    <w:rsid w:val="00AF7235"/>
    <w:rsid w:val="00B04965"/>
    <w:rsid w:val="00B16471"/>
    <w:rsid w:val="00B34ABC"/>
    <w:rsid w:val="00B630C0"/>
    <w:rsid w:val="00B72F98"/>
    <w:rsid w:val="00B8358C"/>
    <w:rsid w:val="00BC48B1"/>
    <w:rsid w:val="00BC62C8"/>
    <w:rsid w:val="00BE1B0C"/>
    <w:rsid w:val="00C1262E"/>
    <w:rsid w:val="00C15BA4"/>
    <w:rsid w:val="00C351D1"/>
    <w:rsid w:val="00C5199F"/>
    <w:rsid w:val="00CA204A"/>
    <w:rsid w:val="00CD464C"/>
    <w:rsid w:val="00CE0CE7"/>
    <w:rsid w:val="00D11602"/>
    <w:rsid w:val="00D15976"/>
    <w:rsid w:val="00D41ADA"/>
    <w:rsid w:val="00D50295"/>
    <w:rsid w:val="00D52B14"/>
    <w:rsid w:val="00D83C14"/>
    <w:rsid w:val="00DF0C9F"/>
    <w:rsid w:val="00E12ACB"/>
    <w:rsid w:val="00E131F0"/>
    <w:rsid w:val="00E14CBB"/>
    <w:rsid w:val="00E16618"/>
    <w:rsid w:val="00E55473"/>
    <w:rsid w:val="00E563E2"/>
    <w:rsid w:val="00EE391B"/>
    <w:rsid w:val="00EF20F3"/>
    <w:rsid w:val="00EF4839"/>
    <w:rsid w:val="00F2683E"/>
    <w:rsid w:val="00F268F3"/>
    <w:rsid w:val="00F421C7"/>
    <w:rsid w:val="00F57086"/>
    <w:rsid w:val="00F61F76"/>
    <w:rsid w:val="00F63A0B"/>
    <w:rsid w:val="00F66262"/>
    <w:rsid w:val="00F9343C"/>
    <w:rsid w:val="00FA4814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AE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1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F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3F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9F"/>
  </w:style>
  <w:style w:type="paragraph" w:styleId="Footer">
    <w:name w:val="footer"/>
    <w:basedOn w:val="Normal"/>
    <w:link w:val="FooterChar"/>
    <w:uiPriority w:val="99"/>
    <w:unhideWhenUsed/>
    <w:rsid w:val="00C5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9F"/>
  </w:style>
  <w:style w:type="character" w:styleId="Strong">
    <w:name w:val="Strong"/>
    <w:basedOn w:val="DefaultParagraphFont"/>
    <w:uiPriority w:val="22"/>
    <w:qFormat/>
    <w:rsid w:val="00790BC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1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1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1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1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F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3F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9F"/>
  </w:style>
  <w:style w:type="paragraph" w:styleId="Footer">
    <w:name w:val="footer"/>
    <w:basedOn w:val="Normal"/>
    <w:link w:val="FooterChar"/>
    <w:uiPriority w:val="99"/>
    <w:unhideWhenUsed/>
    <w:rsid w:val="00C5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9F"/>
  </w:style>
  <w:style w:type="character" w:styleId="Strong">
    <w:name w:val="Strong"/>
    <w:basedOn w:val="DefaultParagraphFont"/>
    <w:uiPriority w:val="22"/>
    <w:qFormat/>
    <w:rsid w:val="00790BC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1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1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1948-A062-43C7-96B4-0D13EBB9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CLEMENTS, Vanessa</dc:creator>
  <cp:lastModifiedBy>BUTLER, Cherie</cp:lastModifiedBy>
  <cp:revision>5</cp:revision>
  <cp:lastPrinted>2015-07-16T22:43:00Z</cp:lastPrinted>
  <dcterms:created xsi:type="dcterms:W3CDTF">2015-07-16T22:40:00Z</dcterms:created>
  <dcterms:modified xsi:type="dcterms:W3CDTF">2015-07-16T22:46:00Z</dcterms:modified>
</cp:coreProperties>
</file>