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064FE2" w14:textId="66921642" w:rsidR="004C4A0F" w:rsidRDefault="004C4A0F">
      <w:pPr>
        <w:spacing w:after="0" w:line="240" w:lineRule="auto"/>
      </w:pPr>
      <w:r>
        <w:rPr>
          <w:noProof/>
        </w:rPr>
        <mc:AlternateContent>
          <mc:Choice Requires="wps">
            <w:drawing>
              <wp:anchor distT="0" distB="0" distL="114300" distR="114300" simplePos="0" relativeHeight="251817984" behindDoc="0" locked="0" layoutInCell="1" allowOverlap="1" wp14:anchorId="5C50DE70" wp14:editId="1E68B4EC">
                <wp:simplePos x="0" y="0"/>
                <wp:positionH relativeFrom="column">
                  <wp:posOffset>3219450</wp:posOffset>
                </wp:positionH>
                <wp:positionV relativeFrom="paragraph">
                  <wp:posOffset>3409950</wp:posOffset>
                </wp:positionV>
                <wp:extent cx="3657600" cy="0"/>
                <wp:effectExtent l="0" t="0" r="25400" b="25400"/>
                <wp:wrapNone/>
                <wp:docPr id="30" name="Straight Connector 30"/>
                <wp:cNvGraphicFramePr/>
                <a:graphic xmlns:a="http://schemas.openxmlformats.org/drawingml/2006/main">
                  <a:graphicData uri="http://schemas.microsoft.com/office/word/2010/wordprocessingShape">
                    <wps:wsp>
                      <wps:cNvCnPr/>
                      <wps:spPr>
                        <a:xfrm>
                          <a:off x="0" y="0"/>
                          <a:ext cx="3657600" cy="0"/>
                        </a:xfrm>
                        <a:prstGeom prst="line">
                          <a:avLst/>
                        </a:prstGeom>
                        <a:ln>
                          <a:solidFill>
                            <a:srgbClr val="094092"/>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0" o:spid="_x0000_s1026" style="position:absolute;z-index:251817984;visibility:visible;mso-wrap-style:square;mso-wrap-distance-left:9pt;mso-wrap-distance-top:0;mso-wrap-distance-right:9pt;mso-wrap-distance-bottom:0;mso-position-horizontal:absolute;mso-position-horizontal-relative:text;mso-position-vertical:absolute;mso-position-vertical-relative:text" from="253.5pt,268.5pt" to="541.5pt,2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" strokecolor="#094092" strokeweight="2pt"/>
            </w:pict>
          </mc:Fallback>
        </mc:AlternateContent>
      </w:r>
      <w:r>
        <w:rPr>
          <w:noProof/>
        </w:rPr>
        <mc:AlternateContent>
          <mc:Choice Requires="wps">
            <w:drawing>
              <wp:anchor distT="0" distB="0" distL="114300" distR="114300" simplePos="0" relativeHeight="251816960" behindDoc="0" locked="0" layoutInCell="1" allowOverlap="1" wp14:anchorId="502E4060" wp14:editId="1BE1B3FA">
                <wp:simplePos x="0" y="0"/>
                <wp:positionH relativeFrom="page">
                  <wp:posOffset>3848100</wp:posOffset>
                </wp:positionH>
                <wp:positionV relativeFrom="paragraph">
                  <wp:posOffset>6292850</wp:posOffset>
                </wp:positionV>
                <wp:extent cx="3810000" cy="2231390"/>
                <wp:effectExtent l="0" t="0" r="0" b="3810"/>
                <wp:wrapSquare wrapText="bothSides"/>
                <wp:docPr id="28" name="Text Box 28"/>
                <wp:cNvGraphicFramePr/>
                <a:graphic xmlns:a="http://schemas.openxmlformats.org/drawingml/2006/main">
                  <a:graphicData uri="http://schemas.microsoft.com/office/word/2010/wordprocessingShape">
                    <wps:wsp>
                      <wps:cNvSpPr txBox="1"/>
                      <wps:spPr>
                        <a:xfrm>
                          <a:off x="0" y="0"/>
                          <a:ext cx="3810000" cy="22313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B4321F" w14:textId="77777777" w:rsidR="00A54CE5" w:rsidRPr="009C1A14" w:rsidRDefault="00A54CE5" w:rsidP="004C4A0F">
                            <w:pPr>
                              <w:spacing w:after="0" w:line="240" w:lineRule="auto"/>
                              <w:rPr>
                                <w:rFonts w:ascii="Arial Black" w:hAnsi="Arial Black"/>
                                <w:color w:val="0A2C80"/>
                                <w:sz w:val="22"/>
                                <w:szCs w:val="22"/>
                              </w:rPr>
                            </w:pPr>
                            <w:r w:rsidRPr="00A848B7">
                              <w:rPr>
                                <w:color w:val="0A2C80"/>
                                <w:sz w:val="24"/>
                                <w:szCs w:val="24"/>
                              </w:rPr>
                              <w:br/>
                            </w:r>
                            <w:r w:rsidRPr="009C1A14">
                              <w:rPr>
                                <w:rFonts w:ascii="Arial Black" w:hAnsi="Arial Black"/>
                                <w:color w:val="0A2C80"/>
                                <w:sz w:val="22"/>
                                <w:szCs w:val="22"/>
                              </w:rPr>
                              <w:t>CONTACT</w:t>
                            </w:r>
                          </w:p>
                          <w:p w14:paraId="42F3C054" w14:textId="77777777" w:rsidR="00A54CE5" w:rsidRPr="009C1A14" w:rsidRDefault="00A54CE5" w:rsidP="004C4A0F">
                            <w:pPr>
                              <w:spacing w:after="0" w:line="240" w:lineRule="auto"/>
                              <w:rPr>
                                <w:color w:val="0A2C80"/>
                                <w:sz w:val="22"/>
                                <w:szCs w:val="22"/>
                              </w:rPr>
                            </w:pPr>
                            <w:r w:rsidRPr="009C1A14">
                              <w:rPr>
                                <w:color w:val="0A2C80"/>
                                <w:sz w:val="22"/>
                                <w:szCs w:val="22"/>
                              </w:rPr>
                              <w:t xml:space="preserve">Naomi Iheme </w:t>
                            </w:r>
                          </w:p>
                          <w:p w14:paraId="1C263407" w14:textId="77777777" w:rsidR="00A54CE5" w:rsidRPr="009C1A14" w:rsidRDefault="00A54CE5" w:rsidP="004C4A0F">
                            <w:pPr>
                              <w:spacing w:after="0" w:line="240" w:lineRule="auto"/>
                              <w:rPr>
                                <w:color w:val="0A2C80"/>
                                <w:sz w:val="22"/>
                                <w:szCs w:val="22"/>
                              </w:rPr>
                            </w:pPr>
                            <w:r w:rsidRPr="009C1A14">
                              <w:rPr>
                                <w:color w:val="0A2C80"/>
                                <w:sz w:val="22"/>
                                <w:szCs w:val="22"/>
                              </w:rPr>
                              <w:t>Events and Sponsorships</w:t>
                            </w:r>
                          </w:p>
                          <w:p w14:paraId="00A6BE66" w14:textId="77777777" w:rsidR="00A54CE5" w:rsidRPr="009C1A14" w:rsidRDefault="00A54CE5" w:rsidP="004C4A0F">
                            <w:pPr>
                              <w:spacing w:after="0" w:line="240" w:lineRule="auto"/>
                              <w:rPr>
                                <w:color w:val="0A2C80"/>
                                <w:sz w:val="22"/>
                                <w:szCs w:val="22"/>
                              </w:rPr>
                            </w:pPr>
                            <w:r w:rsidRPr="009C1A14">
                              <w:rPr>
                                <w:color w:val="0A2C80"/>
                                <w:sz w:val="22"/>
                                <w:szCs w:val="22"/>
                              </w:rPr>
                              <w:t>Goodwill Industries International</w:t>
                            </w:r>
                          </w:p>
                          <w:p w14:paraId="17E2F7F8" w14:textId="77777777" w:rsidR="00A54CE5" w:rsidRPr="009C1A14" w:rsidRDefault="00A54CE5" w:rsidP="004C4A0F">
                            <w:pPr>
                              <w:spacing w:after="0" w:line="240" w:lineRule="auto"/>
                              <w:rPr>
                                <w:color w:val="0A2C80"/>
                                <w:sz w:val="22"/>
                                <w:szCs w:val="22"/>
                              </w:rPr>
                            </w:pPr>
                            <w:r w:rsidRPr="009C1A14">
                              <w:rPr>
                                <w:color w:val="0A2C80"/>
                                <w:sz w:val="22"/>
                                <w:szCs w:val="22"/>
                              </w:rPr>
                              <w:br/>
                              <w:t>Direct: (240) 333-5345</w:t>
                            </w:r>
                          </w:p>
                          <w:p w14:paraId="794F9F50" w14:textId="77777777" w:rsidR="00A54CE5" w:rsidRPr="009C1A14" w:rsidRDefault="00A54CE5" w:rsidP="004C4A0F">
                            <w:pPr>
                              <w:spacing w:after="0" w:line="240" w:lineRule="auto"/>
                              <w:rPr>
                                <w:color w:val="0A2C80"/>
                                <w:sz w:val="22"/>
                                <w:szCs w:val="22"/>
                              </w:rPr>
                            </w:pPr>
                            <w:r w:rsidRPr="009C1A14">
                              <w:rPr>
                                <w:color w:val="0A2C80"/>
                                <w:sz w:val="22"/>
                                <w:szCs w:val="22"/>
                              </w:rPr>
                              <w:t xml:space="preserve">Fax: (301) 258-0578 </w:t>
                            </w:r>
                          </w:p>
                          <w:p w14:paraId="7E9FAA92" w14:textId="77777777" w:rsidR="00A54CE5" w:rsidRPr="009C1A14" w:rsidRDefault="00104A2D" w:rsidP="004C4A0F">
                            <w:pPr>
                              <w:spacing w:after="0" w:line="240" w:lineRule="auto"/>
                              <w:rPr>
                                <w:rStyle w:val="Hyperlink"/>
                                <w:color w:val="0A2C80"/>
                                <w:sz w:val="22"/>
                                <w:szCs w:val="22"/>
                              </w:rPr>
                            </w:pPr>
                            <w:hyperlink r:id="rId9" w:history="1">
                              <w:r w:rsidR="00A54CE5" w:rsidRPr="009C1A14">
                                <w:rPr>
                                  <w:rStyle w:val="Hyperlink"/>
                                  <w:color w:val="0A2C80"/>
                                  <w:sz w:val="22"/>
                                  <w:szCs w:val="22"/>
                                </w:rPr>
                                <w:t>naomi.iheme@goodwill.org</w:t>
                              </w:r>
                            </w:hyperlink>
                          </w:p>
                          <w:p w14:paraId="4E5F97DA" w14:textId="77777777" w:rsidR="00A54CE5" w:rsidRPr="009C1A14" w:rsidRDefault="00A54CE5" w:rsidP="004C4A0F">
                            <w:pPr>
                              <w:spacing w:after="0" w:line="240" w:lineRule="auto"/>
                              <w:rPr>
                                <w:rStyle w:val="Hyperlink"/>
                                <w:color w:val="0A2C80"/>
                                <w:sz w:val="22"/>
                                <w:szCs w:val="22"/>
                              </w:rPr>
                            </w:pPr>
                            <w:r w:rsidRPr="009C1A14">
                              <w:rPr>
                                <w:rStyle w:val="Hyperlink"/>
                                <w:color w:val="0A2C80"/>
                                <w:sz w:val="22"/>
                                <w:szCs w:val="22"/>
                              </w:rPr>
                              <w:t>sponsorshipandshows@goodwill.org</w:t>
                            </w:r>
                          </w:p>
                          <w:p w14:paraId="445166EE" w14:textId="77777777" w:rsidR="00A54CE5" w:rsidRDefault="00A54CE5" w:rsidP="004C4A0F">
                            <w:pPr>
                              <w:spacing w:after="0" w:line="240" w:lineRule="auto"/>
                              <w:rPr>
                                <w:rStyle w:val="Hyperlink"/>
                                <w:color w:val="0A2C80"/>
                                <w:sz w:val="22"/>
                                <w:szCs w:val="22"/>
                              </w:rPr>
                            </w:pPr>
                          </w:p>
                          <w:p w14:paraId="01E67F0C" w14:textId="77777777" w:rsidR="00A54CE5" w:rsidRPr="00A848B7" w:rsidRDefault="00A54CE5" w:rsidP="004C4A0F">
                            <w:pPr>
                              <w:spacing w:after="0" w:line="240" w:lineRule="auto"/>
                              <w:rPr>
                                <w:color w:val="0A2C80"/>
                                <w:sz w:val="22"/>
                                <w:szCs w:val="22"/>
                                <w:u w:val="single"/>
                              </w:rPr>
                            </w:pPr>
                          </w:p>
                          <w:p w14:paraId="02A4A6E3" w14:textId="77777777" w:rsidR="00A54CE5" w:rsidRPr="00A848B7" w:rsidRDefault="00A54CE5" w:rsidP="004C4A0F">
                            <w:pPr>
                              <w:spacing w:after="0" w:line="240" w:lineRule="auto"/>
                              <w:rPr>
                                <w:color w:val="0A2C80"/>
                                <w:sz w:val="24"/>
                                <w:szCs w:val="24"/>
                                <w:u w:val="single"/>
                              </w:rPr>
                            </w:pPr>
                          </w:p>
                          <w:p w14:paraId="01A2F670" w14:textId="77777777" w:rsidR="00A54CE5" w:rsidRPr="00A848B7" w:rsidRDefault="00A54CE5" w:rsidP="004C4A0F">
                            <w:pPr>
                              <w:spacing w:after="0" w:line="240" w:lineRule="auto"/>
                              <w:rPr>
                                <w:color w:val="0A2C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303pt;margin-top:495.5pt;width:300pt;height:175.7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" filled="f" stroked="f">
                <v:textbox>
                  <w:txbxContent>
                    <w:p w14:paraId="53B4321F" w14:textId="77777777" w:rsidR="00A54CE5" w:rsidRPr="009C1A14" w:rsidRDefault="00A54CE5" w:rsidP="004C4A0F">
                      <w:pPr>
                        <w:spacing w:after="0" w:line="240" w:lineRule="auto"/>
                        <w:rPr>
                          <w:rFonts w:ascii="Arial Black" w:hAnsi="Arial Black"/>
                          <w:color w:val="0A2C80"/>
                          <w:sz w:val="22"/>
                          <w:szCs w:val="22"/>
                        </w:rPr>
                      </w:pPr>
                      <w:r w:rsidRPr="00A848B7">
                        <w:rPr>
                          <w:color w:val="0A2C80"/>
                          <w:sz w:val="24"/>
                          <w:szCs w:val="24"/>
                        </w:rPr>
                        <w:br/>
                      </w:r>
                      <w:bookmarkStart w:id="1" w:name="_GoBack"/>
                      <w:r w:rsidRPr="009C1A14">
                        <w:rPr>
                          <w:rFonts w:ascii="Arial Black" w:hAnsi="Arial Black"/>
                          <w:color w:val="0A2C80"/>
                          <w:sz w:val="22"/>
                          <w:szCs w:val="22"/>
                        </w:rPr>
                        <w:t>CONTACT</w:t>
                      </w:r>
                    </w:p>
                    <w:p w14:paraId="42F3C054" w14:textId="77777777" w:rsidR="00A54CE5" w:rsidRPr="009C1A14" w:rsidRDefault="00A54CE5" w:rsidP="004C4A0F">
                      <w:pPr>
                        <w:spacing w:after="0" w:line="240" w:lineRule="auto"/>
                        <w:rPr>
                          <w:color w:val="0A2C80"/>
                          <w:sz w:val="22"/>
                          <w:szCs w:val="22"/>
                        </w:rPr>
                      </w:pPr>
                      <w:r w:rsidRPr="009C1A14">
                        <w:rPr>
                          <w:color w:val="0A2C80"/>
                          <w:sz w:val="22"/>
                          <w:szCs w:val="22"/>
                        </w:rPr>
                        <w:t xml:space="preserve">Naomi Iheme </w:t>
                      </w:r>
                    </w:p>
                    <w:p w14:paraId="1C263407" w14:textId="77777777" w:rsidR="00A54CE5" w:rsidRPr="009C1A14" w:rsidRDefault="00A54CE5" w:rsidP="004C4A0F">
                      <w:pPr>
                        <w:spacing w:after="0" w:line="240" w:lineRule="auto"/>
                        <w:rPr>
                          <w:color w:val="0A2C80"/>
                          <w:sz w:val="22"/>
                          <w:szCs w:val="22"/>
                        </w:rPr>
                      </w:pPr>
                      <w:r w:rsidRPr="009C1A14">
                        <w:rPr>
                          <w:color w:val="0A2C80"/>
                          <w:sz w:val="22"/>
                          <w:szCs w:val="22"/>
                        </w:rPr>
                        <w:t>Events and Sponsorships</w:t>
                      </w:r>
                    </w:p>
                    <w:p w14:paraId="00A6BE66" w14:textId="77777777" w:rsidR="00A54CE5" w:rsidRPr="009C1A14" w:rsidRDefault="00A54CE5" w:rsidP="004C4A0F">
                      <w:pPr>
                        <w:spacing w:after="0" w:line="240" w:lineRule="auto"/>
                        <w:rPr>
                          <w:color w:val="0A2C80"/>
                          <w:sz w:val="22"/>
                          <w:szCs w:val="22"/>
                        </w:rPr>
                      </w:pPr>
                      <w:r w:rsidRPr="009C1A14">
                        <w:rPr>
                          <w:color w:val="0A2C80"/>
                          <w:sz w:val="22"/>
                          <w:szCs w:val="22"/>
                        </w:rPr>
                        <w:t>Goodwill Industries International</w:t>
                      </w:r>
                    </w:p>
                    <w:p w14:paraId="17E2F7F8" w14:textId="77777777" w:rsidR="00A54CE5" w:rsidRPr="009C1A14" w:rsidRDefault="00A54CE5" w:rsidP="004C4A0F">
                      <w:pPr>
                        <w:spacing w:after="0" w:line="240" w:lineRule="auto"/>
                        <w:rPr>
                          <w:color w:val="0A2C80"/>
                          <w:sz w:val="22"/>
                          <w:szCs w:val="22"/>
                        </w:rPr>
                      </w:pPr>
                      <w:r w:rsidRPr="009C1A14">
                        <w:rPr>
                          <w:color w:val="0A2C80"/>
                          <w:sz w:val="22"/>
                          <w:szCs w:val="22"/>
                        </w:rPr>
                        <w:br/>
                        <w:t>Direct: (240) 333-5345</w:t>
                      </w:r>
                    </w:p>
                    <w:p w14:paraId="794F9F50" w14:textId="77777777" w:rsidR="00A54CE5" w:rsidRPr="009C1A14" w:rsidRDefault="00A54CE5" w:rsidP="004C4A0F">
                      <w:pPr>
                        <w:spacing w:after="0" w:line="240" w:lineRule="auto"/>
                        <w:rPr>
                          <w:color w:val="0A2C80"/>
                          <w:sz w:val="22"/>
                          <w:szCs w:val="22"/>
                        </w:rPr>
                      </w:pPr>
                      <w:r w:rsidRPr="009C1A14">
                        <w:rPr>
                          <w:color w:val="0A2C80"/>
                          <w:sz w:val="22"/>
                          <w:szCs w:val="22"/>
                        </w:rPr>
                        <w:t xml:space="preserve">Fax: (301) 258-0578 </w:t>
                      </w:r>
                    </w:p>
                    <w:p w14:paraId="7E9FAA92" w14:textId="77777777" w:rsidR="00A54CE5" w:rsidRPr="009C1A14" w:rsidRDefault="009C1A14" w:rsidP="004C4A0F">
                      <w:pPr>
                        <w:spacing w:after="0" w:line="240" w:lineRule="auto"/>
                        <w:rPr>
                          <w:rStyle w:val="Hyperlink"/>
                          <w:color w:val="0A2C80"/>
                          <w:sz w:val="22"/>
                          <w:szCs w:val="22"/>
                        </w:rPr>
                      </w:pPr>
                      <w:hyperlink r:id="rId10" w:history="1">
                        <w:r w:rsidR="00A54CE5" w:rsidRPr="009C1A14">
                          <w:rPr>
                            <w:rStyle w:val="Hyperlink"/>
                            <w:color w:val="0A2C80"/>
                            <w:sz w:val="22"/>
                            <w:szCs w:val="22"/>
                          </w:rPr>
                          <w:t>naomi.iheme@goodwill.org</w:t>
                        </w:r>
                      </w:hyperlink>
                    </w:p>
                    <w:p w14:paraId="4E5F97DA" w14:textId="77777777" w:rsidR="00A54CE5" w:rsidRPr="009C1A14" w:rsidRDefault="00A54CE5" w:rsidP="004C4A0F">
                      <w:pPr>
                        <w:spacing w:after="0" w:line="240" w:lineRule="auto"/>
                        <w:rPr>
                          <w:rStyle w:val="Hyperlink"/>
                          <w:color w:val="0A2C80"/>
                          <w:sz w:val="22"/>
                          <w:szCs w:val="22"/>
                        </w:rPr>
                      </w:pPr>
                      <w:r w:rsidRPr="009C1A14">
                        <w:rPr>
                          <w:rStyle w:val="Hyperlink"/>
                          <w:color w:val="0A2C80"/>
                          <w:sz w:val="22"/>
                          <w:szCs w:val="22"/>
                        </w:rPr>
                        <w:t>sponsorshipandshows@goodwill.org</w:t>
                      </w:r>
                    </w:p>
                    <w:bookmarkEnd w:id="1"/>
                    <w:p w14:paraId="445166EE" w14:textId="77777777" w:rsidR="00A54CE5" w:rsidRDefault="00A54CE5" w:rsidP="004C4A0F">
                      <w:pPr>
                        <w:spacing w:after="0" w:line="240" w:lineRule="auto"/>
                        <w:rPr>
                          <w:rStyle w:val="Hyperlink"/>
                          <w:color w:val="0A2C80"/>
                          <w:sz w:val="22"/>
                          <w:szCs w:val="22"/>
                        </w:rPr>
                      </w:pPr>
                    </w:p>
                    <w:p w14:paraId="01E67F0C" w14:textId="77777777" w:rsidR="00A54CE5" w:rsidRPr="00A848B7" w:rsidRDefault="00A54CE5" w:rsidP="004C4A0F">
                      <w:pPr>
                        <w:spacing w:after="0" w:line="240" w:lineRule="auto"/>
                        <w:rPr>
                          <w:color w:val="0A2C80"/>
                          <w:sz w:val="22"/>
                          <w:szCs w:val="22"/>
                          <w:u w:val="single"/>
                        </w:rPr>
                      </w:pPr>
                    </w:p>
                    <w:p w14:paraId="02A4A6E3" w14:textId="77777777" w:rsidR="00A54CE5" w:rsidRPr="00A848B7" w:rsidRDefault="00A54CE5" w:rsidP="004C4A0F">
                      <w:pPr>
                        <w:spacing w:after="0" w:line="240" w:lineRule="auto"/>
                        <w:rPr>
                          <w:color w:val="0A2C80"/>
                          <w:sz w:val="24"/>
                          <w:szCs w:val="24"/>
                          <w:u w:val="single"/>
                        </w:rPr>
                      </w:pPr>
                    </w:p>
                    <w:p w14:paraId="01A2F670" w14:textId="77777777" w:rsidR="00A54CE5" w:rsidRPr="00A848B7" w:rsidRDefault="00A54CE5" w:rsidP="004C4A0F">
                      <w:pPr>
                        <w:spacing w:after="0" w:line="240" w:lineRule="auto"/>
                        <w:rPr>
                          <w:color w:val="0A2C80"/>
                          <w:sz w:val="24"/>
                          <w:szCs w:val="24"/>
                        </w:rPr>
                      </w:pPr>
                    </w:p>
                  </w:txbxContent>
                </v:textbox>
                <w10:wrap type="square" anchorx="page"/>
              </v:shape>
            </w:pict>
          </mc:Fallback>
        </mc:AlternateContent>
      </w:r>
      <w:r>
        <w:rPr>
          <w:noProof/>
        </w:rPr>
        <mc:AlternateContent>
          <mc:Choice Requires="wps">
            <w:drawing>
              <wp:anchor distT="0" distB="0" distL="114300" distR="114300" simplePos="0" relativeHeight="251815936" behindDoc="0" locked="0" layoutInCell="1" allowOverlap="1" wp14:anchorId="38974432" wp14:editId="31F194AE">
                <wp:simplePos x="0" y="0"/>
                <wp:positionH relativeFrom="column">
                  <wp:posOffset>3238500</wp:posOffset>
                </wp:positionH>
                <wp:positionV relativeFrom="paragraph">
                  <wp:posOffset>5638800</wp:posOffset>
                </wp:positionV>
                <wp:extent cx="3657600" cy="0"/>
                <wp:effectExtent l="0" t="0" r="25400" b="25400"/>
                <wp:wrapNone/>
                <wp:docPr id="23" name="Straight Connector 23"/>
                <wp:cNvGraphicFramePr/>
                <a:graphic xmlns:a="http://schemas.openxmlformats.org/drawingml/2006/main">
                  <a:graphicData uri="http://schemas.microsoft.com/office/word/2010/wordprocessingShape">
                    <wps:wsp>
                      <wps:cNvCnPr/>
                      <wps:spPr>
                        <a:xfrm>
                          <a:off x="0" y="0"/>
                          <a:ext cx="3657600" cy="0"/>
                        </a:xfrm>
                        <a:prstGeom prst="line">
                          <a:avLst/>
                        </a:prstGeom>
                        <a:ln>
                          <a:solidFill>
                            <a:srgbClr val="094092"/>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23"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255pt,444pt" to="543pt,4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" strokecolor="#094092" strokeweight="2pt"/>
            </w:pict>
          </mc:Fallback>
        </mc:AlternateContent>
      </w:r>
      <w:r>
        <w:rPr>
          <w:noProof/>
        </w:rPr>
        <mc:AlternateContent>
          <mc:Choice Requires="wps">
            <w:drawing>
              <wp:anchor distT="0" distB="0" distL="114300" distR="114300" simplePos="0" relativeHeight="251814912" behindDoc="0" locked="0" layoutInCell="1" allowOverlap="1" wp14:anchorId="325B5516" wp14:editId="63C501CB">
                <wp:simplePos x="0" y="0"/>
                <wp:positionH relativeFrom="column">
                  <wp:posOffset>3086100</wp:posOffset>
                </wp:positionH>
                <wp:positionV relativeFrom="paragraph">
                  <wp:posOffset>3552825</wp:posOffset>
                </wp:positionV>
                <wp:extent cx="3810000" cy="22860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38100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45228B" w14:textId="5E88B50E" w:rsidR="00A54CE5" w:rsidRPr="00E9274F" w:rsidRDefault="00A54CE5" w:rsidP="004C4A0F">
                            <w:pPr>
                              <w:pStyle w:val="Heading1"/>
                              <w:spacing w:line="240" w:lineRule="auto"/>
                              <w:jc w:val="center"/>
                            </w:pPr>
                            <w:r>
                              <w:t xml:space="preserve">2018 </w:t>
                            </w:r>
                            <w:r w:rsidR="00C603F9">
                              <w:t xml:space="preserve">Member marketplace </w:t>
                            </w:r>
                            <w:r w:rsidR="00C603F9" w:rsidRPr="00C603F9">
                              <w:rPr>
                                <w:i/>
                              </w:rPr>
                              <w:t>LIVE</w:t>
                            </w:r>
                            <w:r w:rsidR="00C603F9">
                              <w:t xml:space="preserve"> </w:t>
                            </w:r>
                            <w:r>
                              <w:t>exhibitor prospectus</w:t>
                            </w:r>
                          </w:p>
                          <w:p w14:paraId="2C4AFC0C" w14:textId="77777777" w:rsidR="00A54CE5" w:rsidRDefault="00A54CE5" w:rsidP="004C4A0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7" type="#_x0000_t202" style="position:absolute;margin-left:243pt;margin-top:279.75pt;width:300pt;height:180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" filled="f" stroked="f">
                <v:textbox>
                  <w:txbxContent>
                    <w:p w14:paraId="3945228B" w14:textId="5E88B50E" w:rsidR="00A54CE5" w:rsidRPr="00E9274F" w:rsidRDefault="00A54CE5" w:rsidP="004C4A0F">
                      <w:pPr>
                        <w:pStyle w:val="Heading1"/>
                        <w:spacing w:line="240" w:lineRule="auto"/>
                        <w:jc w:val="center"/>
                      </w:pPr>
                      <w:r>
                        <w:t xml:space="preserve">2018 </w:t>
                      </w:r>
                      <w:r w:rsidR="00C603F9">
                        <w:t xml:space="preserve">Member marketplace </w:t>
                      </w:r>
                      <w:r w:rsidR="00C603F9" w:rsidRPr="00C603F9">
                        <w:rPr>
                          <w:i/>
                        </w:rPr>
                        <w:t>LIVE</w:t>
                      </w:r>
                      <w:r w:rsidR="00C603F9">
                        <w:t xml:space="preserve"> </w:t>
                      </w:r>
                      <w:r>
                        <w:t>exhibitor prospectus</w:t>
                      </w:r>
                    </w:p>
                    <w:p w14:paraId="2C4AFC0C" w14:textId="77777777" w:rsidR="00A54CE5" w:rsidRDefault="00A54CE5" w:rsidP="004C4A0F"/>
                  </w:txbxContent>
                </v:textbox>
                <w10:wrap type="square"/>
              </v:shape>
            </w:pict>
          </mc:Fallback>
        </mc:AlternateContent>
      </w:r>
      <w:r>
        <w:rPr>
          <w:noProof/>
        </w:rPr>
        <w:drawing>
          <wp:anchor distT="0" distB="0" distL="114300" distR="114300" simplePos="0" relativeHeight="251813888" behindDoc="0" locked="0" layoutInCell="1" allowOverlap="1" wp14:anchorId="797B68A7" wp14:editId="1398B0D8">
            <wp:simplePos x="0" y="0"/>
            <wp:positionH relativeFrom="column">
              <wp:posOffset>4686300</wp:posOffset>
            </wp:positionH>
            <wp:positionV relativeFrom="paragraph">
              <wp:posOffset>1962150</wp:posOffset>
            </wp:positionV>
            <wp:extent cx="673100" cy="932180"/>
            <wp:effectExtent l="0" t="0" r="12700" b="762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 G color.png"/>
                    <pic:cNvPicPr/>
                  </pic:nvPicPr>
                  <pic:blipFill>
                    <a:blip r:embed="rId11">
                      <a:extLst>
                        <a:ext uri="{28A0092B-C50C-407E-A947-70E740481C1C}">
                          <a14:useLocalDpi xmlns:a14="http://schemas.microsoft.com/office/drawing/2010/main" val="0"/>
                        </a:ext>
                      </a:extLst>
                    </a:blip>
                    <a:stretch>
                      <a:fillRect/>
                    </a:stretch>
                  </pic:blipFill>
                  <pic:spPr>
                    <a:xfrm>
                      <a:off x="0" y="0"/>
                      <a:ext cx="673100" cy="93218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0" locked="0" layoutInCell="1" allowOverlap="1" wp14:anchorId="10D0A68D" wp14:editId="3FF776E3">
            <wp:simplePos x="0" y="0"/>
            <wp:positionH relativeFrom="page">
              <wp:posOffset>228600</wp:posOffset>
            </wp:positionH>
            <wp:positionV relativeFrom="page">
              <wp:posOffset>228600</wp:posOffset>
            </wp:positionV>
            <wp:extent cx="3474720" cy="9550400"/>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 picturecover2.png"/>
                    <pic:cNvPicPr/>
                  </pic:nvPicPr>
                  <pic:blipFill>
                    <a:blip r:embed="rId12">
                      <a:extLst>
                        <a:ext uri="{28A0092B-C50C-407E-A947-70E740481C1C}">
                          <a14:useLocalDpi xmlns:a14="http://schemas.microsoft.com/office/drawing/2010/main" val="0"/>
                        </a:ext>
                      </a:extLst>
                    </a:blip>
                    <a:stretch>
                      <a:fillRect/>
                    </a:stretch>
                  </pic:blipFill>
                  <pic:spPr>
                    <a:xfrm>
                      <a:off x="0" y="0"/>
                      <a:ext cx="3474720" cy="95504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2617B02" w14:textId="143456FE" w:rsidR="00C9709A" w:rsidRDefault="00C9709A" w:rsidP="009336E7">
      <w:pPr>
        <w:sectPr w:rsidR="00C9709A" w:rsidSect="001D5A10">
          <w:footerReference w:type="default" r:id="rId13"/>
          <w:type w:val="continuous"/>
          <w:pgSz w:w="12240" w:h="15840"/>
          <w:pgMar w:top="1080" w:right="1080" w:bottom="1080" w:left="1080" w:header="720" w:footer="533" w:gutter="0"/>
          <w:cols w:space="720"/>
          <w:docGrid w:linePitch="360"/>
        </w:sectPr>
      </w:pPr>
    </w:p>
    <w:p w14:paraId="5CBE2D46" w14:textId="30D85534" w:rsidR="00E223D0" w:rsidRDefault="0092267D" w:rsidP="00E9274F">
      <w:pPr>
        <w:pStyle w:val="Heading1"/>
        <w:spacing w:line="240" w:lineRule="auto"/>
      </w:pPr>
      <w:bookmarkStart w:id="0" w:name="_Toc437258230"/>
      <w:bookmarkStart w:id="1" w:name="_Toc312922012"/>
      <w:bookmarkStart w:id="2" w:name="_Toc312922043"/>
      <w:bookmarkStart w:id="3" w:name="_Toc463881916"/>
      <w:r>
        <w:lastRenderedPageBreak/>
        <w:t>A</w:t>
      </w:r>
      <w:bookmarkEnd w:id="0"/>
      <w:bookmarkEnd w:id="1"/>
      <w:bookmarkEnd w:id="2"/>
      <w:bookmarkEnd w:id="3"/>
      <w:r w:rsidR="00CF5F48">
        <w:t>BOUT GOODWILL</w:t>
      </w:r>
      <w:r w:rsidR="00A848B7" w:rsidRPr="00A848B7">
        <w:rPr>
          <w:vertAlign w:val="superscript"/>
        </w:rPr>
        <w:t>®</w:t>
      </w:r>
    </w:p>
    <w:p w14:paraId="360BACF8" w14:textId="77777777" w:rsidR="00160064" w:rsidRDefault="00160064">
      <w:pPr>
        <w:sectPr w:rsidR="00160064" w:rsidSect="001D5A10">
          <w:footerReference w:type="default" r:id="rId14"/>
          <w:type w:val="continuous"/>
          <w:pgSz w:w="12240" w:h="15840"/>
          <w:pgMar w:top="1080" w:right="1080" w:bottom="1080" w:left="1080" w:header="720" w:footer="533" w:gutter="0"/>
          <w:cols w:space="720"/>
          <w:docGrid w:linePitch="360"/>
        </w:sectPr>
      </w:pPr>
    </w:p>
    <w:p w14:paraId="78F78819" w14:textId="000395C0" w:rsidR="008C51EC" w:rsidRPr="008C51EC" w:rsidRDefault="008C51EC" w:rsidP="008C51EC">
      <w:pPr>
        <w:spacing w:line="240" w:lineRule="auto"/>
        <w:rPr>
          <w:rFonts w:cs="Arial"/>
          <w:color w:val="094092"/>
          <w:szCs w:val="22"/>
        </w:rPr>
      </w:pPr>
      <w:r w:rsidRPr="008C51EC">
        <w:rPr>
          <w:rFonts w:cs="Arial"/>
          <w:noProof/>
          <w:color w:val="094092"/>
          <w:szCs w:val="22"/>
        </w:rPr>
        <w:lastRenderedPageBreak/>
        <mc:AlternateContent>
          <mc:Choice Requires="wps">
            <w:drawing>
              <wp:inline distT="0" distB="0" distL="0" distR="0" wp14:anchorId="55A2468E" wp14:editId="74ED493B">
                <wp:extent cx="6400800" cy="0"/>
                <wp:effectExtent l="0" t="25400" r="25400" b="50800"/>
                <wp:docPr id="26" name="Straight Connector 26"/>
                <wp:cNvGraphicFramePr/>
                <a:graphic xmlns:a="http://schemas.openxmlformats.org/drawingml/2006/main">
                  <a:graphicData uri="http://schemas.microsoft.com/office/word/2010/wordprocessingShape">
                    <wps:wsp>
                      <wps:cNvCnPr/>
                      <wps:spPr>
                        <a:xfrm>
                          <a:off x="0" y="0"/>
                          <a:ext cx="6400800"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26" o:spid="_x0000_s1026" style="visibility:visible;mso-wrap-style:square;mso-left-percent:-10001;mso-top-percent:-10001;mso-position-horizontal:absolute;mso-position-horizontal-relative:char;mso-position-vertical:absolute;mso-position-vertical-relative:line;mso-left-percent:-10001;mso-top-percent:-10001" from="0,0" to="7in,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" strokecolor="#0055a4" strokeweight="6pt">
                <w10:anchorlock/>
              </v:line>
            </w:pict>
          </mc:Fallback>
        </mc:AlternateContent>
      </w:r>
    </w:p>
    <w:p w14:paraId="4B2D1766" w14:textId="77777777" w:rsidR="003D7FD9" w:rsidRDefault="003D7FD9" w:rsidP="00AF7790">
      <w:pPr>
        <w:pStyle w:val="IntroText"/>
        <w:spacing w:line="400" w:lineRule="exact"/>
        <w:rPr>
          <w:sz w:val="24"/>
          <w:szCs w:val="24"/>
        </w:rPr>
        <w:sectPr w:rsidR="003D7FD9" w:rsidSect="001D5A10">
          <w:type w:val="continuous"/>
          <w:pgSz w:w="12240" w:h="15840"/>
          <w:pgMar w:top="1080" w:right="1080" w:bottom="1080" w:left="1080" w:header="720" w:footer="533" w:gutter="0"/>
          <w:cols w:space="720"/>
          <w:docGrid w:linePitch="360"/>
        </w:sectPr>
      </w:pPr>
    </w:p>
    <w:p w14:paraId="1B5CE113" w14:textId="2494A0E5" w:rsidR="00CF5F48" w:rsidRDefault="006A1D91" w:rsidP="00AF7790">
      <w:pPr>
        <w:pStyle w:val="IntroText"/>
        <w:spacing w:line="400" w:lineRule="exact"/>
        <w:rPr>
          <w:color w:val="1A4999"/>
          <w:sz w:val="24"/>
          <w:szCs w:val="24"/>
        </w:rPr>
      </w:pPr>
      <w:r>
        <w:rPr>
          <w:noProof/>
        </w:rPr>
        <w:lastRenderedPageBreak/>
        <mc:AlternateContent>
          <mc:Choice Requires="wps">
            <w:drawing>
              <wp:anchor distT="45720" distB="45720" distL="114300" distR="114300" simplePos="0" relativeHeight="251677696" behindDoc="0" locked="0" layoutInCell="1" allowOverlap="1" wp14:anchorId="3DFD1C67" wp14:editId="22F9C908">
                <wp:simplePos x="0" y="0"/>
                <wp:positionH relativeFrom="column">
                  <wp:posOffset>3485515</wp:posOffset>
                </wp:positionH>
                <wp:positionV relativeFrom="paragraph">
                  <wp:posOffset>250825</wp:posOffset>
                </wp:positionV>
                <wp:extent cx="2913380" cy="7658100"/>
                <wp:effectExtent l="0" t="0" r="0" b="127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380" cy="7658100"/>
                        </a:xfrm>
                        <a:prstGeom prst="rect">
                          <a:avLst/>
                        </a:prstGeom>
                        <a:noFill/>
                        <a:ln w="9525">
                          <a:noFill/>
                          <a:miter lim="800000"/>
                          <a:headEnd/>
                          <a:tailEnd/>
                        </a:ln>
                      </wps:spPr>
                      <wps:txbx>
                        <w:txbxContent>
                          <w:p w14:paraId="6E7FD65E" w14:textId="1AE0DAA2" w:rsidR="00A54CE5" w:rsidRPr="009C1A14" w:rsidRDefault="00A54CE5" w:rsidP="0019312E">
                            <w:pPr>
                              <w:spacing w:after="120"/>
                              <w:rPr>
                                <w:b/>
                                <w:color w:val="FFFFFF" w:themeColor="background1"/>
                                <w:sz w:val="22"/>
                                <w:szCs w:val="22"/>
                              </w:rPr>
                            </w:pPr>
                            <w:r w:rsidRPr="009C1A14">
                              <w:rPr>
                                <w:b/>
                                <w:color w:val="FFFFFF" w:themeColor="background1"/>
                                <w:sz w:val="22"/>
                                <w:szCs w:val="22"/>
                              </w:rPr>
                              <w:t xml:space="preserve">Goodwill has: </w:t>
                            </w:r>
                          </w:p>
                          <w:p w14:paraId="08F7DDE1" w14:textId="59BCAC3C" w:rsidR="00A54CE5" w:rsidRPr="009C1A14" w:rsidRDefault="0072757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16</w:t>
                            </w:r>
                            <w:r>
                              <w:rPr>
                                <w:b/>
                                <w:color w:val="FFFFFF" w:themeColor="background1"/>
                                <w:sz w:val="22"/>
                                <w:szCs w:val="22"/>
                              </w:rPr>
                              <w:t>1</w:t>
                            </w:r>
                            <w:r w:rsidRPr="009C1A14">
                              <w:rPr>
                                <w:b/>
                                <w:color w:val="FFFFFF" w:themeColor="background1"/>
                                <w:sz w:val="22"/>
                                <w:szCs w:val="22"/>
                              </w:rPr>
                              <w:t xml:space="preserve"> </w:t>
                            </w:r>
                            <w:r w:rsidR="00A54CE5" w:rsidRPr="009C1A14">
                              <w:rPr>
                                <w:b/>
                                <w:color w:val="FFFFFF" w:themeColor="background1"/>
                                <w:sz w:val="22"/>
                                <w:szCs w:val="22"/>
                              </w:rPr>
                              <w:t>member organizations</w:t>
                            </w:r>
                          </w:p>
                          <w:p w14:paraId="2807C047" w14:textId="1FA3E646"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 xml:space="preserve">3,250 Goodwill stores </w:t>
                            </w:r>
                            <w:r w:rsidRPr="009C1A14">
                              <w:rPr>
                                <w:b/>
                                <w:color w:val="FFFFFF" w:themeColor="background1"/>
                                <w:sz w:val="22"/>
                                <w:szCs w:val="22"/>
                              </w:rPr>
                              <w:br/>
                              <w:t>(North America)</w:t>
                            </w:r>
                          </w:p>
                          <w:p w14:paraId="6C15F603" w14:textId="6DC5CF2A"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129,795 employees</w:t>
                            </w:r>
                          </w:p>
                          <w:p w14:paraId="317614A4" w14:textId="2BD4033C" w:rsidR="00A54CE5" w:rsidRPr="0019312E" w:rsidRDefault="0019312E" w:rsidP="0019312E">
                            <w:pPr>
                              <w:spacing w:after="120"/>
                              <w:jc w:val="center"/>
                              <w:rPr>
                                <w:b/>
                                <w:noProof/>
                                <w:color w:val="FFFFFF" w:themeColor="background1"/>
                              </w:rPr>
                            </w:pPr>
                            <w:r w:rsidRPr="0019312E">
                              <w:rPr>
                                <w:b/>
                                <w:noProof/>
                                <w:color w:val="FFFFFF" w:themeColor="background1"/>
                              </w:rPr>
                              <w:drawing>
                                <wp:inline distT="0" distB="0" distL="0" distR="0" wp14:anchorId="7F8CCF3D" wp14:editId="2C50044D">
                                  <wp:extent cx="2359660" cy="2358008"/>
                                  <wp:effectExtent l="0" t="0" r="254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timore_Retail_KMP4066.jpg"/>
                                          <pic:cNvPicPr/>
                                        </pic:nvPicPr>
                                        <pic:blipFill>
                                          <a:blip r:embed="rId15">
                                            <a:extLst>
                                              <a:ext uri="{28A0092B-C50C-407E-A947-70E740481C1C}">
                                                <a14:useLocalDpi xmlns:a14="http://schemas.microsoft.com/office/drawing/2010/main" val="0"/>
                                              </a:ext>
                                            </a:extLst>
                                          </a:blip>
                                          <a:stretch>
                                            <a:fillRect/>
                                          </a:stretch>
                                        </pic:blipFill>
                                        <pic:spPr>
                                          <a:xfrm>
                                            <a:off x="0" y="0"/>
                                            <a:ext cx="2359660" cy="2358008"/>
                                          </a:xfrm>
                                          <a:prstGeom prst="rect">
                                            <a:avLst/>
                                          </a:prstGeom>
                                        </pic:spPr>
                                      </pic:pic>
                                    </a:graphicData>
                                  </a:graphic>
                                </wp:inline>
                              </w:drawing>
                            </w:r>
                          </w:p>
                          <w:p w14:paraId="54ABF4FE" w14:textId="77777777" w:rsidR="009C1A14" w:rsidRDefault="009C1A14" w:rsidP="0019312E">
                            <w:pPr>
                              <w:spacing w:after="120"/>
                              <w:rPr>
                                <w:b/>
                                <w:color w:val="FFFFFF" w:themeColor="background1"/>
                                <w:sz w:val="22"/>
                                <w:szCs w:val="22"/>
                              </w:rPr>
                            </w:pPr>
                          </w:p>
                          <w:p w14:paraId="6F820712" w14:textId="7071FEE4" w:rsidR="00A54CE5" w:rsidRPr="009C1A14" w:rsidRDefault="00A54CE5" w:rsidP="0019312E">
                            <w:pPr>
                              <w:spacing w:after="120"/>
                              <w:rPr>
                                <w:b/>
                                <w:color w:val="FFFFFF" w:themeColor="background1"/>
                                <w:sz w:val="22"/>
                                <w:szCs w:val="22"/>
                              </w:rPr>
                            </w:pPr>
                            <w:r w:rsidRPr="009C1A14">
                              <w:rPr>
                                <w:b/>
                                <w:color w:val="FFFFFF" w:themeColor="background1"/>
                                <w:sz w:val="22"/>
                                <w:szCs w:val="22"/>
                              </w:rPr>
                              <w:t xml:space="preserve">Goodwill is: </w:t>
                            </w:r>
                          </w:p>
                          <w:p w14:paraId="2B2B0EF9" w14:textId="5B402045"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 xml:space="preserve">Recognized by </w:t>
                            </w:r>
                            <w:proofErr w:type="spellStart"/>
                            <w:r w:rsidRPr="009C1A14">
                              <w:rPr>
                                <w:b/>
                                <w:color w:val="FFFFFF" w:themeColor="background1"/>
                                <w:sz w:val="22"/>
                                <w:szCs w:val="22"/>
                              </w:rPr>
                              <w:t>GuideStar</w:t>
                            </w:r>
                            <w:proofErr w:type="spellEnd"/>
                            <w:r w:rsidRPr="009C1A14">
                              <w:rPr>
                                <w:b/>
                                <w:color w:val="FFFFFF" w:themeColor="background1"/>
                                <w:sz w:val="22"/>
                                <w:szCs w:val="22"/>
                              </w:rPr>
                              <w:t xml:space="preserve"> with its Platinum Seal of Approval. </w:t>
                            </w:r>
                          </w:p>
                          <w:p w14:paraId="0370C0B8" w14:textId="466B3FFE"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The number-one brand doing the most good in the world for two consecutive years (Enso).</w:t>
                            </w:r>
                          </w:p>
                          <w:p w14:paraId="6A5633C6" w14:textId="1B82BAE8"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The second-largest nonprofit organization in the United States.</w:t>
                            </w:r>
                          </w:p>
                          <w:p w14:paraId="080D250D" w14:textId="014922A3"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Number 23 of America’s top 25 inspiring companies for three consecutive years (Forbes).</w:t>
                            </w:r>
                          </w:p>
                          <w:p w14:paraId="7B530955" w14:textId="3777D12A"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 xml:space="preserve">One of the nation’s top-five most valuable and recognized nonprofit brands (Cone LLC).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8" type="#_x0000_t202" style="position:absolute;margin-left:274.45pt;margin-top:19.75pt;width:229.4pt;height:603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" filled="f" stroked="f">
                <v:textbox>
                  <w:txbxContent>
                    <w:p w14:paraId="6E7FD65E" w14:textId="1AE0DAA2" w:rsidR="00A54CE5" w:rsidRPr="009C1A14" w:rsidRDefault="00A54CE5" w:rsidP="0019312E">
                      <w:pPr>
                        <w:spacing w:after="120"/>
                        <w:rPr>
                          <w:b/>
                          <w:color w:val="FFFFFF" w:themeColor="background1"/>
                          <w:sz w:val="22"/>
                          <w:szCs w:val="22"/>
                        </w:rPr>
                      </w:pPr>
                      <w:r w:rsidRPr="009C1A14">
                        <w:rPr>
                          <w:b/>
                          <w:color w:val="FFFFFF" w:themeColor="background1"/>
                          <w:sz w:val="22"/>
                          <w:szCs w:val="22"/>
                        </w:rPr>
                        <w:t xml:space="preserve">Goodwill has: </w:t>
                      </w:r>
                    </w:p>
                    <w:p w14:paraId="08F7DDE1" w14:textId="59BCAC3C" w:rsidR="00A54CE5" w:rsidRPr="009C1A14" w:rsidRDefault="0072757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16</w:t>
                      </w:r>
                      <w:r>
                        <w:rPr>
                          <w:b/>
                          <w:color w:val="FFFFFF" w:themeColor="background1"/>
                          <w:sz w:val="22"/>
                          <w:szCs w:val="22"/>
                        </w:rPr>
                        <w:t>1</w:t>
                      </w:r>
                      <w:r w:rsidRPr="009C1A14">
                        <w:rPr>
                          <w:b/>
                          <w:color w:val="FFFFFF" w:themeColor="background1"/>
                          <w:sz w:val="22"/>
                          <w:szCs w:val="22"/>
                        </w:rPr>
                        <w:t xml:space="preserve"> </w:t>
                      </w:r>
                      <w:r w:rsidR="00A54CE5" w:rsidRPr="009C1A14">
                        <w:rPr>
                          <w:b/>
                          <w:color w:val="FFFFFF" w:themeColor="background1"/>
                          <w:sz w:val="22"/>
                          <w:szCs w:val="22"/>
                        </w:rPr>
                        <w:t>member organizations</w:t>
                      </w:r>
                    </w:p>
                    <w:p w14:paraId="2807C047" w14:textId="1FA3E646"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 xml:space="preserve">3,250 Goodwill stores </w:t>
                      </w:r>
                      <w:r w:rsidRPr="009C1A14">
                        <w:rPr>
                          <w:b/>
                          <w:color w:val="FFFFFF" w:themeColor="background1"/>
                          <w:sz w:val="22"/>
                          <w:szCs w:val="22"/>
                        </w:rPr>
                        <w:br/>
                        <w:t>(North America)</w:t>
                      </w:r>
                    </w:p>
                    <w:p w14:paraId="6C15F603" w14:textId="6DC5CF2A"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129,795 employees</w:t>
                      </w:r>
                    </w:p>
                    <w:p w14:paraId="317614A4" w14:textId="2BD4033C" w:rsidR="00A54CE5" w:rsidRPr="0019312E" w:rsidRDefault="0019312E" w:rsidP="0019312E">
                      <w:pPr>
                        <w:spacing w:after="120"/>
                        <w:jc w:val="center"/>
                        <w:rPr>
                          <w:b/>
                          <w:noProof/>
                          <w:color w:val="FFFFFF" w:themeColor="background1"/>
                        </w:rPr>
                      </w:pPr>
                      <w:r w:rsidRPr="0019312E">
                        <w:rPr>
                          <w:b/>
                          <w:noProof/>
                          <w:color w:val="FFFFFF" w:themeColor="background1"/>
                        </w:rPr>
                        <w:drawing>
                          <wp:inline distT="0" distB="0" distL="0" distR="0" wp14:anchorId="7F8CCF3D" wp14:editId="2C50044D">
                            <wp:extent cx="2359660" cy="2358008"/>
                            <wp:effectExtent l="0" t="0" r="254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timore_Retail_KMP4066.jpg"/>
                                    <pic:cNvPicPr/>
                                  </pic:nvPicPr>
                                  <pic:blipFill>
                                    <a:blip r:embed="rId15">
                                      <a:extLst>
                                        <a:ext uri="{28A0092B-C50C-407E-A947-70E740481C1C}">
                                          <a14:useLocalDpi xmlns:a14="http://schemas.microsoft.com/office/drawing/2010/main" val="0"/>
                                        </a:ext>
                                      </a:extLst>
                                    </a:blip>
                                    <a:stretch>
                                      <a:fillRect/>
                                    </a:stretch>
                                  </pic:blipFill>
                                  <pic:spPr>
                                    <a:xfrm>
                                      <a:off x="0" y="0"/>
                                      <a:ext cx="2359660" cy="2358008"/>
                                    </a:xfrm>
                                    <a:prstGeom prst="rect">
                                      <a:avLst/>
                                    </a:prstGeom>
                                  </pic:spPr>
                                </pic:pic>
                              </a:graphicData>
                            </a:graphic>
                          </wp:inline>
                        </w:drawing>
                      </w:r>
                    </w:p>
                    <w:p w14:paraId="54ABF4FE" w14:textId="77777777" w:rsidR="009C1A14" w:rsidRDefault="009C1A14" w:rsidP="0019312E">
                      <w:pPr>
                        <w:spacing w:after="120"/>
                        <w:rPr>
                          <w:b/>
                          <w:color w:val="FFFFFF" w:themeColor="background1"/>
                          <w:sz w:val="22"/>
                          <w:szCs w:val="22"/>
                        </w:rPr>
                      </w:pPr>
                    </w:p>
                    <w:p w14:paraId="6F820712" w14:textId="7071FEE4" w:rsidR="00A54CE5" w:rsidRPr="009C1A14" w:rsidRDefault="00A54CE5" w:rsidP="0019312E">
                      <w:pPr>
                        <w:spacing w:after="120"/>
                        <w:rPr>
                          <w:b/>
                          <w:color w:val="FFFFFF" w:themeColor="background1"/>
                          <w:sz w:val="22"/>
                          <w:szCs w:val="22"/>
                        </w:rPr>
                      </w:pPr>
                      <w:r w:rsidRPr="009C1A14">
                        <w:rPr>
                          <w:b/>
                          <w:color w:val="FFFFFF" w:themeColor="background1"/>
                          <w:sz w:val="22"/>
                          <w:szCs w:val="22"/>
                        </w:rPr>
                        <w:t xml:space="preserve">Goodwill is: </w:t>
                      </w:r>
                    </w:p>
                    <w:p w14:paraId="2B2B0EF9" w14:textId="5B402045"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 xml:space="preserve">Recognized by </w:t>
                      </w:r>
                      <w:proofErr w:type="spellStart"/>
                      <w:r w:rsidRPr="009C1A14">
                        <w:rPr>
                          <w:b/>
                          <w:color w:val="FFFFFF" w:themeColor="background1"/>
                          <w:sz w:val="22"/>
                          <w:szCs w:val="22"/>
                        </w:rPr>
                        <w:t>GuideStar</w:t>
                      </w:r>
                      <w:proofErr w:type="spellEnd"/>
                      <w:r w:rsidRPr="009C1A14">
                        <w:rPr>
                          <w:b/>
                          <w:color w:val="FFFFFF" w:themeColor="background1"/>
                          <w:sz w:val="22"/>
                          <w:szCs w:val="22"/>
                        </w:rPr>
                        <w:t xml:space="preserve"> with its Platinum Seal of Approval. </w:t>
                      </w:r>
                    </w:p>
                    <w:p w14:paraId="0370C0B8" w14:textId="466B3FFE"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The number-one brand doing the most good in the world for two consecutive years (Enso).</w:t>
                      </w:r>
                    </w:p>
                    <w:p w14:paraId="6A5633C6" w14:textId="1B82BAE8"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The second-largest nonprofit organization in the United States.</w:t>
                      </w:r>
                    </w:p>
                    <w:p w14:paraId="080D250D" w14:textId="014922A3"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Number 23 of America’s top 25 inspiring companies for three consecutive years (Forbes).</w:t>
                      </w:r>
                    </w:p>
                    <w:p w14:paraId="7B530955" w14:textId="3777D12A" w:rsidR="00A54CE5" w:rsidRPr="009C1A14" w:rsidRDefault="00A54CE5" w:rsidP="0019312E">
                      <w:pPr>
                        <w:pStyle w:val="ListParagraph"/>
                        <w:numPr>
                          <w:ilvl w:val="0"/>
                          <w:numId w:val="2"/>
                        </w:numPr>
                        <w:spacing w:after="120"/>
                        <w:contextualSpacing w:val="0"/>
                        <w:rPr>
                          <w:b/>
                          <w:color w:val="FFFFFF" w:themeColor="background1"/>
                          <w:sz w:val="22"/>
                          <w:szCs w:val="22"/>
                        </w:rPr>
                      </w:pPr>
                      <w:r w:rsidRPr="009C1A14">
                        <w:rPr>
                          <w:b/>
                          <w:color w:val="FFFFFF" w:themeColor="background1"/>
                          <w:sz w:val="22"/>
                          <w:szCs w:val="22"/>
                        </w:rPr>
                        <w:t xml:space="preserve">One of the nation’s top-five most valuable and recognized nonprofit brands (Cone LLC). </w:t>
                      </w:r>
                    </w:p>
                  </w:txbxContent>
                </v:textbox>
                <w10:wrap type="square"/>
              </v:shape>
            </w:pict>
          </mc:Fallback>
        </mc:AlternateContent>
      </w:r>
      <w:r>
        <w:rPr>
          <w:noProof/>
        </w:rPr>
        <mc:AlternateContent>
          <mc:Choice Requires="wps">
            <w:drawing>
              <wp:anchor distT="45720" distB="45720" distL="114300" distR="114300" simplePos="0" relativeHeight="251675648" behindDoc="0" locked="0" layoutInCell="1" allowOverlap="1" wp14:anchorId="15636D99" wp14:editId="4E1F5481">
                <wp:simplePos x="0" y="0"/>
                <wp:positionH relativeFrom="column">
                  <wp:posOffset>3444240</wp:posOffset>
                </wp:positionH>
                <wp:positionV relativeFrom="paragraph">
                  <wp:posOffset>-10795</wp:posOffset>
                </wp:positionV>
                <wp:extent cx="2956560" cy="791972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7919720"/>
                        </a:xfrm>
                        <a:prstGeom prst="rect">
                          <a:avLst/>
                        </a:prstGeom>
                        <a:solidFill>
                          <a:srgbClr val="1A4999"/>
                        </a:solidFill>
                        <a:ln w="9525">
                          <a:noFill/>
                          <a:miter lim="800000"/>
                          <a:headEnd/>
                          <a:tailEnd/>
                        </a:ln>
                      </wps:spPr>
                      <wps:txbx>
                        <w:txbxContent>
                          <w:p w14:paraId="3674BEDA" w14:textId="77777777" w:rsidR="00A54CE5" w:rsidRPr="00181B08" w:rsidRDefault="00A54CE5" w:rsidP="00181B08">
                            <w:pPr>
                              <w:rPr>
                                <w:b/>
                                <w:color w:val="FFFFFF" w:themeColor="background1"/>
                                <w:sz w:val="22"/>
                                <w:szCs w:val="22"/>
                              </w:rPr>
                            </w:pPr>
                            <w:r w:rsidRPr="00181B08">
                              <w:rPr>
                                <w:b/>
                                <w:color w:val="FFFFFF" w:themeColor="background1"/>
                                <w:sz w:val="22"/>
                                <w:szCs w:val="22"/>
                              </w:rPr>
                              <w:t xml:space="preserve"> </w:t>
                            </w:r>
                          </w:p>
                          <w:p w14:paraId="37CA899D" w14:textId="77777777" w:rsidR="00A54CE5" w:rsidRPr="00181B08" w:rsidRDefault="00A54CE5">
                            <w:pPr>
                              <w:rPr>
                                <w:color w:val="FFFFFF" w:themeColor="background1"/>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71.2pt;margin-top:-.8pt;width:232.8pt;height:623.6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" fillcolor="#1a4999" stroked="f">
                <v:textbox>
                  <w:txbxContent>
                    <w:p w14:paraId="3674BEDA" w14:textId="77777777" w:rsidR="00A54CE5" w:rsidRPr="00181B08" w:rsidRDefault="00A54CE5" w:rsidP="00181B08">
                      <w:pPr>
                        <w:rPr>
                          <w:b/>
                          <w:color w:val="FFFFFF" w:themeColor="background1"/>
                          <w:sz w:val="22"/>
                          <w:szCs w:val="22"/>
                        </w:rPr>
                      </w:pPr>
                      <w:r w:rsidRPr="00181B08">
                        <w:rPr>
                          <w:b/>
                          <w:color w:val="FFFFFF" w:themeColor="background1"/>
                          <w:sz w:val="22"/>
                          <w:szCs w:val="22"/>
                        </w:rPr>
                        <w:t xml:space="preserve"> </w:t>
                      </w:r>
                    </w:p>
                    <w:p w14:paraId="37CA899D" w14:textId="77777777" w:rsidR="00A54CE5" w:rsidRPr="00181B08" w:rsidRDefault="00A54CE5">
                      <w:pPr>
                        <w:rPr>
                          <w:color w:val="FFFFFF" w:themeColor="background1"/>
                          <w:sz w:val="22"/>
                          <w:szCs w:val="22"/>
                        </w:rPr>
                      </w:pPr>
                    </w:p>
                  </w:txbxContent>
                </v:textbox>
                <w10:wrap type="square"/>
              </v:shape>
            </w:pict>
          </mc:Fallback>
        </mc:AlternateContent>
      </w:r>
      <w:r w:rsidR="00CF5F48" w:rsidRPr="00CF5F48">
        <w:rPr>
          <w:color w:val="1A4999"/>
          <w:sz w:val="24"/>
          <w:szCs w:val="24"/>
        </w:rPr>
        <w:t xml:space="preserve">Goodwill works to enhance the dignity and quality of life of individuals and families by </w:t>
      </w:r>
      <w:r w:rsidR="00CF5F48" w:rsidRPr="0019312E">
        <w:rPr>
          <w:color w:val="1A4999"/>
          <w:sz w:val="24"/>
          <w:szCs w:val="24"/>
        </w:rPr>
        <w:t>strengthening communities, eliminating barriers to opportunity and helping people in need reach their full potential</w:t>
      </w:r>
      <w:r w:rsidR="00CF5F48" w:rsidRPr="00CF5F48">
        <w:rPr>
          <w:color w:val="1A4999"/>
          <w:sz w:val="24"/>
          <w:szCs w:val="24"/>
        </w:rPr>
        <w:t xml:space="preserve"> through learning and the power of work. </w:t>
      </w:r>
    </w:p>
    <w:p w14:paraId="14FF06EF" w14:textId="0535EADC" w:rsidR="003D7FD9" w:rsidRDefault="009C1A14" w:rsidP="00160064">
      <w:pPr>
        <w:pStyle w:val="IntroText"/>
        <w:rPr>
          <w:color w:val="0055A4"/>
        </w:rPr>
      </w:pPr>
      <w:r>
        <w:rPr>
          <w:noProof/>
          <w:color w:val="0055A4"/>
        </w:rPr>
        <mc:AlternateContent>
          <mc:Choice Requires="wps">
            <w:drawing>
              <wp:inline distT="0" distB="0" distL="0" distR="0" wp14:anchorId="007FA097" wp14:editId="3B4069D8">
                <wp:extent cx="2971800" cy="0"/>
                <wp:effectExtent l="0" t="25400" r="25400" b="50800"/>
                <wp:docPr id="3" name="Straight Connector 3"/>
                <wp:cNvGraphicFramePr/>
                <a:graphic xmlns:a="http://schemas.openxmlformats.org/drawingml/2006/main">
                  <a:graphicData uri="http://schemas.microsoft.com/office/word/2010/wordprocessingShape">
                    <wps:wsp>
                      <wps:cNvCnPr/>
                      <wps:spPr>
                        <a:xfrm>
                          <a:off x="0" y="0"/>
                          <a:ext cx="2971800"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3" o:spid="_x0000_s1026" style="visibility:visible;mso-wrap-style:square;mso-left-percent:-10001;mso-top-percent:-10001;mso-position-horizontal:absolute;mso-position-horizontal-relative:char;mso-position-vertical:absolute;mso-position-vertical-relative:line;mso-left-percent:-10001;mso-top-percent:-10001" from="0,0" to="23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" strokecolor="#0055a4" strokeweight="6pt">
                <w10:anchorlock/>
              </v:line>
            </w:pict>
          </mc:Fallback>
        </mc:AlternateContent>
      </w:r>
    </w:p>
    <w:p w14:paraId="1322B14A" w14:textId="1B925E26" w:rsidR="009C1A14" w:rsidRPr="009C1A14" w:rsidRDefault="009C1A14" w:rsidP="009C1A14">
      <w:pPr>
        <w:pStyle w:val="IntroText"/>
        <w:rPr>
          <w:b/>
          <w:color w:val="0055A4"/>
          <w:sz w:val="24"/>
          <w:szCs w:val="24"/>
        </w:rPr>
      </w:pPr>
      <w:bookmarkStart w:id="4" w:name="_Toc312922013"/>
      <w:bookmarkStart w:id="5" w:name="_Toc463881917"/>
      <w:r w:rsidRPr="009C1A14">
        <w:rPr>
          <w:b/>
          <w:color w:val="0055A4"/>
          <w:sz w:val="24"/>
          <w:szCs w:val="24"/>
        </w:rPr>
        <w:t>Most Recent Statistics</w:t>
      </w:r>
      <w:r>
        <w:rPr>
          <w:b/>
          <w:color w:val="0055A4"/>
          <w:sz w:val="24"/>
          <w:szCs w:val="24"/>
        </w:rPr>
        <w:t xml:space="preserve"> (2016)</w:t>
      </w:r>
    </w:p>
    <w:p w14:paraId="6317EB2F" w14:textId="34F81902"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Persons served with face-to-face services: </w:t>
      </w:r>
      <w:r w:rsidRPr="009C1A14">
        <w:rPr>
          <w:b/>
          <w:color w:val="0055A4"/>
          <w:sz w:val="24"/>
          <w:szCs w:val="24"/>
        </w:rPr>
        <w:t>2,101,438</w:t>
      </w:r>
    </w:p>
    <w:p w14:paraId="27A667CE" w14:textId="3D356D13"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Persons served via virtual means: </w:t>
      </w:r>
      <w:r w:rsidRPr="009C1A14">
        <w:rPr>
          <w:b/>
          <w:color w:val="0055A4"/>
          <w:sz w:val="24"/>
          <w:szCs w:val="24"/>
        </w:rPr>
        <w:t>34,484,313</w:t>
      </w:r>
    </w:p>
    <w:p w14:paraId="35E91BBC" w14:textId="45A64DC4"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Total people served: </w:t>
      </w:r>
      <w:r w:rsidRPr="009C1A14">
        <w:rPr>
          <w:b/>
          <w:color w:val="0055A4"/>
          <w:sz w:val="24"/>
          <w:szCs w:val="24"/>
        </w:rPr>
        <w:t>36,585,751</w:t>
      </w:r>
    </w:p>
    <w:p w14:paraId="4AD9C33A" w14:textId="18022635"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Total services provided: </w:t>
      </w:r>
      <w:r w:rsidRPr="009C1A14">
        <w:rPr>
          <w:b/>
          <w:color w:val="0055A4"/>
          <w:sz w:val="24"/>
          <w:szCs w:val="24"/>
        </w:rPr>
        <w:t>68.8 million</w:t>
      </w:r>
    </w:p>
    <w:p w14:paraId="1F23704C" w14:textId="2580761A"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People placed in employment: </w:t>
      </w:r>
      <w:r w:rsidRPr="009C1A14">
        <w:rPr>
          <w:b/>
          <w:color w:val="0055A4"/>
          <w:sz w:val="24"/>
          <w:szCs w:val="24"/>
        </w:rPr>
        <w:t>313,188</w:t>
      </w:r>
    </w:p>
    <w:p w14:paraId="2D97E07D" w14:textId="4C3F9BC9"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Estimated total annualized earnings of people placed in employment: </w:t>
      </w:r>
      <w:r w:rsidRPr="009C1A14">
        <w:rPr>
          <w:b/>
          <w:color w:val="0055A4"/>
          <w:sz w:val="24"/>
          <w:szCs w:val="24"/>
        </w:rPr>
        <w:t>$5.7 billion</w:t>
      </w:r>
    </w:p>
    <w:p w14:paraId="2EA35415" w14:textId="53DCAA60"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Percent revenue spent directly on programs: </w:t>
      </w:r>
      <w:r w:rsidRPr="009C1A14">
        <w:rPr>
          <w:b/>
          <w:color w:val="0055A4"/>
          <w:sz w:val="24"/>
          <w:szCs w:val="24"/>
        </w:rPr>
        <w:t>87 percent</w:t>
      </w:r>
    </w:p>
    <w:p w14:paraId="4ADD83C4" w14:textId="538111F8"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Total employees at year-end: </w:t>
      </w:r>
      <w:r w:rsidRPr="009C1A14">
        <w:rPr>
          <w:b/>
          <w:color w:val="0055A4"/>
          <w:sz w:val="24"/>
          <w:szCs w:val="24"/>
        </w:rPr>
        <w:t>129,795</w:t>
      </w:r>
      <w:r w:rsidRPr="009C1A14">
        <w:rPr>
          <w:color w:val="0055A4"/>
          <w:sz w:val="24"/>
          <w:szCs w:val="24"/>
        </w:rPr>
        <w:t xml:space="preserve">  (0.7% increase)</w:t>
      </w:r>
    </w:p>
    <w:p w14:paraId="2F14E3C0" w14:textId="25E18B6A" w:rsidR="009C1A14" w:rsidRPr="009C1A14" w:rsidRDefault="009C1A14" w:rsidP="009C1A14">
      <w:pPr>
        <w:pStyle w:val="IntroText"/>
        <w:numPr>
          <w:ilvl w:val="0"/>
          <w:numId w:val="27"/>
        </w:numPr>
        <w:rPr>
          <w:color w:val="0055A4"/>
          <w:sz w:val="24"/>
          <w:szCs w:val="24"/>
        </w:rPr>
      </w:pPr>
      <w:r w:rsidRPr="009C1A14">
        <w:rPr>
          <w:color w:val="0055A4"/>
          <w:sz w:val="24"/>
          <w:szCs w:val="24"/>
        </w:rPr>
        <w:t xml:space="preserve">Total number of material donations: </w:t>
      </w:r>
      <w:r w:rsidR="00AA195B">
        <w:rPr>
          <w:color w:val="0055A4"/>
          <w:sz w:val="24"/>
          <w:szCs w:val="24"/>
        </w:rPr>
        <w:br/>
      </w:r>
      <w:r w:rsidRPr="009C1A14">
        <w:rPr>
          <w:b/>
          <w:color w:val="0055A4"/>
          <w:sz w:val="24"/>
          <w:szCs w:val="24"/>
        </w:rPr>
        <w:t>101.6 million</w:t>
      </w:r>
      <w:r w:rsidRPr="009C1A14">
        <w:rPr>
          <w:color w:val="0055A4"/>
          <w:sz w:val="24"/>
          <w:szCs w:val="24"/>
        </w:rPr>
        <w:t xml:space="preserve"> (4% increase)</w:t>
      </w:r>
    </w:p>
    <w:p w14:paraId="500A5939" w14:textId="77777777" w:rsidR="00727575" w:rsidRDefault="009C1A14" w:rsidP="009C1A14">
      <w:pPr>
        <w:pStyle w:val="IntroText"/>
        <w:numPr>
          <w:ilvl w:val="0"/>
          <w:numId w:val="27"/>
        </w:numPr>
        <w:rPr>
          <w:color w:val="0055A4"/>
          <w:sz w:val="24"/>
          <w:szCs w:val="24"/>
        </w:rPr>
      </w:pPr>
      <w:r w:rsidRPr="009C1A14">
        <w:rPr>
          <w:color w:val="0055A4"/>
          <w:sz w:val="24"/>
          <w:szCs w:val="24"/>
        </w:rPr>
        <w:t xml:space="preserve">Total number of retail and outlet stores at year-end: </w:t>
      </w:r>
      <w:r w:rsidRPr="009C1A14">
        <w:rPr>
          <w:b/>
          <w:color w:val="0055A4"/>
          <w:sz w:val="24"/>
          <w:szCs w:val="24"/>
        </w:rPr>
        <w:t>3,250</w:t>
      </w:r>
      <w:r w:rsidRPr="009C1A14">
        <w:rPr>
          <w:color w:val="0055A4"/>
          <w:sz w:val="24"/>
          <w:szCs w:val="24"/>
        </w:rPr>
        <w:t xml:space="preserve">  (2.7% increase)</w:t>
      </w:r>
    </w:p>
    <w:p w14:paraId="31C2C966" w14:textId="380DAEFB" w:rsidR="0019312E" w:rsidRPr="009C1A14" w:rsidRDefault="0019312E" w:rsidP="00093AEC">
      <w:pPr>
        <w:pStyle w:val="IntroText"/>
        <w:rPr>
          <w:color w:val="0055A4"/>
          <w:sz w:val="24"/>
          <w:szCs w:val="24"/>
        </w:rPr>
      </w:pPr>
      <w:r w:rsidRPr="009C1A14">
        <w:rPr>
          <w:noProof/>
          <w:color w:val="0055A4"/>
          <w:sz w:val="24"/>
          <w:szCs w:val="24"/>
        </w:rPr>
        <mc:AlternateContent>
          <mc:Choice Requires="wps">
            <w:drawing>
              <wp:inline distT="0" distB="0" distL="0" distR="0" wp14:anchorId="6FD064B3" wp14:editId="28B41613">
                <wp:extent cx="2971800" cy="0"/>
                <wp:effectExtent l="0" t="25400" r="25400" b="50800"/>
                <wp:docPr id="27" name="Straight Connector 27"/>
                <wp:cNvGraphicFramePr/>
                <a:graphic xmlns:a="http://schemas.openxmlformats.org/drawingml/2006/main">
                  <a:graphicData uri="http://schemas.microsoft.com/office/word/2010/wordprocessingShape">
                    <wps:wsp>
                      <wps:cNvCnPr/>
                      <wps:spPr>
                        <a:xfrm>
                          <a:off x="0" y="0"/>
                          <a:ext cx="2971800"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27" o:spid="_x0000_s1026" style="visibility:visible;mso-wrap-style:square;mso-left-percent:-10001;mso-top-percent:-10001;mso-position-horizontal:absolute;mso-position-horizontal-relative:char;mso-position-vertical:absolute;mso-position-vertical-relative:line;mso-left-percent:-10001;mso-top-percent:-10001" from="0,0" to="234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" strokecolor="#0055a4" strokeweight="6pt">
                <w10:anchorlock/>
              </v:line>
            </w:pict>
          </mc:Fallback>
        </mc:AlternateContent>
      </w:r>
    </w:p>
    <w:p w14:paraId="10E55E22" w14:textId="0D61618E" w:rsidR="00410300" w:rsidRPr="00EA5D2E" w:rsidRDefault="0019312E" w:rsidP="0026654D">
      <w:pPr>
        <w:pStyle w:val="Heading1"/>
        <w:rPr>
          <w:rFonts w:ascii="Arial" w:eastAsiaTheme="minorEastAsia" w:hAnsi="Arial" w:cs="Arial"/>
          <w:bCs w:val="0"/>
          <w:caps w:val="0"/>
          <w:color w:val="1A4999"/>
          <w:sz w:val="20"/>
          <w:szCs w:val="20"/>
        </w:rPr>
      </w:pPr>
      <w:r>
        <w:lastRenderedPageBreak/>
        <w:t>M</w:t>
      </w:r>
      <w:r w:rsidR="00410300">
        <w:t xml:space="preserve">ember marketplace </w:t>
      </w:r>
      <w:r w:rsidR="00410300" w:rsidRPr="0019312E">
        <w:rPr>
          <w:i/>
        </w:rPr>
        <w:t>live</w:t>
      </w:r>
      <w:r w:rsidR="00EA5D2E" w:rsidRPr="0019312E">
        <w:rPr>
          <w:i/>
        </w:rPr>
        <w:t xml:space="preserve"> </w:t>
      </w:r>
      <w:r w:rsidR="00410300" w:rsidRPr="00EA5D2E">
        <w:rPr>
          <w:rFonts w:ascii="Arial" w:eastAsiaTheme="minorEastAsia" w:hAnsi="Arial" w:cs="Arial"/>
          <w:bCs w:val="0"/>
          <w:caps w:val="0"/>
          <w:noProof/>
          <w:color w:val="1A4999"/>
          <w:sz w:val="20"/>
          <w:szCs w:val="20"/>
        </w:rPr>
        <mc:AlternateContent>
          <mc:Choice Requires="wps">
            <w:drawing>
              <wp:inline distT="0" distB="0" distL="0" distR="0" wp14:anchorId="4C5DEEBB" wp14:editId="4A9C68CE">
                <wp:extent cx="6398111" cy="0"/>
                <wp:effectExtent l="0" t="25400" r="28575" b="50800"/>
                <wp:docPr id="25" name="Straight Connector 25"/>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xmlns:w15="http://schemas.microsoft.com/office/word/2012/wordml">
            <w:pict>
              <v:line id="Straight Connector 25"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" strokecolor="#0055a4" strokeweight="6pt">
                <w10:anchorlock/>
              </v:line>
            </w:pict>
          </mc:Fallback>
        </mc:AlternateContent>
      </w:r>
    </w:p>
    <w:p w14:paraId="73A554E5" w14:textId="22EFFEDC" w:rsidR="00864998" w:rsidRPr="006D4FF1" w:rsidRDefault="00EA5D2E" w:rsidP="00EA5D2E">
      <w:pPr>
        <w:pStyle w:val="IntroText"/>
        <w:spacing w:before="200" w:after="120"/>
        <w:rPr>
          <w:color w:val="0055A4"/>
          <w:sz w:val="24"/>
          <w:szCs w:val="24"/>
        </w:rPr>
      </w:pPr>
      <w:r w:rsidRPr="006D4FF1">
        <w:rPr>
          <w:color w:val="1A4999"/>
          <w:sz w:val="24"/>
          <w:szCs w:val="24"/>
        </w:rPr>
        <w:t xml:space="preserve">Goodwill Industries International (GII) holds </w:t>
      </w:r>
      <w:r w:rsidR="009B6CBF" w:rsidRPr="006D4FF1">
        <w:rPr>
          <w:color w:val="1A4999"/>
          <w:sz w:val="24"/>
          <w:szCs w:val="24"/>
        </w:rPr>
        <w:t>two</w:t>
      </w:r>
      <w:r w:rsidRPr="006D4FF1">
        <w:rPr>
          <w:color w:val="1A4999"/>
          <w:sz w:val="24"/>
          <w:szCs w:val="24"/>
        </w:rPr>
        <w:t xml:space="preserve"> exhibits annually</w:t>
      </w:r>
      <w:r w:rsidR="009B6CBF" w:rsidRPr="006D4FF1">
        <w:rPr>
          <w:color w:val="1A4999"/>
          <w:sz w:val="24"/>
          <w:szCs w:val="24"/>
        </w:rPr>
        <w:t>,</w:t>
      </w:r>
      <w:r w:rsidRPr="006D4FF1">
        <w:rPr>
          <w:color w:val="1A4999"/>
          <w:sz w:val="24"/>
          <w:szCs w:val="24"/>
        </w:rPr>
        <w:t xml:space="preserve"> bringing together hundreds of Goodwill professionals from across the United States and Canada who seek to improve their operations, save costs and increase revenue to support and advance the Goodwill mission.</w:t>
      </w:r>
      <w:r w:rsidRPr="006D4FF1">
        <w:rPr>
          <w:color w:val="0055A4"/>
          <w:sz w:val="24"/>
          <w:szCs w:val="24"/>
        </w:rPr>
        <w:t xml:space="preserve"> </w:t>
      </w:r>
      <w:r w:rsidR="00410300" w:rsidRPr="006D4FF1">
        <w:rPr>
          <w:color w:val="1A4999"/>
          <w:sz w:val="24"/>
          <w:szCs w:val="24"/>
        </w:rPr>
        <w:t xml:space="preserve">Seize the opportunity to showcase your organization exclusively to Goodwill staff </w:t>
      </w:r>
      <w:r w:rsidR="00D049C4">
        <w:rPr>
          <w:color w:val="1A4999"/>
          <w:sz w:val="24"/>
          <w:szCs w:val="24"/>
        </w:rPr>
        <w:t>during</w:t>
      </w:r>
      <w:r w:rsidR="00D049C4" w:rsidRPr="006D4FF1">
        <w:rPr>
          <w:color w:val="1A4999"/>
          <w:sz w:val="24"/>
          <w:szCs w:val="24"/>
        </w:rPr>
        <w:t xml:space="preserve"> </w:t>
      </w:r>
      <w:r w:rsidR="00D049C4">
        <w:rPr>
          <w:color w:val="1A4999"/>
          <w:sz w:val="24"/>
          <w:szCs w:val="24"/>
        </w:rPr>
        <w:t xml:space="preserve">these </w:t>
      </w:r>
      <w:r w:rsidR="00393627" w:rsidRPr="006D4FF1">
        <w:rPr>
          <w:color w:val="1A4999"/>
          <w:sz w:val="24"/>
          <w:szCs w:val="24"/>
        </w:rPr>
        <w:t xml:space="preserve">two </w:t>
      </w:r>
      <w:r w:rsidR="00410300" w:rsidRPr="006D4FF1">
        <w:rPr>
          <w:color w:val="1A4999"/>
          <w:sz w:val="24"/>
          <w:szCs w:val="24"/>
        </w:rPr>
        <w:t xml:space="preserve">events. </w:t>
      </w:r>
      <w:r w:rsidR="00864998" w:rsidRPr="006D4FF1">
        <w:rPr>
          <w:noProof/>
          <w:color w:val="1A4999"/>
          <w:sz w:val="24"/>
          <w:szCs w:val="24"/>
        </w:rPr>
        <mc:AlternateContent>
          <mc:Choice Requires="wps">
            <w:drawing>
              <wp:inline distT="0" distB="0" distL="0" distR="0" wp14:anchorId="4D588CE1" wp14:editId="45935947">
                <wp:extent cx="6398111" cy="0"/>
                <wp:effectExtent l="0" t="25400" r="28575" b="50800"/>
                <wp:docPr id="21" name="Straight Connector 21"/>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xmlns:w15="http://schemas.microsoft.com/office/word/2012/wordml">
            <w:pict>
              <v:line id="Straight Connector 21"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" strokecolor="#0055a4" strokeweight="6pt">
                <w10:anchorlock/>
              </v:line>
            </w:pict>
          </mc:Fallback>
        </mc:AlternateContent>
      </w:r>
    </w:p>
    <w:p w14:paraId="28B6DBB0" w14:textId="60308232" w:rsidR="00864998" w:rsidRPr="006D4FF1" w:rsidRDefault="0097498E" w:rsidP="007F3FCF">
      <w:pPr>
        <w:pStyle w:val="Heading3"/>
        <w:spacing w:after="0" w:line="240" w:lineRule="auto"/>
        <w:rPr>
          <w:sz w:val="24"/>
          <w:szCs w:val="24"/>
        </w:rPr>
      </w:pPr>
      <w:r w:rsidRPr="006D4FF1">
        <w:rPr>
          <w:noProof/>
          <w:color w:val="1A4999"/>
          <w:sz w:val="24"/>
          <w:szCs w:val="24"/>
        </w:rPr>
        <w:drawing>
          <wp:anchor distT="0" distB="0" distL="114300" distR="114300" simplePos="0" relativeHeight="251794432" behindDoc="0" locked="0" layoutInCell="1" allowOverlap="1" wp14:anchorId="3FFD055E" wp14:editId="7F936509">
            <wp:simplePos x="0" y="0"/>
            <wp:positionH relativeFrom="column">
              <wp:posOffset>1270</wp:posOffset>
            </wp:positionH>
            <wp:positionV relativeFrom="paragraph">
              <wp:posOffset>144145</wp:posOffset>
            </wp:positionV>
            <wp:extent cx="2752090" cy="1733550"/>
            <wp:effectExtent l="0" t="0" r="0" b="0"/>
            <wp:wrapSquare wrapText="bothSides"/>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a:extLst>
                        <a:ext uri="{28A0092B-C50C-407E-A947-70E740481C1C}">
                          <a14:useLocalDpi xmlns:a14="http://schemas.microsoft.com/office/drawing/2010/main" val="0"/>
                        </a:ext>
                      </a:extLst>
                    </a:blip>
                    <a:srcRect b="5208"/>
                    <a:stretch/>
                  </pic:blipFill>
                  <pic:spPr bwMode="auto">
                    <a:xfrm>
                      <a:off x="0" y="0"/>
                      <a:ext cx="2752090"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5D2E" w:rsidRPr="006D4FF1">
        <w:rPr>
          <w:sz w:val="24"/>
          <w:szCs w:val="24"/>
        </w:rPr>
        <w:t>Spring conference</w:t>
      </w:r>
      <w:r w:rsidR="00864998" w:rsidRPr="006D4FF1">
        <w:rPr>
          <w:sz w:val="24"/>
          <w:szCs w:val="24"/>
        </w:rPr>
        <w:t xml:space="preserve"> </w:t>
      </w:r>
      <w:r w:rsidR="00D049C4">
        <w:rPr>
          <w:sz w:val="24"/>
          <w:szCs w:val="24"/>
        </w:rPr>
        <w:br/>
      </w:r>
      <w:r w:rsidR="00864998" w:rsidRPr="006D4FF1">
        <w:rPr>
          <w:sz w:val="24"/>
          <w:szCs w:val="24"/>
        </w:rPr>
        <w:t xml:space="preserve">member marketplace </w:t>
      </w:r>
      <w:r w:rsidR="00864998" w:rsidRPr="001D5A10">
        <w:rPr>
          <w:i/>
          <w:sz w:val="24"/>
          <w:szCs w:val="24"/>
        </w:rPr>
        <w:t>live</w:t>
      </w:r>
      <w:r w:rsidR="00864998" w:rsidRPr="006D4FF1">
        <w:rPr>
          <w:sz w:val="24"/>
          <w:szCs w:val="24"/>
        </w:rPr>
        <w:t xml:space="preserve"> </w:t>
      </w:r>
    </w:p>
    <w:p w14:paraId="485F0B07" w14:textId="77777777" w:rsidR="007F3FCF" w:rsidRPr="006D4FF1" w:rsidRDefault="007F3FCF" w:rsidP="007F3FCF">
      <w:pPr>
        <w:pStyle w:val="IntroText"/>
        <w:spacing w:after="0" w:line="240" w:lineRule="auto"/>
        <w:rPr>
          <w:color w:val="1A4999"/>
          <w:sz w:val="24"/>
          <w:szCs w:val="24"/>
        </w:rPr>
      </w:pPr>
    </w:p>
    <w:p w14:paraId="67EADA2E" w14:textId="7B4835FE" w:rsidR="007F3FCF" w:rsidRPr="00FF7C64" w:rsidRDefault="007F3FCF" w:rsidP="001D5A10">
      <w:pPr>
        <w:pStyle w:val="IntroText"/>
        <w:rPr>
          <w:color w:val="1A4999"/>
          <w:sz w:val="24"/>
          <w:szCs w:val="24"/>
        </w:rPr>
      </w:pPr>
      <w:r w:rsidRPr="006D4FF1">
        <w:rPr>
          <w:color w:val="1A4999"/>
          <w:sz w:val="24"/>
          <w:szCs w:val="24"/>
        </w:rPr>
        <w:t>The Spring Conference</w:t>
      </w:r>
      <w:r w:rsidR="00FF7C64">
        <w:rPr>
          <w:color w:val="1A4999"/>
          <w:sz w:val="24"/>
          <w:szCs w:val="24"/>
        </w:rPr>
        <w:t xml:space="preserve"> takes place </w:t>
      </w:r>
      <w:r w:rsidR="00FF7C64" w:rsidRPr="00FF7C64">
        <w:rPr>
          <w:b/>
          <w:color w:val="1A4999"/>
          <w:sz w:val="24"/>
          <w:szCs w:val="24"/>
        </w:rPr>
        <w:t>May 6 – 9, 2018</w:t>
      </w:r>
      <w:r w:rsidR="00D049C4">
        <w:rPr>
          <w:b/>
          <w:color w:val="1A4999"/>
          <w:sz w:val="24"/>
          <w:szCs w:val="24"/>
        </w:rPr>
        <w:t>,</w:t>
      </w:r>
      <w:r w:rsidR="00FF7C64" w:rsidRPr="00FF7C64">
        <w:rPr>
          <w:color w:val="1A4999"/>
          <w:sz w:val="24"/>
          <w:szCs w:val="24"/>
        </w:rPr>
        <w:t xml:space="preserve"> in </w:t>
      </w:r>
      <w:r w:rsidR="00FF7C64" w:rsidRPr="00FF7C64">
        <w:rPr>
          <w:b/>
          <w:color w:val="1A4999"/>
          <w:sz w:val="24"/>
          <w:szCs w:val="24"/>
        </w:rPr>
        <w:t>Sarasota</w:t>
      </w:r>
      <w:r w:rsidR="00D049C4">
        <w:rPr>
          <w:b/>
          <w:color w:val="1A4999"/>
          <w:sz w:val="24"/>
          <w:szCs w:val="24"/>
        </w:rPr>
        <w:t>, FL</w:t>
      </w:r>
      <w:r w:rsidR="00FF7C64" w:rsidRPr="00FF7C64">
        <w:rPr>
          <w:b/>
          <w:color w:val="1A4999"/>
          <w:sz w:val="24"/>
          <w:szCs w:val="24"/>
        </w:rPr>
        <w:t>.</w:t>
      </w:r>
      <w:r w:rsidR="00FF7C64">
        <w:rPr>
          <w:color w:val="1A4999"/>
          <w:sz w:val="24"/>
          <w:szCs w:val="24"/>
        </w:rPr>
        <w:t xml:space="preserve"> This conference</w:t>
      </w:r>
      <w:r w:rsidRPr="006D4FF1">
        <w:rPr>
          <w:color w:val="1A4999"/>
          <w:sz w:val="24"/>
          <w:szCs w:val="24"/>
        </w:rPr>
        <w:t xml:space="preserve"> is the opportunity for </w:t>
      </w:r>
      <w:r w:rsidR="00D049C4">
        <w:rPr>
          <w:color w:val="1A4999"/>
          <w:sz w:val="24"/>
          <w:szCs w:val="24"/>
        </w:rPr>
        <w:t>G</w:t>
      </w:r>
      <w:r w:rsidRPr="00FF7C64">
        <w:rPr>
          <w:color w:val="1A4999"/>
          <w:sz w:val="24"/>
          <w:szCs w:val="24"/>
        </w:rPr>
        <w:t>oodwill mission services, human resources and resource development</w:t>
      </w:r>
      <w:r w:rsidRPr="006D4FF1">
        <w:rPr>
          <w:color w:val="1A4999"/>
          <w:sz w:val="24"/>
          <w:szCs w:val="24"/>
        </w:rPr>
        <w:t xml:space="preserve"> professionals to engage in networking and learning opportunities. Participants can earn continuing education credits by attending certain sessions. The conference also recognizes performance achievement in mission services and programs. The Member Marketplace </w:t>
      </w:r>
      <w:r w:rsidRPr="001D5A10">
        <w:rPr>
          <w:i/>
          <w:color w:val="1A4999"/>
          <w:sz w:val="24"/>
          <w:szCs w:val="24"/>
        </w:rPr>
        <w:t>LIVE</w:t>
      </w:r>
      <w:r w:rsidRPr="006D4FF1">
        <w:rPr>
          <w:color w:val="1A4999"/>
          <w:sz w:val="24"/>
          <w:szCs w:val="24"/>
        </w:rPr>
        <w:t xml:space="preserve"> </w:t>
      </w:r>
      <w:r w:rsidR="008D434B">
        <w:rPr>
          <w:color w:val="1A4999"/>
          <w:sz w:val="24"/>
          <w:szCs w:val="24"/>
        </w:rPr>
        <w:t xml:space="preserve">is a </w:t>
      </w:r>
      <w:r w:rsidR="00D049C4">
        <w:rPr>
          <w:color w:val="1A4999"/>
          <w:sz w:val="24"/>
          <w:szCs w:val="24"/>
        </w:rPr>
        <w:t>two</w:t>
      </w:r>
      <w:r w:rsidR="008D434B">
        <w:rPr>
          <w:color w:val="1A4999"/>
          <w:sz w:val="24"/>
          <w:szCs w:val="24"/>
        </w:rPr>
        <w:t>-</w:t>
      </w:r>
      <w:r w:rsidR="00FF7C64">
        <w:rPr>
          <w:color w:val="1A4999"/>
          <w:sz w:val="24"/>
          <w:szCs w:val="24"/>
        </w:rPr>
        <w:t xml:space="preserve">day event during the conference and </w:t>
      </w:r>
      <w:r w:rsidRPr="006D4FF1">
        <w:rPr>
          <w:color w:val="1A4999"/>
          <w:sz w:val="24"/>
          <w:szCs w:val="24"/>
        </w:rPr>
        <w:t>affords a</w:t>
      </w:r>
      <w:r w:rsidR="00864998" w:rsidRPr="006D4FF1">
        <w:rPr>
          <w:color w:val="1A4999"/>
          <w:sz w:val="24"/>
          <w:szCs w:val="24"/>
        </w:rPr>
        <w:t xml:space="preserve">ttendees </w:t>
      </w:r>
      <w:r w:rsidRPr="006D4FF1">
        <w:rPr>
          <w:color w:val="1A4999"/>
          <w:sz w:val="24"/>
          <w:szCs w:val="24"/>
        </w:rPr>
        <w:t>with the opportunity to learn industry best practices from vendors</w:t>
      </w:r>
      <w:r w:rsidR="00D049C4">
        <w:rPr>
          <w:color w:val="1A4999"/>
          <w:sz w:val="24"/>
          <w:szCs w:val="24"/>
        </w:rPr>
        <w:t xml:space="preserve"> like you</w:t>
      </w:r>
      <w:r w:rsidR="00FF7C64">
        <w:rPr>
          <w:color w:val="1A4999"/>
          <w:sz w:val="24"/>
          <w:szCs w:val="24"/>
        </w:rPr>
        <w:t>.</w:t>
      </w:r>
      <w:r w:rsidRPr="006D4FF1">
        <w:rPr>
          <w:color w:val="1A4999"/>
          <w:sz w:val="24"/>
          <w:szCs w:val="24"/>
        </w:rPr>
        <w:t xml:space="preserve"> </w:t>
      </w:r>
    </w:p>
    <w:p w14:paraId="13CD2EAC" w14:textId="24B7866E" w:rsidR="0097498E" w:rsidRPr="006D4FF1" w:rsidRDefault="0097498E" w:rsidP="007F3FCF">
      <w:pPr>
        <w:pStyle w:val="IntroText"/>
        <w:rPr>
          <w:sz w:val="24"/>
          <w:szCs w:val="24"/>
        </w:rPr>
        <w:sectPr w:rsidR="0097498E" w:rsidRPr="006D4FF1" w:rsidSect="001D5A10">
          <w:footerReference w:type="default" r:id="rId17"/>
          <w:type w:val="continuous"/>
          <w:pgSz w:w="12240" w:h="15840"/>
          <w:pgMar w:top="1080" w:right="1080" w:bottom="1080" w:left="1080" w:header="720" w:footer="533" w:gutter="0"/>
          <w:cols w:space="720"/>
          <w:docGrid w:linePitch="360"/>
        </w:sectPr>
      </w:pPr>
      <w:r w:rsidRPr="006D4FF1">
        <w:rPr>
          <w:noProof/>
          <w:sz w:val="24"/>
          <w:szCs w:val="24"/>
        </w:rPr>
        <mc:AlternateContent>
          <mc:Choice Requires="wps">
            <w:drawing>
              <wp:inline distT="0" distB="0" distL="0" distR="0" wp14:anchorId="09BAD9F1" wp14:editId="1A806C45">
                <wp:extent cx="6398111" cy="0"/>
                <wp:effectExtent l="0" t="25400" r="28575" b="50800"/>
                <wp:docPr id="53" name="Straight Connector 53"/>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53"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" strokecolor="#0055a4" strokeweight="6pt">
                <w10:anchorlock/>
              </v:line>
            </w:pict>
          </mc:Fallback>
        </mc:AlternateContent>
      </w:r>
    </w:p>
    <w:p w14:paraId="7DB36C67" w14:textId="2FACFD5C" w:rsidR="0097498E" w:rsidRPr="006D4FF1" w:rsidRDefault="00AA195B" w:rsidP="007F3FCF">
      <w:pPr>
        <w:spacing w:after="0" w:line="240" w:lineRule="auto"/>
        <w:rPr>
          <w:rFonts w:eastAsiaTheme="majorEastAsia" w:cstheme="majorBidi"/>
          <w:b/>
          <w:bCs/>
          <w:caps/>
          <w:color w:val="094092"/>
          <w:sz w:val="24"/>
          <w:szCs w:val="24"/>
        </w:rPr>
      </w:pPr>
      <w:r w:rsidRPr="006D4FF1">
        <w:rPr>
          <w:noProof/>
          <w:sz w:val="24"/>
          <w:szCs w:val="24"/>
        </w:rPr>
        <w:lastRenderedPageBreak/>
        <w:drawing>
          <wp:anchor distT="0" distB="0" distL="114300" distR="114300" simplePos="0" relativeHeight="251800576" behindDoc="0" locked="0" layoutInCell="1" allowOverlap="1" wp14:anchorId="4C80D7D8" wp14:editId="4BC64F3C">
            <wp:simplePos x="0" y="0"/>
            <wp:positionH relativeFrom="column">
              <wp:posOffset>3886200</wp:posOffset>
            </wp:positionH>
            <wp:positionV relativeFrom="paragraph">
              <wp:posOffset>71120</wp:posOffset>
            </wp:positionV>
            <wp:extent cx="2514600" cy="1673225"/>
            <wp:effectExtent l="0" t="0" r="0" b="3175"/>
            <wp:wrapSquare wrapText="bothSides"/>
            <wp:docPr id="29" name="Picture 29" descr="P:\2014 Tradeshow Pictures\Tradeh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2014 Tradeshow Pictures\Tradehow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600" cy="16732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A5D2E" w:rsidRPr="006D4FF1">
        <w:rPr>
          <w:rFonts w:eastAsiaTheme="majorEastAsia" w:cstheme="majorBidi"/>
          <w:b/>
          <w:bCs/>
          <w:caps/>
          <w:color w:val="094092"/>
          <w:sz w:val="24"/>
          <w:szCs w:val="24"/>
        </w:rPr>
        <w:t xml:space="preserve">Summer Conference </w:t>
      </w:r>
      <w:r w:rsidR="00D049C4">
        <w:rPr>
          <w:rFonts w:eastAsiaTheme="majorEastAsia" w:cstheme="majorBidi"/>
          <w:b/>
          <w:bCs/>
          <w:caps/>
          <w:color w:val="094092"/>
          <w:sz w:val="24"/>
          <w:szCs w:val="24"/>
        </w:rPr>
        <w:br/>
      </w:r>
      <w:r w:rsidR="0097498E" w:rsidRPr="006D4FF1">
        <w:rPr>
          <w:rFonts w:eastAsiaTheme="majorEastAsia" w:cstheme="majorBidi"/>
          <w:b/>
          <w:bCs/>
          <w:caps/>
          <w:color w:val="094092"/>
          <w:sz w:val="24"/>
          <w:szCs w:val="24"/>
        </w:rPr>
        <w:t xml:space="preserve">Member Marketplace </w:t>
      </w:r>
      <w:r w:rsidR="0097498E" w:rsidRPr="001D5A10">
        <w:rPr>
          <w:rFonts w:eastAsiaTheme="majorEastAsia" w:cstheme="majorBidi"/>
          <w:b/>
          <w:bCs/>
          <w:i/>
          <w:caps/>
          <w:color w:val="094092"/>
          <w:sz w:val="24"/>
          <w:szCs w:val="24"/>
        </w:rPr>
        <w:t xml:space="preserve">LIVE </w:t>
      </w:r>
    </w:p>
    <w:p w14:paraId="017A3565" w14:textId="77777777" w:rsidR="007F3FCF" w:rsidRPr="006D4FF1" w:rsidRDefault="007F3FCF" w:rsidP="007F3FCF">
      <w:pPr>
        <w:spacing w:after="0" w:line="240" w:lineRule="auto"/>
        <w:rPr>
          <w:rFonts w:eastAsiaTheme="majorEastAsia" w:cstheme="majorBidi"/>
          <w:b/>
          <w:bCs/>
          <w:caps/>
          <w:color w:val="094092"/>
          <w:sz w:val="24"/>
          <w:szCs w:val="24"/>
        </w:rPr>
      </w:pPr>
    </w:p>
    <w:p w14:paraId="60FE9496" w14:textId="1BE5D589" w:rsidR="006D4FF1" w:rsidRDefault="00FF7C64" w:rsidP="00FF7C64">
      <w:pPr>
        <w:pStyle w:val="IntroText"/>
        <w:rPr>
          <w:rFonts w:ascii="Arial Black" w:eastAsiaTheme="majorEastAsia" w:hAnsi="Arial Black" w:cstheme="majorBidi"/>
          <w:bCs/>
          <w:caps/>
          <w:sz w:val="48"/>
          <w:szCs w:val="32"/>
        </w:rPr>
      </w:pPr>
      <w:r w:rsidRPr="006D4FF1">
        <w:rPr>
          <w:color w:val="1A4999"/>
          <w:sz w:val="24"/>
          <w:szCs w:val="24"/>
        </w:rPr>
        <w:t xml:space="preserve">The </w:t>
      </w:r>
      <w:r>
        <w:rPr>
          <w:color w:val="1A4999"/>
          <w:sz w:val="24"/>
          <w:szCs w:val="24"/>
        </w:rPr>
        <w:t>Summer Co</w:t>
      </w:r>
      <w:r w:rsidRPr="006D4FF1">
        <w:rPr>
          <w:color w:val="1A4999"/>
          <w:sz w:val="24"/>
          <w:szCs w:val="24"/>
        </w:rPr>
        <w:t>nference</w:t>
      </w:r>
      <w:r>
        <w:rPr>
          <w:color w:val="1A4999"/>
          <w:sz w:val="24"/>
          <w:szCs w:val="24"/>
        </w:rPr>
        <w:t xml:space="preserve"> takes </w:t>
      </w:r>
      <w:r w:rsidRPr="001D5A10">
        <w:rPr>
          <w:color w:val="1A4999"/>
          <w:sz w:val="24"/>
          <w:szCs w:val="24"/>
        </w:rPr>
        <w:t>place</w:t>
      </w:r>
      <w:r w:rsidRPr="00FF7C64">
        <w:rPr>
          <w:b/>
          <w:color w:val="1A4999"/>
          <w:sz w:val="24"/>
          <w:szCs w:val="24"/>
        </w:rPr>
        <w:t xml:space="preserve"> July 29 – August 1, 2018</w:t>
      </w:r>
      <w:r w:rsidR="00D049C4">
        <w:rPr>
          <w:b/>
          <w:color w:val="1A4999"/>
          <w:sz w:val="24"/>
          <w:szCs w:val="24"/>
        </w:rPr>
        <w:t>,</w:t>
      </w:r>
      <w:r>
        <w:rPr>
          <w:color w:val="1A4999"/>
          <w:sz w:val="24"/>
          <w:szCs w:val="24"/>
        </w:rPr>
        <w:t xml:space="preserve"> in </w:t>
      </w:r>
      <w:r w:rsidRPr="00FF7C64">
        <w:rPr>
          <w:b/>
          <w:color w:val="1A4999"/>
          <w:sz w:val="24"/>
          <w:szCs w:val="24"/>
        </w:rPr>
        <w:t>Austin</w:t>
      </w:r>
      <w:r w:rsidR="00D049C4">
        <w:rPr>
          <w:b/>
          <w:color w:val="1A4999"/>
          <w:sz w:val="24"/>
          <w:szCs w:val="24"/>
        </w:rPr>
        <w:t>,</w:t>
      </w:r>
      <w:r w:rsidRPr="00FF7C64">
        <w:rPr>
          <w:b/>
          <w:color w:val="1A4999"/>
          <w:sz w:val="24"/>
          <w:szCs w:val="24"/>
        </w:rPr>
        <w:t xml:space="preserve"> T</w:t>
      </w:r>
      <w:r w:rsidR="00D049C4">
        <w:rPr>
          <w:b/>
          <w:color w:val="1A4999"/>
          <w:sz w:val="24"/>
          <w:szCs w:val="24"/>
        </w:rPr>
        <w:t>X</w:t>
      </w:r>
      <w:r w:rsidRPr="00FF7C64">
        <w:rPr>
          <w:b/>
          <w:color w:val="1A4999"/>
          <w:sz w:val="24"/>
          <w:szCs w:val="24"/>
        </w:rPr>
        <w:t>.</w:t>
      </w:r>
      <w:r>
        <w:rPr>
          <w:color w:val="1A4999"/>
          <w:sz w:val="24"/>
          <w:szCs w:val="24"/>
        </w:rPr>
        <w:t xml:space="preserve"> </w:t>
      </w:r>
      <w:r w:rsidR="007F3FCF" w:rsidRPr="006D4FF1">
        <w:rPr>
          <w:color w:val="1A4999"/>
          <w:sz w:val="24"/>
          <w:szCs w:val="24"/>
        </w:rPr>
        <w:t>Th</w:t>
      </w:r>
      <w:r>
        <w:rPr>
          <w:color w:val="1A4999"/>
          <w:sz w:val="24"/>
          <w:szCs w:val="24"/>
        </w:rPr>
        <w:t>is c</w:t>
      </w:r>
      <w:r w:rsidR="007F3FCF" w:rsidRPr="006D4FF1">
        <w:rPr>
          <w:color w:val="1A4999"/>
          <w:sz w:val="24"/>
          <w:szCs w:val="24"/>
        </w:rPr>
        <w:t xml:space="preserve">onference </w:t>
      </w:r>
      <w:r w:rsidR="00D049C4">
        <w:rPr>
          <w:color w:val="1A4999"/>
          <w:sz w:val="24"/>
          <w:szCs w:val="24"/>
        </w:rPr>
        <w:t>provides</w:t>
      </w:r>
      <w:r w:rsidR="00D049C4" w:rsidRPr="006D4FF1">
        <w:rPr>
          <w:color w:val="1A4999"/>
          <w:sz w:val="24"/>
          <w:szCs w:val="24"/>
        </w:rPr>
        <w:t xml:space="preserve"> </w:t>
      </w:r>
      <w:r w:rsidR="007F3FCF" w:rsidRPr="006D4FF1">
        <w:rPr>
          <w:color w:val="1A4999"/>
          <w:sz w:val="24"/>
          <w:szCs w:val="24"/>
        </w:rPr>
        <w:t>the opportunity for</w:t>
      </w:r>
      <w:r w:rsidR="0097498E" w:rsidRPr="006D4FF1">
        <w:rPr>
          <w:color w:val="1A4999"/>
          <w:sz w:val="24"/>
          <w:szCs w:val="24"/>
        </w:rPr>
        <w:t xml:space="preserve"> </w:t>
      </w:r>
      <w:r w:rsidR="00D049C4">
        <w:rPr>
          <w:color w:val="1A4999"/>
          <w:sz w:val="24"/>
          <w:szCs w:val="24"/>
        </w:rPr>
        <w:t>G</w:t>
      </w:r>
      <w:r w:rsidR="006E2546" w:rsidRPr="006D4FF1">
        <w:rPr>
          <w:color w:val="1A4999"/>
          <w:sz w:val="24"/>
          <w:szCs w:val="24"/>
        </w:rPr>
        <w:t xml:space="preserve">oodwill </w:t>
      </w:r>
      <w:r w:rsidR="0097498E" w:rsidRPr="00FF7C64">
        <w:rPr>
          <w:color w:val="1A4999"/>
          <w:sz w:val="24"/>
          <w:szCs w:val="24"/>
        </w:rPr>
        <w:t xml:space="preserve">retail, marketing, information technology, finance, loss prevention, safety, business services and resource development </w:t>
      </w:r>
      <w:r w:rsidR="0097498E" w:rsidRPr="006D4FF1">
        <w:rPr>
          <w:color w:val="1A4999"/>
          <w:sz w:val="24"/>
          <w:szCs w:val="24"/>
        </w:rPr>
        <w:t xml:space="preserve">professionals to engage in networking and learning opportunities. Participants can earn </w:t>
      </w:r>
      <w:r w:rsidR="00A80F8F" w:rsidRPr="006D4FF1">
        <w:rPr>
          <w:color w:val="1A4999"/>
          <w:sz w:val="24"/>
          <w:szCs w:val="24"/>
        </w:rPr>
        <w:t xml:space="preserve">continuing education </w:t>
      </w:r>
      <w:r w:rsidR="0097498E" w:rsidRPr="006D4FF1">
        <w:rPr>
          <w:color w:val="1A4999"/>
          <w:sz w:val="24"/>
          <w:szCs w:val="24"/>
        </w:rPr>
        <w:t>credits in accounti</w:t>
      </w:r>
      <w:r w:rsidR="007F3FCF" w:rsidRPr="006D4FF1">
        <w:rPr>
          <w:color w:val="1A4999"/>
          <w:sz w:val="24"/>
          <w:szCs w:val="24"/>
        </w:rPr>
        <w:t xml:space="preserve">ng and finance by attending specific courses. The conference </w:t>
      </w:r>
      <w:r w:rsidR="006E2546" w:rsidRPr="006D4FF1">
        <w:rPr>
          <w:color w:val="1A4999"/>
          <w:sz w:val="24"/>
          <w:szCs w:val="24"/>
        </w:rPr>
        <w:t xml:space="preserve">also </w:t>
      </w:r>
      <w:r w:rsidR="007F3FCF" w:rsidRPr="006D4FF1">
        <w:rPr>
          <w:color w:val="1A4999"/>
          <w:sz w:val="24"/>
          <w:szCs w:val="24"/>
        </w:rPr>
        <w:t>recognizes performance achievement in the above</w:t>
      </w:r>
      <w:r w:rsidR="00D049C4">
        <w:rPr>
          <w:color w:val="1A4999"/>
          <w:sz w:val="24"/>
          <w:szCs w:val="24"/>
        </w:rPr>
        <w:t>-</w:t>
      </w:r>
      <w:r w:rsidR="007F3FCF" w:rsidRPr="006D4FF1">
        <w:rPr>
          <w:color w:val="1A4999"/>
          <w:sz w:val="24"/>
          <w:szCs w:val="24"/>
        </w:rPr>
        <w:t xml:space="preserve">mentioned business areas. The Member Marketplace </w:t>
      </w:r>
      <w:r w:rsidR="007F3FCF" w:rsidRPr="001D5A10">
        <w:rPr>
          <w:i/>
          <w:color w:val="1A4999"/>
          <w:sz w:val="24"/>
          <w:szCs w:val="24"/>
        </w:rPr>
        <w:t>LIVE</w:t>
      </w:r>
      <w:r w:rsidR="007F3FCF" w:rsidRPr="006D4FF1">
        <w:rPr>
          <w:color w:val="1A4999"/>
          <w:sz w:val="24"/>
          <w:szCs w:val="24"/>
        </w:rPr>
        <w:t xml:space="preserve"> </w:t>
      </w:r>
      <w:r w:rsidR="00834C01">
        <w:rPr>
          <w:color w:val="1A4999"/>
          <w:sz w:val="24"/>
          <w:szCs w:val="24"/>
        </w:rPr>
        <w:t xml:space="preserve">is a </w:t>
      </w:r>
      <w:r w:rsidR="00D049C4">
        <w:rPr>
          <w:color w:val="1A4999"/>
          <w:sz w:val="24"/>
          <w:szCs w:val="24"/>
        </w:rPr>
        <w:t>two</w:t>
      </w:r>
      <w:r w:rsidR="00834C01">
        <w:rPr>
          <w:color w:val="1A4999"/>
          <w:sz w:val="24"/>
          <w:szCs w:val="24"/>
        </w:rPr>
        <w:t xml:space="preserve">-day event during this conference and </w:t>
      </w:r>
      <w:r w:rsidR="007F3FCF" w:rsidRPr="006D4FF1">
        <w:rPr>
          <w:color w:val="1A4999"/>
          <w:sz w:val="24"/>
          <w:szCs w:val="24"/>
        </w:rPr>
        <w:t xml:space="preserve">affords attendees with the opportunity to learn industry best practices from </w:t>
      </w:r>
      <w:r w:rsidR="00D049C4">
        <w:rPr>
          <w:color w:val="1A4999"/>
          <w:sz w:val="24"/>
          <w:szCs w:val="24"/>
        </w:rPr>
        <w:t>organizations exhibiting at the conference</w:t>
      </w:r>
      <w:r w:rsidR="00834C01">
        <w:rPr>
          <w:color w:val="1A4999"/>
          <w:sz w:val="24"/>
          <w:szCs w:val="24"/>
        </w:rPr>
        <w:t>.</w:t>
      </w:r>
      <w:r w:rsidR="006D4FF1">
        <w:br w:type="page"/>
      </w:r>
    </w:p>
    <w:p w14:paraId="11CF6975" w14:textId="41F14C08" w:rsidR="00AD481F" w:rsidRDefault="000F0887" w:rsidP="00D10D69">
      <w:pPr>
        <w:pStyle w:val="Heading1"/>
      </w:pPr>
      <w:r>
        <w:lastRenderedPageBreak/>
        <w:t>Why Exhibit</w:t>
      </w:r>
      <w:r w:rsidR="00AD481F">
        <w:t>?</w:t>
      </w:r>
    </w:p>
    <w:p w14:paraId="282C73D5" w14:textId="5301631E" w:rsidR="000F0887" w:rsidRDefault="00A208A0" w:rsidP="00AD481F">
      <w:pPr>
        <w:pStyle w:val="IntroText"/>
        <w:spacing w:after="0" w:line="240" w:lineRule="auto"/>
        <w:rPr>
          <w:b/>
          <w:color w:val="1A4999"/>
          <w:szCs w:val="20"/>
        </w:rPr>
      </w:pPr>
      <w:r w:rsidRPr="008C51EC">
        <w:rPr>
          <w:noProof/>
        </w:rPr>
        <mc:AlternateContent>
          <mc:Choice Requires="wps">
            <w:drawing>
              <wp:inline distT="0" distB="0" distL="0" distR="0" wp14:anchorId="650F75F5" wp14:editId="6E5F43F8">
                <wp:extent cx="6398111" cy="0"/>
                <wp:effectExtent l="0" t="25400" r="28575" b="50800"/>
                <wp:docPr id="40" name="Straight Connector 40"/>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xmlns:w15="http://schemas.microsoft.com/office/word/2012/wordml">
            <w:pict>
              <v:line id="Straight Connector 40"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" strokecolor="#0055a4" strokeweight="6pt">
                <w10:anchorlock/>
              </v:line>
            </w:pict>
          </mc:Fallback>
        </mc:AlternateContent>
      </w:r>
    </w:p>
    <w:p w14:paraId="4C647E35" w14:textId="635769FB" w:rsidR="000F0887" w:rsidRDefault="000F0887" w:rsidP="00AD481F">
      <w:pPr>
        <w:pStyle w:val="IntroText"/>
        <w:spacing w:after="0" w:line="240" w:lineRule="auto"/>
        <w:rPr>
          <w:b/>
          <w:color w:val="1A4999"/>
          <w:szCs w:val="20"/>
        </w:rPr>
      </w:pPr>
    </w:p>
    <w:p w14:paraId="71F00229" w14:textId="7FD855BF" w:rsidR="00AD481F" w:rsidRPr="000E7009" w:rsidRDefault="00AA195B" w:rsidP="001D5A10">
      <w:pPr>
        <w:pStyle w:val="IntroText"/>
        <w:rPr>
          <w:b/>
          <w:color w:val="1A4999"/>
          <w:sz w:val="24"/>
          <w:szCs w:val="24"/>
        </w:rPr>
      </w:pPr>
      <w:r w:rsidRPr="009E64EA">
        <w:rPr>
          <w:noProof/>
          <w:szCs w:val="20"/>
        </w:rPr>
        <w:drawing>
          <wp:anchor distT="0" distB="0" distL="114300" distR="114300" simplePos="0" relativeHeight="251769856" behindDoc="0" locked="0" layoutInCell="1" allowOverlap="1" wp14:anchorId="417A209B" wp14:editId="28B87F90">
            <wp:simplePos x="0" y="0"/>
            <wp:positionH relativeFrom="column">
              <wp:posOffset>0</wp:posOffset>
            </wp:positionH>
            <wp:positionV relativeFrom="paragraph">
              <wp:posOffset>85090</wp:posOffset>
            </wp:positionV>
            <wp:extent cx="2743835" cy="18288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9">
                      <a:extLst>
                        <a:ext uri="{28A0092B-C50C-407E-A947-70E740481C1C}">
                          <a14:useLocalDpi xmlns:a14="http://schemas.microsoft.com/office/drawing/2010/main" val="0"/>
                        </a:ext>
                      </a:extLst>
                    </a:blip>
                    <a:stretch>
                      <a:fillRect/>
                    </a:stretch>
                  </pic:blipFill>
                  <pic:spPr>
                    <a:xfrm>
                      <a:off x="0" y="0"/>
                      <a:ext cx="2743835" cy="1828800"/>
                    </a:xfrm>
                    <a:prstGeom prst="rect">
                      <a:avLst/>
                    </a:prstGeom>
                  </pic:spPr>
                </pic:pic>
              </a:graphicData>
            </a:graphic>
            <wp14:sizeRelH relativeFrom="page">
              <wp14:pctWidth>0</wp14:pctWidth>
            </wp14:sizeRelH>
            <wp14:sizeRelV relativeFrom="page">
              <wp14:pctHeight>0</wp14:pctHeight>
            </wp14:sizeRelV>
          </wp:anchor>
        </w:drawing>
      </w:r>
      <w:r>
        <w:rPr>
          <w:b/>
          <w:color w:val="1A4999"/>
          <w:sz w:val="24"/>
          <w:szCs w:val="24"/>
        </w:rPr>
        <w:br/>
      </w:r>
      <w:r w:rsidR="00AD481F" w:rsidRPr="000E7009">
        <w:rPr>
          <w:b/>
          <w:color w:val="1A4999"/>
          <w:sz w:val="24"/>
          <w:szCs w:val="24"/>
        </w:rPr>
        <w:t>BUILD RELATIONSHIPS AND MARKET YOUR ORGANIZATION</w:t>
      </w:r>
    </w:p>
    <w:p w14:paraId="326E06BD" w14:textId="2D4A6C79" w:rsidR="00212316" w:rsidRDefault="00AD481F" w:rsidP="00093AEC">
      <w:pPr>
        <w:pStyle w:val="IntroText"/>
      </w:pPr>
      <w:r w:rsidRPr="000E7009">
        <w:rPr>
          <w:color w:val="1A4999"/>
          <w:sz w:val="24"/>
          <w:szCs w:val="24"/>
        </w:rPr>
        <w:t>Participate in valuable networking opportunities that allow you to personally introduce yourself to potential customers, build upon your standing relationships, demonstrate industry innovations and distribute samples of your products.</w:t>
      </w:r>
      <w:r w:rsidR="00AA195B">
        <w:rPr>
          <w:color w:val="1A4999"/>
          <w:sz w:val="24"/>
          <w:szCs w:val="24"/>
        </w:rPr>
        <w:br/>
      </w:r>
    </w:p>
    <w:p w14:paraId="56A09FBF" w14:textId="1B8A96E8" w:rsidR="00D049C4" w:rsidRDefault="00AA195B">
      <w:pPr>
        <w:pStyle w:val="Heading3"/>
        <w:rPr>
          <w:sz w:val="24"/>
          <w:szCs w:val="24"/>
        </w:rPr>
      </w:pPr>
      <w:r w:rsidRPr="000E7009">
        <w:rPr>
          <w:noProof/>
          <w:sz w:val="24"/>
          <w:szCs w:val="24"/>
        </w:rPr>
        <w:drawing>
          <wp:anchor distT="0" distB="0" distL="114300" distR="114300" simplePos="0" relativeHeight="251771904" behindDoc="0" locked="0" layoutInCell="1" allowOverlap="1" wp14:anchorId="18C36BB4" wp14:editId="2ECBF3E3">
            <wp:simplePos x="0" y="0"/>
            <wp:positionH relativeFrom="column">
              <wp:posOffset>3657600</wp:posOffset>
            </wp:positionH>
            <wp:positionV relativeFrom="paragraph">
              <wp:posOffset>410845</wp:posOffset>
            </wp:positionV>
            <wp:extent cx="2740025" cy="1828800"/>
            <wp:effectExtent l="0" t="0" r="317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timore_Retail_KMP3804.jpg"/>
                    <pic:cNvPicPr/>
                  </pic:nvPicPr>
                  <pic:blipFill>
                    <a:blip r:embed="rId20">
                      <a:extLst>
                        <a:ext uri="{28A0092B-C50C-407E-A947-70E740481C1C}">
                          <a14:useLocalDpi xmlns:a14="http://schemas.microsoft.com/office/drawing/2010/main" val="0"/>
                        </a:ext>
                      </a:extLst>
                    </a:blip>
                    <a:stretch>
                      <a:fillRect/>
                    </a:stretch>
                  </pic:blipFill>
                  <pic:spPr>
                    <a:xfrm>
                      <a:off x="0" y="0"/>
                      <a:ext cx="2740025" cy="18288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049C4" w:rsidRPr="008C51EC">
        <w:rPr>
          <w:noProof/>
        </w:rPr>
        <mc:AlternateContent>
          <mc:Choice Requires="wps">
            <w:drawing>
              <wp:inline distT="0" distB="0" distL="0" distR="0" wp14:anchorId="7B483BEE" wp14:editId="1D30079C">
                <wp:extent cx="6398111" cy="0"/>
                <wp:effectExtent l="0" t="25400" r="28575" b="50800"/>
                <wp:docPr id="5" name="Straight Connector 5"/>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5"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" strokecolor="#0055a4" strokeweight="6pt">
                <w10:anchorlock/>
              </v:line>
            </w:pict>
          </mc:Fallback>
        </mc:AlternateContent>
      </w:r>
    </w:p>
    <w:p w14:paraId="6E872FAA" w14:textId="695FCEBA" w:rsidR="00AD481F" w:rsidRPr="000E7009" w:rsidRDefault="00AD481F">
      <w:pPr>
        <w:pStyle w:val="Heading3"/>
        <w:rPr>
          <w:color w:val="0055A4"/>
          <w:sz w:val="24"/>
          <w:szCs w:val="24"/>
        </w:rPr>
      </w:pPr>
      <w:r w:rsidRPr="000E7009">
        <w:rPr>
          <w:sz w:val="24"/>
          <w:szCs w:val="24"/>
        </w:rPr>
        <w:t xml:space="preserve">Align with the Goodwill Brand </w:t>
      </w:r>
    </w:p>
    <w:p w14:paraId="491E064F" w14:textId="123CD0B1" w:rsidR="00D049C4" w:rsidRPr="000E7009" w:rsidRDefault="00AD481F">
      <w:pPr>
        <w:pStyle w:val="IntroText"/>
        <w:rPr>
          <w:color w:val="1A4999"/>
          <w:sz w:val="24"/>
          <w:szCs w:val="24"/>
        </w:rPr>
      </w:pPr>
      <w:r w:rsidRPr="000E7009">
        <w:rPr>
          <w:color w:val="1A4999"/>
          <w:sz w:val="24"/>
          <w:szCs w:val="24"/>
        </w:rPr>
        <w:t>Form a bond with the second</w:t>
      </w:r>
      <w:r w:rsidR="00212316">
        <w:rPr>
          <w:color w:val="1A4999"/>
          <w:sz w:val="24"/>
          <w:szCs w:val="24"/>
        </w:rPr>
        <w:t>-</w:t>
      </w:r>
      <w:r w:rsidRPr="000E7009">
        <w:rPr>
          <w:color w:val="1A4999"/>
          <w:sz w:val="24"/>
          <w:szCs w:val="24"/>
        </w:rPr>
        <w:t>largest nonprofit organization</w:t>
      </w:r>
      <w:r w:rsidR="000F0887" w:rsidRPr="000E7009">
        <w:rPr>
          <w:color w:val="1A4999"/>
          <w:sz w:val="24"/>
          <w:szCs w:val="24"/>
        </w:rPr>
        <w:t xml:space="preserve"> </w:t>
      </w:r>
      <w:r w:rsidRPr="000E7009">
        <w:rPr>
          <w:color w:val="1A4999"/>
          <w:sz w:val="24"/>
          <w:szCs w:val="24"/>
        </w:rPr>
        <w:t xml:space="preserve">in the United States (Forbes) and one </w:t>
      </w:r>
      <w:r w:rsidR="00212316">
        <w:rPr>
          <w:color w:val="1A4999"/>
          <w:sz w:val="24"/>
          <w:szCs w:val="24"/>
        </w:rPr>
        <w:br/>
      </w:r>
      <w:r w:rsidRPr="000E7009">
        <w:rPr>
          <w:color w:val="1A4999"/>
          <w:sz w:val="24"/>
          <w:szCs w:val="24"/>
        </w:rPr>
        <w:t xml:space="preserve">of the nation’s top-five most valuable and recognized nonprofit brands (Cone LLC). </w:t>
      </w:r>
      <w:r w:rsidR="00112F34" w:rsidRPr="000E7009">
        <w:rPr>
          <w:color w:val="1A4999"/>
          <w:sz w:val="24"/>
          <w:szCs w:val="24"/>
        </w:rPr>
        <w:t xml:space="preserve">Goodwill was also ranked by Enso as the </w:t>
      </w:r>
      <w:hyperlink r:id="rId21" w:history="1">
        <w:r w:rsidR="00212316">
          <w:rPr>
            <w:rStyle w:val="Hyperlink"/>
            <w:sz w:val="24"/>
            <w:szCs w:val="24"/>
          </w:rPr>
          <w:t>number-one</w:t>
        </w:r>
        <w:r w:rsidR="00112F34" w:rsidRPr="000E7009">
          <w:rPr>
            <w:rStyle w:val="Hyperlink"/>
            <w:sz w:val="24"/>
            <w:szCs w:val="24"/>
          </w:rPr>
          <w:t xml:space="preserve"> brand</w:t>
        </w:r>
      </w:hyperlink>
      <w:r w:rsidR="00112F34" w:rsidRPr="000E7009">
        <w:rPr>
          <w:color w:val="1A4999"/>
          <w:sz w:val="24"/>
          <w:szCs w:val="24"/>
        </w:rPr>
        <w:t xml:space="preserve"> doing the most good in the world, and </w:t>
      </w:r>
      <w:r w:rsidR="00D049C4">
        <w:rPr>
          <w:color w:val="1A4999"/>
          <w:sz w:val="24"/>
          <w:szCs w:val="24"/>
        </w:rPr>
        <w:t>is</w:t>
      </w:r>
      <w:r w:rsidR="00D049C4" w:rsidRPr="000E7009">
        <w:rPr>
          <w:color w:val="1A4999"/>
          <w:sz w:val="24"/>
          <w:szCs w:val="24"/>
        </w:rPr>
        <w:t xml:space="preserve"> </w:t>
      </w:r>
      <w:r w:rsidR="00112F34" w:rsidRPr="000E7009">
        <w:rPr>
          <w:color w:val="1A4999"/>
          <w:sz w:val="24"/>
          <w:szCs w:val="24"/>
        </w:rPr>
        <w:t xml:space="preserve">the only nonprofit brand in </w:t>
      </w:r>
      <w:r w:rsidR="00112F34" w:rsidRPr="000E7009">
        <w:rPr>
          <w:i/>
          <w:iCs/>
          <w:color w:val="1A4999"/>
          <w:sz w:val="24"/>
          <w:szCs w:val="24"/>
        </w:rPr>
        <w:t xml:space="preserve">Forbes’ </w:t>
      </w:r>
      <w:r w:rsidR="00112F34" w:rsidRPr="000E7009">
        <w:rPr>
          <w:color w:val="1A4999"/>
          <w:sz w:val="24"/>
          <w:szCs w:val="24"/>
        </w:rPr>
        <w:t xml:space="preserve">20 most inspiring companies for three consecutive years. </w:t>
      </w:r>
      <w:r w:rsidRPr="000E7009">
        <w:rPr>
          <w:color w:val="1A4999"/>
          <w:sz w:val="24"/>
          <w:szCs w:val="24"/>
        </w:rPr>
        <w:t>Aligning with such a powerful brand and household name allows your organization to expand its sales revenue and reach audiences it may otherwise leave untapped.</w:t>
      </w:r>
    </w:p>
    <w:p w14:paraId="650B52E1" w14:textId="59A15CA2" w:rsidR="00D049C4" w:rsidRPr="000E7009" w:rsidRDefault="00D049C4" w:rsidP="001D5A10">
      <w:pPr>
        <w:pStyle w:val="IntroText"/>
        <w:rPr>
          <w:sz w:val="24"/>
          <w:szCs w:val="24"/>
        </w:rPr>
        <w:sectPr w:rsidR="00D049C4" w:rsidRPr="000E7009" w:rsidSect="001D5A10">
          <w:footerReference w:type="default" r:id="rId22"/>
          <w:type w:val="continuous"/>
          <w:pgSz w:w="12240" w:h="15840"/>
          <w:pgMar w:top="1080" w:right="1080" w:bottom="1080" w:left="1080" w:header="720" w:footer="533" w:gutter="0"/>
          <w:cols w:space="720"/>
          <w:docGrid w:linePitch="360"/>
        </w:sectPr>
      </w:pPr>
      <w:r w:rsidRPr="001D5A10">
        <w:rPr>
          <w:noProof/>
        </w:rPr>
        <mc:AlternateContent>
          <mc:Choice Requires="wps">
            <w:drawing>
              <wp:anchor distT="0" distB="0" distL="114300" distR="114300" simplePos="0" relativeHeight="251807744" behindDoc="0" locked="0" layoutInCell="1" allowOverlap="1" wp14:anchorId="4EF246FD" wp14:editId="1CCB9ADE">
                <wp:simplePos x="0" y="0"/>
                <wp:positionH relativeFrom="column">
                  <wp:posOffset>1270</wp:posOffset>
                </wp:positionH>
                <wp:positionV relativeFrom="paragraph">
                  <wp:posOffset>123825</wp:posOffset>
                </wp:positionV>
                <wp:extent cx="6397625" cy="0"/>
                <wp:effectExtent l="0" t="25400" r="28575" b="50800"/>
                <wp:wrapNone/>
                <wp:docPr id="13" name="Straight Connector 13"/>
                <wp:cNvGraphicFramePr/>
                <a:graphic xmlns:a="http://schemas.openxmlformats.org/drawingml/2006/main">
                  <a:graphicData uri="http://schemas.microsoft.com/office/word/2010/wordprocessingShape">
                    <wps:wsp>
                      <wps:cNvCnPr/>
                      <wps:spPr>
                        <a:xfrm>
                          <a:off x="0" y="0"/>
                          <a:ext cx="6397625" cy="0"/>
                        </a:xfrm>
                        <a:prstGeom prst="curvedConnector3">
                          <a:avLst>
                            <a:gd name="adj1" fmla="val 50000"/>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Straight Connector 13" o:spid="_x0000_s1026" type="#_x0000_t38" style="position:absolute;margin-left:.1pt;margin-top:9.75pt;width:503.75pt;height: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" adj="10800" strokecolor="#0055a4" strokeweight="6pt"/>
            </w:pict>
          </mc:Fallback>
        </mc:AlternateContent>
      </w:r>
    </w:p>
    <w:p w14:paraId="060D2E80" w14:textId="5272E518" w:rsidR="00AD481F" w:rsidRPr="001D5A10" w:rsidRDefault="004C4A0F">
      <w:pPr>
        <w:pStyle w:val="Heading3"/>
        <w:rPr>
          <w:sz w:val="24"/>
          <w:szCs w:val="24"/>
        </w:rPr>
      </w:pPr>
      <w:r w:rsidRPr="001D5A10">
        <w:rPr>
          <w:noProof/>
          <w:color w:val="FFFFFF" w:themeColor="background1"/>
          <w:sz w:val="24"/>
          <w:szCs w:val="24"/>
        </w:rPr>
        <w:drawing>
          <wp:anchor distT="0" distB="0" distL="114300" distR="114300" simplePos="0" relativeHeight="251770880" behindDoc="0" locked="0" layoutInCell="1" allowOverlap="1" wp14:anchorId="053DA5CF" wp14:editId="1757F6DA">
            <wp:simplePos x="0" y="0"/>
            <wp:positionH relativeFrom="column">
              <wp:posOffset>-57150</wp:posOffset>
            </wp:positionH>
            <wp:positionV relativeFrom="paragraph">
              <wp:posOffset>457200</wp:posOffset>
            </wp:positionV>
            <wp:extent cx="2773680" cy="18288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3">
                      <a:extLst>
                        <a:ext uri="{28A0092B-C50C-407E-A947-70E740481C1C}">
                          <a14:useLocalDpi xmlns:a14="http://schemas.microsoft.com/office/drawing/2010/main" val="0"/>
                        </a:ext>
                      </a:extLst>
                    </a:blip>
                    <a:stretch>
                      <a:fillRect/>
                    </a:stretch>
                  </pic:blipFill>
                  <pic:spPr>
                    <a:xfrm>
                      <a:off x="0" y="0"/>
                      <a:ext cx="2773680" cy="18288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sz w:val="24"/>
          <w:szCs w:val="24"/>
        </w:rPr>
        <w:br/>
      </w:r>
      <w:r w:rsidR="00A208A0" w:rsidRPr="001D5A10">
        <w:rPr>
          <w:sz w:val="24"/>
          <w:szCs w:val="24"/>
        </w:rPr>
        <w:t>C</w:t>
      </w:r>
      <w:r w:rsidR="00AD481F" w:rsidRPr="001D5A10">
        <w:rPr>
          <w:sz w:val="24"/>
          <w:szCs w:val="24"/>
        </w:rPr>
        <w:t>hange Lives</w:t>
      </w:r>
    </w:p>
    <w:p w14:paraId="6D5AC177" w14:textId="1E6B9682" w:rsidR="00AD481F" w:rsidRPr="001D5A10" w:rsidRDefault="004C4A0F" w:rsidP="001D5A10">
      <w:pPr>
        <w:rPr>
          <w:rFonts w:cs="Arial"/>
          <w:color w:val="1A4999"/>
          <w:spacing w:val="-2"/>
          <w:sz w:val="24"/>
          <w:szCs w:val="24"/>
        </w:rPr>
      </w:pPr>
      <w:r w:rsidRPr="001D5A10">
        <w:rPr>
          <w:noProof/>
          <w:spacing w:val="-2"/>
        </w:rPr>
        <mc:AlternateContent>
          <mc:Choice Requires="wps">
            <w:drawing>
              <wp:anchor distT="0" distB="0" distL="114300" distR="114300" simplePos="0" relativeHeight="251809792" behindDoc="0" locked="0" layoutInCell="1" allowOverlap="1" wp14:anchorId="6505B3AC" wp14:editId="55506EB1">
                <wp:simplePos x="0" y="0"/>
                <wp:positionH relativeFrom="column">
                  <wp:posOffset>-2827655</wp:posOffset>
                </wp:positionH>
                <wp:positionV relativeFrom="paragraph">
                  <wp:posOffset>1825625</wp:posOffset>
                </wp:positionV>
                <wp:extent cx="6397625" cy="0"/>
                <wp:effectExtent l="0" t="25400" r="28575" b="50800"/>
                <wp:wrapNone/>
                <wp:docPr id="16" name="Straight Connector 13"/>
                <wp:cNvGraphicFramePr/>
                <a:graphic xmlns:a="http://schemas.openxmlformats.org/drawingml/2006/main">
                  <a:graphicData uri="http://schemas.microsoft.com/office/word/2010/wordprocessingShape">
                    <wps:wsp>
                      <wps:cNvCnPr/>
                      <wps:spPr>
                        <a:xfrm>
                          <a:off x="0" y="0"/>
                          <a:ext cx="6397625" cy="0"/>
                        </a:xfrm>
                        <a:prstGeom prst="curvedConnector3">
                          <a:avLst>
                            <a:gd name="adj1" fmla="val 50000"/>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Connector 13" o:spid="_x0000_s1026" type="#_x0000_t38" style="position:absolute;margin-left:-222.6pt;margin-top:143.75pt;width:503.75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" adj="10800" strokecolor="#0055a4" strokeweight="6pt"/>
            </w:pict>
          </mc:Fallback>
        </mc:AlternateContent>
      </w:r>
      <w:r w:rsidR="00AD481F" w:rsidRPr="001D5A10">
        <w:rPr>
          <w:rFonts w:cs="Arial"/>
          <w:color w:val="1A4999"/>
          <w:spacing w:val="-2"/>
          <w:sz w:val="24"/>
          <w:szCs w:val="24"/>
        </w:rPr>
        <w:t xml:space="preserve">Partner with Goodwill and improve the lives of people in the communities where you live and work. Goodwill generates opportunities for people to achieve economic stability and build strong families and vibrant communities </w:t>
      </w:r>
      <w:r w:rsidR="00212316" w:rsidRPr="001D5A10">
        <w:rPr>
          <w:rFonts w:cs="Arial"/>
          <w:color w:val="1A4999"/>
          <w:spacing w:val="-2"/>
          <w:sz w:val="24"/>
          <w:szCs w:val="24"/>
        </w:rPr>
        <w:t>through</w:t>
      </w:r>
      <w:r w:rsidR="00AD481F" w:rsidRPr="001D5A10">
        <w:rPr>
          <w:rFonts w:cs="Arial"/>
          <w:color w:val="1A4999"/>
          <w:spacing w:val="-2"/>
          <w:sz w:val="24"/>
          <w:szCs w:val="24"/>
        </w:rPr>
        <w:t xml:space="preserve"> job training</w:t>
      </w:r>
      <w:r w:rsidR="00212316" w:rsidRPr="001D5A10">
        <w:rPr>
          <w:rFonts w:cs="Arial"/>
          <w:color w:val="1A4999"/>
          <w:spacing w:val="-2"/>
          <w:sz w:val="24"/>
          <w:szCs w:val="24"/>
        </w:rPr>
        <w:t xml:space="preserve"> and </w:t>
      </w:r>
      <w:r w:rsidR="00AD481F" w:rsidRPr="001D5A10">
        <w:rPr>
          <w:rFonts w:cs="Arial"/>
          <w:color w:val="1A4999"/>
          <w:spacing w:val="-2"/>
          <w:sz w:val="24"/>
          <w:szCs w:val="24"/>
        </w:rPr>
        <w:t>placement services and other community-based programs. By working with Goodwill, you create jobs.</w:t>
      </w:r>
    </w:p>
    <w:bookmarkEnd w:id="4"/>
    <w:bookmarkEnd w:id="5"/>
    <w:p w14:paraId="757C9AFB" w14:textId="09869BA5" w:rsidR="003B4111" w:rsidRDefault="003B4111" w:rsidP="001D5A10">
      <w:pPr>
        <w:pStyle w:val="Heading1"/>
        <w:spacing w:line="240" w:lineRule="auto"/>
      </w:pPr>
      <w:r>
        <w:lastRenderedPageBreak/>
        <w:t>EXHIBIT</w:t>
      </w:r>
      <w:r w:rsidR="006A5F2D">
        <w:t>ing</w:t>
      </w:r>
      <w:r>
        <w:t xml:space="preserve"> </w:t>
      </w:r>
      <w:r w:rsidR="0079261A">
        <w:t>Details</w:t>
      </w:r>
      <w:r w:rsidR="00333346">
        <w:t xml:space="preserve"> – Spring </w:t>
      </w:r>
    </w:p>
    <w:p w14:paraId="48528BDD" w14:textId="71B43E7A" w:rsidR="003B4111" w:rsidRDefault="00410300" w:rsidP="004C4A0F">
      <w:r w:rsidRPr="008C51EC">
        <w:rPr>
          <w:noProof/>
        </w:rPr>
        <mc:AlternateContent>
          <mc:Choice Requires="wps">
            <w:drawing>
              <wp:inline distT="0" distB="0" distL="0" distR="0" wp14:anchorId="6C569A73" wp14:editId="2ACDBEDD">
                <wp:extent cx="6398111" cy="0"/>
                <wp:effectExtent l="0" t="25400" r="28575" b="50800"/>
                <wp:docPr id="24" name="Straight Connector 24"/>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xmlns:w15="http://schemas.microsoft.com/office/word/2012/wordml">
            <w:pict>
              <v:line id="Straight Connector 24"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" strokecolor="#0055a4" strokeweight="6pt">
                <w10:anchorlock/>
              </v:line>
            </w:pict>
          </mc:Fallback>
        </mc:AlternateContent>
      </w:r>
    </w:p>
    <w:p w14:paraId="397541A6" w14:textId="77777777" w:rsidR="0079261A" w:rsidRPr="005A1EC6" w:rsidRDefault="0079261A" w:rsidP="005A1EC6">
      <w:pPr>
        <w:pStyle w:val="IntroText"/>
        <w:spacing w:after="0"/>
        <w:rPr>
          <w:color w:val="1A4999"/>
          <w:szCs w:val="20"/>
        </w:rPr>
        <w:sectPr w:rsidR="0079261A" w:rsidRPr="005A1EC6" w:rsidSect="001D5A10">
          <w:footerReference w:type="default" r:id="rId24"/>
          <w:type w:val="continuous"/>
          <w:pgSz w:w="12240" w:h="15840"/>
          <w:pgMar w:top="1080" w:right="1080" w:bottom="1080" w:left="1080" w:header="720" w:footer="533" w:gutter="0"/>
          <w:cols w:space="720"/>
          <w:docGrid w:linePitch="360"/>
        </w:sectPr>
      </w:pPr>
    </w:p>
    <w:p w14:paraId="48635D8D" w14:textId="1E571A15" w:rsidR="00333346" w:rsidRDefault="00333346" w:rsidP="000E7009">
      <w:pPr>
        <w:pStyle w:val="IntroText"/>
        <w:spacing w:after="0"/>
        <w:rPr>
          <w:szCs w:val="20"/>
        </w:rPr>
      </w:pPr>
      <w:bookmarkStart w:id="6" w:name="_Toc312922016"/>
      <w:bookmarkStart w:id="7" w:name="_Toc463881918"/>
    </w:p>
    <w:p w14:paraId="7ED1BC7E" w14:textId="61580861" w:rsidR="00CF17C9" w:rsidRPr="00CF17C9" w:rsidRDefault="006D4FF1" w:rsidP="00CF17C9">
      <w:pPr>
        <w:pStyle w:val="IntroText"/>
        <w:spacing w:after="0"/>
        <w:rPr>
          <w:b/>
          <w:sz w:val="24"/>
          <w:szCs w:val="24"/>
        </w:rPr>
      </w:pPr>
      <w:r w:rsidRPr="00CF17C9">
        <w:rPr>
          <w:b/>
          <w:sz w:val="24"/>
          <w:szCs w:val="24"/>
        </w:rPr>
        <w:t>Exhibit Date</w:t>
      </w:r>
      <w:r w:rsidR="00AA195B">
        <w:rPr>
          <w:b/>
          <w:sz w:val="24"/>
          <w:szCs w:val="24"/>
        </w:rPr>
        <w:t>s</w:t>
      </w:r>
      <w:r w:rsidRPr="00CF17C9">
        <w:rPr>
          <w:b/>
          <w:sz w:val="24"/>
          <w:szCs w:val="24"/>
        </w:rPr>
        <w:t>:</w:t>
      </w:r>
      <w:r w:rsidRPr="00CF17C9">
        <w:rPr>
          <w:b/>
          <w:sz w:val="24"/>
          <w:szCs w:val="24"/>
        </w:rPr>
        <w:tab/>
      </w:r>
      <w:r w:rsidRPr="00CF17C9">
        <w:rPr>
          <w:b/>
          <w:sz w:val="24"/>
          <w:szCs w:val="24"/>
        </w:rPr>
        <w:tab/>
      </w:r>
    </w:p>
    <w:p w14:paraId="00479BFF" w14:textId="00A902A7" w:rsidR="006D4FF1" w:rsidRDefault="006D4FF1" w:rsidP="00CF17C9">
      <w:pPr>
        <w:pStyle w:val="IntroText"/>
        <w:spacing w:after="0"/>
        <w:rPr>
          <w:sz w:val="24"/>
          <w:szCs w:val="24"/>
        </w:rPr>
      </w:pPr>
      <w:r w:rsidRPr="006D4FF1">
        <w:rPr>
          <w:sz w:val="24"/>
          <w:szCs w:val="24"/>
        </w:rPr>
        <w:t xml:space="preserve">May </w:t>
      </w:r>
      <w:r w:rsidR="00FF7C64">
        <w:rPr>
          <w:sz w:val="24"/>
          <w:szCs w:val="24"/>
        </w:rPr>
        <w:t>7</w:t>
      </w:r>
      <w:r w:rsidRPr="006D4FF1">
        <w:rPr>
          <w:sz w:val="24"/>
          <w:szCs w:val="24"/>
        </w:rPr>
        <w:t xml:space="preserve"> – 9, 2018</w:t>
      </w:r>
    </w:p>
    <w:p w14:paraId="171659D3" w14:textId="77777777" w:rsidR="00CF17C9" w:rsidRPr="00CF17C9" w:rsidRDefault="00CF17C9" w:rsidP="00CF17C9">
      <w:pPr>
        <w:pStyle w:val="IntroText"/>
        <w:spacing w:after="0"/>
        <w:rPr>
          <w:b/>
          <w:sz w:val="24"/>
          <w:szCs w:val="24"/>
        </w:rPr>
      </w:pPr>
    </w:p>
    <w:p w14:paraId="5DF954E9" w14:textId="77777777" w:rsidR="00CF17C9" w:rsidRPr="00CF17C9" w:rsidRDefault="006D4FF1" w:rsidP="00CF17C9">
      <w:pPr>
        <w:pStyle w:val="IntroText"/>
        <w:spacing w:after="0"/>
        <w:rPr>
          <w:b/>
          <w:sz w:val="24"/>
          <w:szCs w:val="24"/>
        </w:rPr>
      </w:pPr>
      <w:r w:rsidRPr="00CF17C9">
        <w:rPr>
          <w:b/>
          <w:sz w:val="24"/>
          <w:szCs w:val="24"/>
        </w:rPr>
        <w:t>Exhibit Location:</w:t>
      </w:r>
      <w:r w:rsidRPr="00CF17C9">
        <w:rPr>
          <w:b/>
          <w:sz w:val="24"/>
          <w:szCs w:val="24"/>
        </w:rPr>
        <w:tab/>
      </w:r>
    </w:p>
    <w:p w14:paraId="01CDCB95" w14:textId="77777777" w:rsidR="00FF7C64" w:rsidRDefault="00FF7C64" w:rsidP="00CF17C9">
      <w:pPr>
        <w:pStyle w:val="IntroText"/>
        <w:spacing w:after="0"/>
        <w:rPr>
          <w:sz w:val="24"/>
          <w:szCs w:val="24"/>
        </w:rPr>
      </w:pPr>
      <w:r>
        <w:rPr>
          <w:sz w:val="24"/>
          <w:szCs w:val="24"/>
        </w:rPr>
        <w:t>Hyatt Regency Sarasota</w:t>
      </w:r>
    </w:p>
    <w:p w14:paraId="563835F7" w14:textId="2079C308" w:rsidR="006D4FF1" w:rsidRDefault="006D4FF1" w:rsidP="00CF17C9">
      <w:pPr>
        <w:pStyle w:val="IntroText"/>
        <w:spacing w:after="0"/>
        <w:rPr>
          <w:sz w:val="24"/>
          <w:szCs w:val="24"/>
        </w:rPr>
      </w:pPr>
      <w:r w:rsidRPr="006D4FF1">
        <w:rPr>
          <w:sz w:val="24"/>
          <w:szCs w:val="24"/>
        </w:rPr>
        <w:t xml:space="preserve">Sarasota, </w:t>
      </w:r>
      <w:r w:rsidR="004C4A0F" w:rsidRPr="006D4FF1">
        <w:rPr>
          <w:sz w:val="24"/>
          <w:szCs w:val="24"/>
        </w:rPr>
        <w:t>F</w:t>
      </w:r>
      <w:r w:rsidR="004C4A0F">
        <w:rPr>
          <w:sz w:val="24"/>
          <w:szCs w:val="24"/>
        </w:rPr>
        <w:t>L</w:t>
      </w:r>
    </w:p>
    <w:p w14:paraId="4F80A255" w14:textId="77777777" w:rsidR="00CF17C9" w:rsidRPr="006D4FF1" w:rsidRDefault="00CF17C9" w:rsidP="00CF17C9">
      <w:pPr>
        <w:pStyle w:val="IntroText"/>
        <w:spacing w:after="0"/>
        <w:rPr>
          <w:sz w:val="24"/>
          <w:szCs w:val="24"/>
        </w:rPr>
      </w:pPr>
    </w:p>
    <w:p w14:paraId="43BD0646" w14:textId="29A81B2E" w:rsidR="00CF17C9" w:rsidRPr="00CF17C9" w:rsidRDefault="006D4FF1" w:rsidP="00CF17C9">
      <w:pPr>
        <w:pStyle w:val="IntroText"/>
        <w:spacing w:after="0"/>
        <w:rPr>
          <w:b/>
          <w:sz w:val="24"/>
          <w:szCs w:val="24"/>
        </w:rPr>
      </w:pPr>
      <w:r w:rsidRPr="00CF17C9">
        <w:rPr>
          <w:b/>
          <w:sz w:val="24"/>
          <w:szCs w:val="24"/>
        </w:rPr>
        <w:t xml:space="preserve">Estimated </w:t>
      </w:r>
      <w:r w:rsidR="00CF17C9">
        <w:rPr>
          <w:b/>
          <w:sz w:val="24"/>
          <w:szCs w:val="24"/>
        </w:rPr>
        <w:t xml:space="preserve">Goodwill </w:t>
      </w:r>
      <w:r w:rsidRPr="00CF17C9">
        <w:rPr>
          <w:b/>
          <w:sz w:val="24"/>
          <w:szCs w:val="24"/>
        </w:rPr>
        <w:t xml:space="preserve">Attendees: </w:t>
      </w:r>
    </w:p>
    <w:p w14:paraId="457B24A4" w14:textId="45A6856B" w:rsidR="006D4FF1" w:rsidRDefault="006D4FF1" w:rsidP="00CF17C9">
      <w:pPr>
        <w:pStyle w:val="IntroText"/>
        <w:spacing w:after="0"/>
        <w:rPr>
          <w:sz w:val="24"/>
          <w:szCs w:val="24"/>
        </w:rPr>
      </w:pPr>
      <w:r w:rsidRPr="006D4FF1">
        <w:rPr>
          <w:sz w:val="24"/>
          <w:szCs w:val="24"/>
        </w:rPr>
        <w:t>350</w:t>
      </w:r>
    </w:p>
    <w:p w14:paraId="14E076F1" w14:textId="77777777" w:rsidR="00CF17C9" w:rsidRPr="006D4FF1" w:rsidRDefault="00CF17C9" w:rsidP="00CF17C9">
      <w:pPr>
        <w:pStyle w:val="IntroText"/>
        <w:spacing w:after="0"/>
        <w:rPr>
          <w:sz w:val="24"/>
          <w:szCs w:val="24"/>
        </w:rPr>
      </w:pPr>
    </w:p>
    <w:p w14:paraId="2059397B" w14:textId="77777777" w:rsidR="00CF17C9" w:rsidRPr="00CF17C9" w:rsidRDefault="006D4FF1" w:rsidP="00CF17C9">
      <w:pPr>
        <w:pStyle w:val="IntroText"/>
        <w:spacing w:after="0"/>
        <w:rPr>
          <w:b/>
          <w:sz w:val="24"/>
          <w:szCs w:val="24"/>
        </w:rPr>
      </w:pPr>
      <w:r w:rsidRPr="00CF17C9">
        <w:rPr>
          <w:b/>
          <w:sz w:val="24"/>
          <w:szCs w:val="24"/>
        </w:rPr>
        <w:t>Exhibit Type:</w:t>
      </w:r>
      <w:r w:rsidRPr="00CF17C9">
        <w:rPr>
          <w:b/>
          <w:sz w:val="24"/>
          <w:szCs w:val="24"/>
        </w:rPr>
        <w:tab/>
      </w:r>
    </w:p>
    <w:p w14:paraId="20397CA0" w14:textId="19FEF4D5" w:rsidR="006D4FF1" w:rsidRDefault="00CF17C9" w:rsidP="00CF17C9">
      <w:pPr>
        <w:pStyle w:val="IntroText"/>
        <w:spacing w:after="0"/>
        <w:rPr>
          <w:sz w:val="24"/>
          <w:szCs w:val="24"/>
        </w:rPr>
      </w:pPr>
      <w:r>
        <w:rPr>
          <w:sz w:val="24"/>
          <w:szCs w:val="24"/>
        </w:rPr>
        <w:t xml:space="preserve">6’ x 2’ tabletop </w:t>
      </w:r>
    </w:p>
    <w:p w14:paraId="023FA9C9" w14:textId="77777777" w:rsidR="00CF17C9" w:rsidRPr="006D4FF1" w:rsidRDefault="00CF17C9" w:rsidP="00CF17C9">
      <w:pPr>
        <w:pStyle w:val="IntroText"/>
        <w:spacing w:after="0"/>
        <w:rPr>
          <w:sz w:val="24"/>
          <w:szCs w:val="24"/>
        </w:rPr>
      </w:pPr>
    </w:p>
    <w:p w14:paraId="65035E5A" w14:textId="77777777" w:rsidR="00CF17C9" w:rsidRPr="00CF17C9" w:rsidRDefault="006D4FF1" w:rsidP="00CF17C9">
      <w:pPr>
        <w:pStyle w:val="IntroText"/>
        <w:spacing w:after="0"/>
        <w:rPr>
          <w:b/>
          <w:sz w:val="24"/>
          <w:szCs w:val="24"/>
        </w:rPr>
      </w:pPr>
      <w:r w:rsidRPr="00CF17C9">
        <w:rPr>
          <w:b/>
          <w:sz w:val="24"/>
          <w:szCs w:val="24"/>
        </w:rPr>
        <w:t xml:space="preserve">Exhibit Format: </w:t>
      </w:r>
    </w:p>
    <w:p w14:paraId="559598E1" w14:textId="7A3BE085" w:rsidR="00CF17C9" w:rsidRDefault="006D4FF1" w:rsidP="00CF17C9">
      <w:pPr>
        <w:pStyle w:val="IntroText"/>
        <w:spacing w:after="0"/>
        <w:rPr>
          <w:sz w:val="24"/>
          <w:szCs w:val="24"/>
        </w:rPr>
      </w:pPr>
      <w:r w:rsidRPr="006D4FF1">
        <w:rPr>
          <w:sz w:val="24"/>
          <w:szCs w:val="24"/>
        </w:rPr>
        <w:t xml:space="preserve">Hosted </w:t>
      </w:r>
      <w:r w:rsidR="004C4A0F">
        <w:rPr>
          <w:sz w:val="24"/>
          <w:szCs w:val="24"/>
        </w:rPr>
        <w:t>b</w:t>
      </w:r>
      <w:r w:rsidR="004C4A0F" w:rsidRPr="006D4FF1">
        <w:rPr>
          <w:sz w:val="24"/>
          <w:szCs w:val="24"/>
        </w:rPr>
        <w:t xml:space="preserve">uyer </w:t>
      </w:r>
      <w:r w:rsidRPr="006D4FF1">
        <w:rPr>
          <w:sz w:val="24"/>
          <w:szCs w:val="24"/>
        </w:rPr>
        <w:t xml:space="preserve">(during session breaks)   </w:t>
      </w:r>
    </w:p>
    <w:p w14:paraId="586EBFD2" w14:textId="6716D377" w:rsidR="006D4FF1" w:rsidRPr="006D4FF1" w:rsidRDefault="006D4FF1" w:rsidP="00CF17C9">
      <w:pPr>
        <w:pStyle w:val="IntroText"/>
        <w:spacing w:after="0"/>
        <w:rPr>
          <w:sz w:val="24"/>
          <w:szCs w:val="24"/>
        </w:rPr>
      </w:pPr>
      <w:r w:rsidRPr="006D4FF1">
        <w:rPr>
          <w:sz w:val="24"/>
          <w:szCs w:val="24"/>
        </w:rPr>
        <w:t xml:space="preserve">                                                                                                             </w:t>
      </w:r>
    </w:p>
    <w:p w14:paraId="4D1687B2" w14:textId="77777777" w:rsidR="00CF17C9" w:rsidRPr="00CF17C9" w:rsidRDefault="006D4FF1" w:rsidP="00CF17C9">
      <w:pPr>
        <w:pStyle w:val="IntroText"/>
        <w:spacing w:after="0"/>
        <w:rPr>
          <w:b/>
          <w:sz w:val="24"/>
          <w:szCs w:val="24"/>
        </w:rPr>
      </w:pPr>
      <w:r w:rsidRPr="00CF17C9">
        <w:rPr>
          <w:b/>
          <w:sz w:val="24"/>
          <w:szCs w:val="24"/>
        </w:rPr>
        <w:t>Exhibit Fee:</w:t>
      </w:r>
      <w:r w:rsidRPr="00CF17C9">
        <w:rPr>
          <w:b/>
          <w:sz w:val="24"/>
          <w:szCs w:val="24"/>
        </w:rPr>
        <w:tab/>
      </w:r>
    </w:p>
    <w:p w14:paraId="3484113C" w14:textId="74609C4A" w:rsidR="000E7009" w:rsidRDefault="006D4FF1" w:rsidP="00CF17C9">
      <w:pPr>
        <w:pStyle w:val="IntroText"/>
        <w:spacing w:after="0"/>
        <w:rPr>
          <w:sz w:val="24"/>
          <w:szCs w:val="24"/>
        </w:rPr>
      </w:pPr>
      <w:r w:rsidRPr="006D4FF1">
        <w:rPr>
          <w:sz w:val="24"/>
          <w:szCs w:val="24"/>
        </w:rPr>
        <w:t>$3,000</w:t>
      </w:r>
    </w:p>
    <w:p w14:paraId="71BB735D" w14:textId="77777777" w:rsidR="00CF17C9" w:rsidRDefault="00CF17C9" w:rsidP="00CF17C9">
      <w:pPr>
        <w:pStyle w:val="IntroText"/>
        <w:spacing w:after="0"/>
        <w:rPr>
          <w:sz w:val="24"/>
          <w:szCs w:val="24"/>
        </w:rPr>
      </w:pPr>
    </w:p>
    <w:p w14:paraId="3B905975" w14:textId="1578E8F1" w:rsidR="006D4FF1" w:rsidRPr="00CF17C9" w:rsidRDefault="00CF17C9" w:rsidP="00CF17C9">
      <w:pPr>
        <w:pStyle w:val="IntroText"/>
        <w:spacing w:after="0"/>
        <w:rPr>
          <w:b/>
          <w:sz w:val="24"/>
          <w:szCs w:val="24"/>
        </w:rPr>
      </w:pPr>
      <w:r>
        <w:rPr>
          <w:b/>
          <w:sz w:val="24"/>
          <w:szCs w:val="24"/>
        </w:rPr>
        <w:t>Booth Package Includes:</w:t>
      </w:r>
    </w:p>
    <w:p w14:paraId="5191805E" w14:textId="51E7D1F4" w:rsidR="00DB2465" w:rsidRPr="00CF17C9" w:rsidRDefault="00DB2465" w:rsidP="00CF17C9">
      <w:pPr>
        <w:pStyle w:val="Heading3"/>
        <w:tabs>
          <w:tab w:val="left" w:pos="270"/>
        </w:tabs>
        <w:spacing w:after="0" w:line="240" w:lineRule="auto"/>
        <w:rPr>
          <w:b w:val="0"/>
          <w:bCs w:val="0"/>
          <w:caps w:val="0"/>
          <w:sz w:val="24"/>
          <w:szCs w:val="24"/>
        </w:rPr>
      </w:pPr>
      <w:r w:rsidRPr="00CF17C9">
        <w:rPr>
          <w:b w:val="0"/>
          <w:bCs w:val="0"/>
          <w:caps w:val="0"/>
          <w:sz w:val="24"/>
          <w:szCs w:val="24"/>
        </w:rPr>
        <w:t>One (1) skirted 6' x 2' table</w:t>
      </w:r>
    </w:p>
    <w:p w14:paraId="55F66A38" w14:textId="77777777" w:rsidR="00DB2465" w:rsidRPr="00CF17C9" w:rsidRDefault="00DB2465" w:rsidP="00CF17C9">
      <w:pPr>
        <w:pStyle w:val="Heading3"/>
        <w:tabs>
          <w:tab w:val="left" w:pos="270"/>
        </w:tabs>
        <w:spacing w:after="0" w:line="240" w:lineRule="auto"/>
        <w:rPr>
          <w:b w:val="0"/>
          <w:bCs w:val="0"/>
          <w:caps w:val="0"/>
          <w:sz w:val="24"/>
          <w:szCs w:val="24"/>
        </w:rPr>
      </w:pPr>
      <w:r w:rsidRPr="00CF17C9">
        <w:rPr>
          <w:b w:val="0"/>
          <w:bCs w:val="0"/>
          <w:caps w:val="0"/>
          <w:sz w:val="24"/>
          <w:szCs w:val="24"/>
        </w:rPr>
        <w:t>Two (2) side chairs</w:t>
      </w:r>
    </w:p>
    <w:p w14:paraId="6955B88A" w14:textId="50F046A7" w:rsidR="00DB2465" w:rsidRPr="00CF17C9" w:rsidRDefault="00DB2465" w:rsidP="00CF17C9">
      <w:pPr>
        <w:pStyle w:val="Heading3"/>
        <w:tabs>
          <w:tab w:val="left" w:pos="270"/>
        </w:tabs>
        <w:spacing w:after="0" w:line="240" w:lineRule="auto"/>
        <w:rPr>
          <w:b w:val="0"/>
          <w:bCs w:val="0"/>
          <w:caps w:val="0"/>
          <w:sz w:val="24"/>
          <w:szCs w:val="24"/>
        </w:rPr>
      </w:pPr>
      <w:r w:rsidRPr="00CF17C9">
        <w:rPr>
          <w:b w:val="0"/>
          <w:bCs w:val="0"/>
          <w:caps w:val="0"/>
          <w:sz w:val="24"/>
          <w:szCs w:val="24"/>
        </w:rPr>
        <w:t xml:space="preserve">Two (2) "Exhibit Hall Only" </w:t>
      </w:r>
      <w:r w:rsidR="00FF7C64">
        <w:rPr>
          <w:b w:val="0"/>
          <w:bCs w:val="0"/>
          <w:caps w:val="0"/>
          <w:sz w:val="24"/>
          <w:szCs w:val="24"/>
        </w:rPr>
        <w:t>passes</w:t>
      </w:r>
    </w:p>
    <w:p w14:paraId="189569F1" w14:textId="0F43D8B9" w:rsidR="00DB2465" w:rsidRPr="00CF17C9" w:rsidRDefault="00DB2465" w:rsidP="00CF17C9">
      <w:pPr>
        <w:pStyle w:val="Heading3"/>
        <w:tabs>
          <w:tab w:val="left" w:pos="270"/>
        </w:tabs>
        <w:spacing w:after="0" w:line="240" w:lineRule="auto"/>
        <w:rPr>
          <w:b w:val="0"/>
          <w:bCs w:val="0"/>
          <w:caps w:val="0"/>
          <w:sz w:val="24"/>
          <w:szCs w:val="24"/>
        </w:rPr>
      </w:pPr>
      <w:r w:rsidRPr="00CF17C9">
        <w:rPr>
          <w:b w:val="0"/>
          <w:bCs w:val="0"/>
          <w:caps w:val="0"/>
          <w:sz w:val="24"/>
          <w:szCs w:val="24"/>
        </w:rPr>
        <w:t>One (1) wasteba</w:t>
      </w:r>
      <w:r w:rsidR="00D13B54">
        <w:rPr>
          <w:b w:val="0"/>
          <w:bCs w:val="0"/>
          <w:caps w:val="0"/>
          <w:sz w:val="24"/>
          <w:szCs w:val="24"/>
        </w:rPr>
        <w:t>sket</w:t>
      </w:r>
    </w:p>
    <w:p w14:paraId="31D16799" w14:textId="77777777" w:rsidR="008C47CC" w:rsidRDefault="008C47CC" w:rsidP="00333346">
      <w:pPr>
        <w:pStyle w:val="Heading3"/>
        <w:spacing w:after="0" w:line="240" w:lineRule="auto"/>
      </w:pPr>
    </w:p>
    <w:p w14:paraId="41278FC8" w14:textId="51DF3A89" w:rsidR="0055354D" w:rsidRPr="00CF17C9" w:rsidRDefault="0055354D" w:rsidP="0055354D">
      <w:pPr>
        <w:pStyle w:val="IntroText"/>
        <w:spacing w:after="0"/>
        <w:rPr>
          <w:b/>
          <w:sz w:val="24"/>
          <w:szCs w:val="24"/>
        </w:rPr>
      </w:pPr>
      <w:r>
        <w:rPr>
          <w:b/>
          <w:sz w:val="24"/>
          <w:szCs w:val="24"/>
        </w:rPr>
        <w:t>Additional Exhibitor Expenses Include:</w:t>
      </w:r>
    </w:p>
    <w:p w14:paraId="27560237" w14:textId="094664EE" w:rsidR="0055354D" w:rsidRPr="00CF17C9" w:rsidRDefault="0055354D" w:rsidP="004C4A0F">
      <w:pPr>
        <w:pStyle w:val="Heading3"/>
        <w:tabs>
          <w:tab w:val="left" w:pos="270"/>
        </w:tabs>
        <w:spacing w:after="0" w:line="240" w:lineRule="auto"/>
        <w:ind w:left="180" w:hanging="180"/>
        <w:rPr>
          <w:b w:val="0"/>
          <w:bCs w:val="0"/>
          <w:caps w:val="0"/>
          <w:sz w:val="24"/>
          <w:szCs w:val="24"/>
        </w:rPr>
      </w:pPr>
      <w:r>
        <w:rPr>
          <w:b w:val="0"/>
          <w:bCs w:val="0"/>
          <w:caps w:val="0"/>
          <w:sz w:val="24"/>
          <w:szCs w:val="24"/>
        </w:rPr>
        <w:t>A</w:t>
      </w:r>
      <w:r w:rsidR="00223AEA">
        <w:rPr>
          <w:b w:val="0"/>
          <w:bCs w:val="0"/>
          <w:caps w:val="0"/>
          <w:sz w:val="24"/>
          <w:szCs w:val="24"/>
        </w:rPr>
        <w:t xml:space="preserve">dditional exhibitor </w:t>
      </w:r>
      <w:r w:rsidR="00FF7C64">
        <w:rPr>
          <w:b w:val="0"/>
          <w:bCs w:val="0"/>
          <w:caps w:val="0"/>
          <w:sz w:val="24"/>
          <w:szCs w:val="24"/>
        </w:rPr>
        <w:t xml:space="preserve">passes </w:t>
      </w:r>
      <w:r w:rsidR="00AA195B">
        <w:rPr>
          <w:b w:val="0"/>
          <w:bCs w:val="0"/>
          <w:caps w:val="0"/>
          <w:sz w:val="24"/>
          <w:szCs w:val="24"/>
        </w:rPr>
        <w:br/>
      </w:r>
      <w:r w:rsidR="00FF7C64">
        <w:rPr>
          <w:b w:val="0"/>
          <w:bCs w:val="0"/>
          <w:caps w:val="0"/>
          <w:sz w:val="24"/>
          <w:szCs w:val="24"/>
        </w:rPr>
        <w:t>($500 per/person)</w:t>
      </w:r>
    </w:p>
    <w:p w14:paraId="299FC6CF" w14:textId="26AB979E" w:rsidR="0055354D" w:rsidRPr="00CF17C9" w:rsidRDefault="00223AEA" w:rsidP="0055354D">
      <w:pPr>
        <w:pStyle w:val="Heading3"/>
        <w:tabs>
          <w:tab w:val="left" w:pos="270"/>
        </w:tabs>
        <w:spacing w:after="0" w:line="240" w:lineRule="auto"/>
        <w:rPr>
          <w:b w:val="0"/>
          <w:bCs w:val="0"/>
          <w:caps w:val="0"/>
          <w:sz w:val="24"/>
          <w:szCs w:val="24"/>
        </w:rPr>
      </w:pPr>
      <w:r>
        <w:rPr>
          <w:b w:val="0"/>
          <w:bCs w:val="0"/>
          <w:caps w:val="0"/>
          <w:sz w:val="24"/>
          <w:szCs w:val="24"/>
        </w:rPr>
        <w:t xml:space="preserve">Audio visual equipment </w:t>
      </w:r>
      <w:r w:rsidR="004C4A0F">
        <w:rPr>
          <w:b w:val="0"/>
          <w:bCs w:val="0"/>
          <w:caps w:val="0"/>
          <w:sz w:val="24"/>
          <w:szCs w:val="24"/>
        </w:rPr>
        <w:t xml:space="preserve">and </w:t>
      </w:r>
      <w:r>
        <w:rPr>
          <w:b w:val="0"/>
          <w:bCs w:val="0"/>
          <w:caps w:val="0"/>
          <w:sz w:val="24"/>
          <w:szCs w:val="24"/>
        </w:rPr>
        <w:t>accessories</w:t>
      </w:r>
    </w:p>
    <w:p w14:paraId="1DD2AC87" w14:textId="77777777" w:rsidR="00223AEA" w:rsidRDefault="00223AEA" w:rsidP="00223AEA">
      <w:pPr>
        <w:pStyle w:val="Heading3"/>
        <w:tabs>
          <w:tab w:val="left" w:pos="270"/>
        </w:tabs>
        <w:spacing w:after="0" w:line="240" w:lineRule="auto"/>
        <w:rPr>
          <w:b w:val="0"/>
          <w:bCs w:val="0"/>
          <w:caps w:val="0"/>
          <w:sz w:val="24"/>
          <w:szCs w:val="24"/>
        </w:rPr>
      </w:pPr>
      <w:r>
        <w:rPr>
          <w:b w:val="0"/>
          <w:bCs w:val="0"/>
          <w:caps w:val="0"/>
          <w:sz w:val="24"/>
          <w:szCs w:val="24"/>
        </w:rPr>
        <w:t xml:space="preserve">Certificate of insurance </w:t>
      </w:r>
    </w:p>
    <w:p w14:paraId="22938DB0" w14:textId="77777777" w:rsidR="00223AEA" w:rsidRDefault="00223AEA" w:rsidP="00223AEA">
      <w:pPr>
        <w:pStyle w:val="Heading3"/>
        <w:tabs>
          <w:tab w:val="left" w:pos="270"/>
        </w:tabs>
        <w:spacing w:after="0" w:line="240" w:lineRule="auto"/>
        <w:rPr>
          <w:b w:val="0"/>
          <w:bCs w:val="0"/>
          <w:caps w:val="0"/>
          <w:sz w:val="24"/>
          <w:szCs w:val="24"/>
        </w:rPr>
      </w:pPr>
      <w:r>
        <w:rPr>
          <w:b w:val="0"/>
          <w:bCs w:val="0"/>
          <w:caps w:val="0"/>
          <w:sz w:val="24"/>
          <w:szCs w:val="24"/>
        </w:rPr>
        <w:t xml:space="preserve">Electricity </w:t>
      </w:r>
    </w:p>
    <w:p w14:paraId="6105EF9E" w14:textId="147D53A9" w:rsidR="00223AEA" w:rsidRPr="00223AEA" w:rsidRDefault="00223AEA" w:rsidP="00223AEA">
      <w:pPr>
        <w:pStyle w:val="Heading3"/>
        <w:tabs>
          <w:tab w:val="left" w:pos="270"/>
        </w:tabs>
        <w:spacing w:after="0" w:line="240" w:lineRule="auto"/>
        <w:rPr>
          <w:b w:val="0"/>
          <w:bCs w:val="0"/>
          <w:caps w:val="0"/>
          <w:sz w:val="24"/>
          <w:szCs w:val="24"/>
        </w:rPr>
      </w:pPr>
      <w:r>
        <w:rPr>
          <w:b w:val="0"/>
          <w:bCs w:val="0"/>
          <w:caps w:val="0"/>
          <w:sz w:val="24"/>
          <w:szCs w:val="24"/>
        </w:rPr>
        <w:t xml:space="preserve">Shipping </w:t>
      </w:r>
      <w:r w:rsidR="004C4A0F">
        <w:rPr>
          <w:b w:val="0"/>
          <w:bCs w:val="0"/>
          <w:caps w:val="0"/>
          <w:sz w:val="24"/>
          <w:szCs w:val="24"/>
        </w:rPr>
        <w:t>and h</w:t>
      </w:r>
      <w:r>
        <w:rPr>
          <w:b w:val="0"/>
          <w:bCs w:val="0"/>
          <w:caps w:val="0"/>
          <w:sz w:val="24"/>
          <w:szCs w:val="24"/>
        </w:rPr>
        <w:t>andling</w:t>
      </w:r>
    </w:p>
    <w:p w14:paraId="557786D4" w14:textId="5C4BDD36" w:rsidR="0055354D" w:rsidRPr="00CF17C9" w:rsidRDefault="0055354D" w:rsidP="0055354D">
      <w:pPr>
        <w:pStyle w:val="Heading3"/>
        <w:tabs>
          <w:tab w:val="left" w:pos="270"/>
        </w:tabs>
        <w:spacing w:after="0" w:line="240" w:lineRule="auto"/>
        <w:rPr>
          <w:b w:val="0"/>
          <w:bCs w:val="0"/>
          <w:caps w:val="0"/>
          <w:sz w:val="24"/>
          <w:szCs w:val="24"/>
        </w:rPr>
      </w:pPr>
    </w:p>
    <w:p w14:paraId="23E593ED" w14:textId="3EA3AB8D" w:rsidR="00BE7E14" w:rsidRPr="001D5A10" w:rsidRDefault="00BE7E14" w:rsidP="00BE7E14">
      <w:pPr>
        <w:pStyle w:val="IntroText"/>
        <w:spacing w:after="0"/>
        <w:rPr>
          <w:b/>
          <w:color w:val="FF0000"/>
          <w:sz w:val="24"/>
          <w:szCs w:val="24"/>
        </w:rPr>
      </w:pPr>
      <w:r>
        <w:rPr>
          <w:b/>
          <w:sz w:val="24"/>
          <w:szCs w:val="24"/>
        </w:rPr>
        <w:t>Exhibitor Kit</w:t>
      </w:r>
      <w:r w:rsidR="00D13B54">
        <w:rPr>
          <w:b/>
          <w:sz w:val="24"/>
          <w:szCs w:val="24"/>
        </w:rPr>
        <w:t xml:space="preserve">: </w:t>
      </w:r>
      <w:r w:rsidR="00D13B54" w:rsidRPr="00D13B54">
        <w:rPr>
          <w:sz w:val="24"/>
          <w:szCs w:val="24"/>
        </w:rPr>
        <w:t>See registration site</w:t>
      </w:r>
    </w:p>
    <w:p w14:paraId="3968AD09" w14:textId="77777777" w:rsidR="00BE7E14" w:rsidRDefault="00BE7E14" w:rsidP="00BE7E14">
      <w:pPr>
        <w:pStyle w:val="IntroText"/>
        <w:spacing w:after="0"/>
        <w:rPr>
          <w:b/>
          <w:sz w:val="24"/>
          <w:szCs w:val="24"/>
        </w:rPr>
      </w:pPr>
    </w:p>
    <w:p w14:paraId="30C1A3F4" w14:textId="77777777" w:rsidR="004C4A0F" w:rsidRDefault="004C4A0F" w:rsidP="00BE7E14">
      <w:pPr>
        <w:pStyle w:val="IntroText"/>
        <w:spacing w:after="0"/>
        <w:rPr>
          <w:b/>
          <w:strike/>
          <w:sz w:val="24"/>
          <w:szCs w:val="24"/>
        </w:rPr>
      </w:pPr>
    </w:p>
    <w:p w14:paraId="66FD7104" w14:textId="77777777" w:rsidR="00BE7E14" w:rsidRPr="00BE7E14" w:rsidRDefault="00BE7E14" w:rsidP="00BE7E14">
      <w:pPr>
        <w:pStyle w:val="IntroText"/>
        <w:spacing w:after="0"/>
        <w:rPr>
          <w:sz w:val="24"/>
          <w:szCs w:val="24"/>
        </w:rPr>
      </w:pPr>
    </w:p>
    <w:p w14:paraId="145E8D8A" w14:textId="0E9066FB" w:rsidR="005071FC" w:rsidRDefault="00F03BA4" w:rsidP="000E7009">
      <w:pPr>
        <w:pStyle w:val="Heading3"/>
        <w:rPr>
          <w:color w:val="0055A4"/>
        </w:rPr>
        <w:sectPr w:rsidR="005071FC" w:rsidSect="001D5A10">
          <w:footerReference w:type="default" r:id="rId25"/>
          <w:type w:val="continuous"/>
          <w:pgSz w:w="12240" w:h="15840"/>
          <w:pgMar w:top="1080" w:right="1080" w:bottom="1080" w:left="1080" w:header="720" w:footer="533" w:gutter="0"/>
          <w:cols w:num="2" w:space="720"/>
          <w:docGrid w:linePitch="360"/>
        </w:sectPr>
      </w:pPr>
      <w:r w:rsidRPr="006D4FF1">
        <w:rPr>
          <w:b w:val="0"/>
          <w:noProof/>
        </w:rPr>
        <mc:AlternateContent>
          <mc:Choice Requires="wps">
            <w:drawing>
              <wp:anchor distT="45720" distB="45720" distL="114300" distR="114300" simplePos="0" relativeHeight="251785216" behindDoc="0" locked="0" layoutInCell="1" allowOverlap="1" wp14:anchorId="15522826" wp14:editId="42EE9561">
                <wp:simplePos x="0" y="0"/>
                <wp:positionH relativeFrom="column">
                  <wp:posOffset>3200400</wp:posOffset>
                </wp:positionH>
                <wp:positionV relativeFrom="paragraph">
                  <wp:posOffset>-7656830</wp:posOffset>
                </wp:positionV>
                <wp:extent cx="3233420" cy="7533005"/>
                <wp:effectExtent l="0" t="0" r="0" b="1079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420" cy="7533005"/>
                        </a:xfrm>
                        <a:prstGeom prst="rect">
                          <a:avLst/>
                        </a:prstGeom>
                        <a:solidFill>
                          <a:srgbClr val="1A4999"/>
                        </a:solidFill>
                        <a:ln w="9525">
                          <a:noFill/>
                          <a:miter lim="800000"/>
                          <a:headEnd/>
                          <a:tailEnd/>
                        </a:ln>
                      </wps:spPr>
                      <wps:txbx>
                        <w:txbxContent>
                          <w:p w14:paraId="70815DAE" w14:textId="77777777" w:rsidR="00A54CE5" w:rsidRPr="001D5A10" w:rsidRDefault="00A54CE5" w:rsidP="001D5A10">
                            <w:pPr>
                              <w:spacing w:after="120"/>
                              <w:rPr>
                                <w:b/>
                                <w:color w:val="FFFFFF" w:themeColor="background1"/>
                                <w:sz w:val="22"/>
                                <w:szCs w:val="22"/>
                              </w:rPr>
                            </w:pPr>
                            <w:r w:rsidRPr="001D5A10">
                              <w:rPr>
                                <w:b/>
                                <w:color w:val="FFFFFF" w:themeColor="background1"/>
                                <w:sz w:val="22"/>
                                <w:szCs w:val="22"/>
                              </w:rPr>
                              <w:t xml:space="preserve"> </w:t>
                            </w:r>
                          </w:p>
                          <w:p w14:paraId="2DF3D7EC" w14:textId="77777777" w:rsidR="00A54CE5" w:rsidRPr="001D5A10" w:rsidRDefault="00A54CE5" w:rsidP="001D5A10">
                            <w:pPr>
                              <w:spacing w:after="120"/>
                              <w:ind w:left="180"/>
                              <w:rPr>
                                <w:b/>
                                <w:color w:val="FFFFFF" w:themeColor="background1"/>
                                <w:sz w:val="22"/>
                                <w:szCs w:val="22"/>
                              </w:rPr>
                            </w:pPr>
                            <w:r w:rsidRPr="001D5A10">
                              <w:rPr>
                                <w:b/>
                                <w:color w:val="FFFFFF" w:themeColor="background1"/>
                                <w:sz w:val="22"/>
                                <w:szCs w:val="22"/>
                              </w:rPr>
                              <w:t>EXHIBIT APPLICATION PROCEDURES</w:t>
                            </w:r>
                          </w:p>
                          <w:p w14:paraId="7EAF3EF0" w14:textId="1818E3FB"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Booth reservation must be completed online. </w:t>
                            </w:r>
                          </w:p>
                          <w:p w14:paraId="555D55F0" w14:textId="4A4EF88E"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Exhibitor must agree to GII Exhibit </w:t>
                            </w:r>
                            <w:r>
                              <w:rPr>
                                <w:color w:val="FFFFFF" w:themeColor="background1"/>
                                <w:sz w:val="22"/>
                                <w:szCs w:val="22"/>
                              </w:rPr>
                              <w:br/>
                            </w:r>
                            <w:r w:rsidRPr="001D5A10">
                              <w:rPr>
                                <w:color w:val="FFFFFF" w:themeColor="background1"/>
                                <w:sz w:val="22"/>
                                <w:szCs w:val="22"/>
                              </w:rPr>
                              <w:t xml:space="preserve">Terms and Conditions. </w:t>
                            </w:r>
                          </w:p>
                          <w:p w14:paraId="6EFB403E" w14:textId="52A229EA"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All registering organizations will be subject to a review process by GII. </w:t>
                            </w:r>
                          </w:p>
                          <w:p w14:paraId="207E2D71" w14:textId="77777777" w:rsidR="00A54CE5" w:rsidRPr="001D5A10" w:rsidRDefault="00A54CE5" w:rsidP="001D5A10">
                            <w:pPr>
                              <w:spacing w:after="120"/>
                              <w:rPr>
                                <w:color w:val="FFFFFF" w:themeColor="background1"/>
                                <w:sz w:val="22"/>
                                <w:szCs w:val="22"/>
                              </w:rPr>
                            </w:pPr>
                          </w:p>
                          <w:p w14:paraId="5C0F89F0" w14:textId="322ED70B" w:rsidR="00A54CE5" w:rsidRPr="001D5A10" w:rsidRDefault="00A54CE5" w:rsidP="001D5A10">
                            <w:pPr>
                              <w:spacing w:after="120"/>
                              <w:ind w:left="180"/>
                              <w:rPr>
                                <w:color w:val="FFFFFF" w:themeColor="background1"/>
                                <w:sz w:val="22"/>
                                <w:szCs w:val="22"/>
                              </w:rPr>
                            </w:pPr>
                            <w:r w:rsidRPr="001D5A10">
                              <w:rPr>
                                <w:b/>
                                <w:color w:val="FFFFFF" w:themeColor="background1"/>
                                <w:sz w:val="22"/>
                                <w:szCs w:val="22"/>
                              </w:rPr>
                              <w:t>Review criteria include:</w:t>
                            </w:r>
                          </w:p>
                          <w:p w14:paraId="5B2B9B58" w14:textId="49FC7D17" w:rsidR="00A54CE5" w:rsidRPr="001D5A10" w:rsidRDefault="00A54CE5" w:rsidP="001D5A10">
                            <w:pPr>
                              <w:pStyle w:val="ListParagraph"/>
                              <w:numPr>
                                <w:ilvl w:val="0"/>
                                <w:numId w:val="3"/>
                              </w:numPr>
                              <w:spacing w:after="120"/>
                              <w:ind w:right="200"/>
                              <w:contextualSpacing w:val="0"/>
                              <w:rPr>
                                <w:color w:val="FFFFFF" w:themeColor="background1"/>
                                <w:sz w:val="22"/>
                                <w:szCs w:val="22"/>
                              </w:rPr>
                            </w:pPr>
                            <w:r w:rsidRPr="001D5A10">
                              <w:rPr>
                                <w:color w:val="FFFFFF" w:themeColor="background1"/>
                                <w:sz w:val="22"/>
                                <w:szCs w:val="22"/>
                              </w:rPr>
                              <w:t>Organization must be incorporated in the United States or Canada.</w:t>
                            </w:r>
                          </w:p>
                          <w:p w14:paraId="32F37309" w14:textId="6E288137"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Organization’s records must be </w:t>
                            </w:r>
                            <w:r w:rsidRPr="001D5A10">
                              <w:rPr>
                                <w:color w:val="FFFFFF" w:themeColor="background1"/>
                                <w:sz w:val="22"/>
                                <w:szCs w:val="22"/>
                              </w:rPr>
                              <w:br/>
                              <w:t>verifiable with public tools such as Dun and Bradstreet, LexisNexis or otherwise.</w:t>
                            </w:r>
                          </w:p>
                          <w:p w14:paraId="4090E19B" w14:textId="77777777" w:rsidR="00A54CE5" w:rsidRPr="001D5A10" w:rsidRDefault="00A54CE5" w:rsidP="001D5A10">
                            <w:pPr>
                              <w:spacing w:after="120"/>
                              <w:rPr>
                                <w:color w:val="FFFFFF" w:themeColor="background1"/>
                                <w:sz w:val="22"/>
                                <w:szCs w:val="22"/>
                              </w:rPr>
                            </w:pPr>
                          </w:p>
                          <w:p w14:paraId="112BE023" w14:textId="7657A8C1" w:rsidR="00A54CE5" w:rsidRPr="001D5A10" w:rsidRDefault="00A54CE5" w:rsidP="001D5A10">
                            <w:pPr>
                              <w:spacing w:after="120"/>
                              <w:ind w:left="180"/>
                              <w:rPr>
                                <w:color w:val="FFFFFF" w:themeColor="background1"/>
                                <w:sz w:val="22"/>
                                <w:szCs w:val="22"/>
                              </w:rPr>
                            </w:pPr>
                            <w:r w:rsidRPr="001D5A10">
                              <w:rPr>
                                <w:color w:val="FFFFFF" w:themeColor="background1"/>
                                <w:sz w:val="22"/>
                                <w:szCs w:val="22"/>
                              </w:rPr>
                              <w:t>During registration, all exhibitors must upload the following:</w:t>
                            </w:r>
                          </w:p>
                          <w:p w14:paraId="5B42569C" w14:textId="55D6D136" w:rsidR="00A54CE5" w:rsidRPr="001D5A10" w:rsidRDefault="00A54CE5" w:rsidP="001D5A10">
                            <w:pPr>
                              <w:pStyle w:val="ListParagraph"/>
                              <w:numPr>
                                <w:ilvl w:val="0"/>
                                <w:numId w:val="4"/>
                              </w:numPr>
                              <w:spacing w:after="120"/>
                              <w:ind w:right="200"/>
                              <w:contextualSpacing w:val="0"/>
                              <w:rPr>
                                <w:color w:val="FFFFFF" w:themeColor="background1"/>
                                <w:sz w:val="22"/>
                                <w:szCs w:val="22"/>
                              </w:rPr>
                            </w:pPr>
                            <w:r w:rsidRPr="001D5A10">
                              <w:rPr>
                                <w:color w:val="FFFFFF" w:themeColor="background1"/>
                                <w:sz w:val="22"/>
                                <w:szCs w:val="22"/>
                              </w:rPr>
                              <w:t xml:space="preserve">A valid certificate of insurance. </w:t>
                            </w:r>
                            <w:r w:rsidR="00A95D13">
                              <w:rPr>
                                <w:color w:val="FFFFFF" w:themeColor="background1"/>
                                <w:sz w:val="22"/>
                                <w:szCs w:val="22"/>
                              </w:rPr>
                              <w:t>See registration site to v</w:t>
                            </w:r>
                            <w:r w:rsidRPr="001D5A10">
                              <w:rPr>
                                <w:color w:val="FFFFFF" w:themeColor="background1"/>
                                <w:sz w:val="22"/>
                                <w:szCs w:val="22"/>
                              </w:rPr>
                              <w:t>iew certificate of insurance requirements.</w:t>
                            </w:r>
                          </w:p>
                          <w:p w14:paraId="1B018BD8" w14:textId="1D3A622B" w:rsidR="00A54CE5" w:rsidRPr="001D5A10" w:rsidRDefault="00A54CE5" w:rsidP="001D5A10">
                            <w:pPr>
                              <w:pStyle w:val="ListParagraph"/>
                              <w:numPr>
                                <w:ilvl w:val="0"/>
                                <w:numId w:val="4"/>
                              </w:numPr>
                              <w:spacing w:after="120"/>
                              <w:rPr>
                                <w:color w:val="FFFFFF" w:themeColor="background1"/>
                                <w:sz w:val="22"/>
                                <w:szCs w:val="22"/>
                              </w:rPr>
                            </w:pPr>
                            <w:r w:rsidRPr="001D5A10">
                              <w:rPr>
                                <w:color w:val="FFFFFF" w:themeColor="background1"/>
                                <w:sz w:val="22"/>
                                <w:szCs w:val="22"/>
                              </w:rPr>
                              <w:t>Current company logo in .jpeg and .eps formats.</w:t>
                            </w:r>
                          </w:p>
                          <w:p w14:paraId="255EA9E6" w14:textId="77777777" w:rsidR="00A54CE5" w:rsidRPr="001D5A10" w:rsidRDefault="00A54CE5" w:rsidP="001D5A10">
                            <w:pPr>
                              <w:spacing w:after="120"/>
                              <w:rPr>
                                <w:b/>
                                <w:color w:val="C4BC96" w:themeColor="background2" w:themeShade="BF"/>
                                <w:sz w:val="22"/>
                                <w:szCs w:val="22"/>
                              </w:rPr>
                            </w:pPr>
                          </w:p>
                          <w:p w14:paraId="3BA89A85" w14:textId="77777777" w:rsidR="00A54CE5" w:rsidRPr="001D5A10" w:rsidRDefault="00A54CE5" w:rsidP="001D5A10">
                            <w:pPr>
                              <w:spacing w:after="120"/>
                              <w:rPr>
                                <w:b/>
                                <w:color w:val="C4BC96" w:themeColor="background2" w:themeShade="BF"/>
                                <w:sz w:val="22"/>
                                <w:szCs w:val="22"/>
                              </w:rPr>
                            </w:pPr>
                          </w:p>
                          <w:p w14:paraId="4E3CC279" w14:textId="77777777" w:rsidR="00A54CE5" w:rsidRPr="001D5A10" w:rsidRDefault="00A54CE5" w:rsidP="001D5A10">
                            <w:pPr>
                              <w:spacing w:after="120" w:line="360" w:lineRule="auto"/>
                              <w:rPr>
                                <w:color w:val="FFFFFF" w:themeColor="background1"/>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2pt;margin-top:-602.9pt;width:254.6pt;height:593.1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" fillcolor="#1a4999" stroked="f">
                <v:textbox>
                  <w:txbxContent>
                    <w:p w14:paraId="70815DAE" w14:textId="77777777" w:rsidR="00A54CE5" w:rsidRPr="001D5A10" w:rsidRDefault="00A54CE5" w:rsidP="001D5A10">
                      <w:pPr>
                        <w:spacing w:after="120"/>
                        <w:rPr>
                          <w:b/>
                          <w:color w:val="FFFFFF" w:themeColor="background1"/>
                          <w:sz w:val="22"/>
                          <w:szCs w:val="22"/>
                        </w:rPr>
                      </w:pPr>
                      <w:r w:rsidRPr="001D5A10">
                        <w:rPr>
                          <w:b/>
                          <w:color w:val="FFFFFF" w:themeColor="background1"/>
                          <w:sz w:val="22"/>
                          <w:szCs w:val="22"/>
                        </w:rPr>
                        <w:t xml:space="preserve"> </w:t>
                      </w:r>
                    </w:p>
                    <w:p w14:paraId="2DF3D7EC" w14:textId="77777777" w:rsidR="00A54CE5" w:rsidRPr="001D5A10" w:rsidRDefault="00A54CE5" w:rsidP="001D5A10">
                      <w:pPr>
                        <w:spacing w:after="120"/>
                        <w:ind w:left="180"/>
                        <w:rPr>
                          <w:b/>
                          <w:color w:val="FFFFFF" w:themeColor="background1"/>
                          <w:sz w:val="22"/>
                          <w:szCs w:val="22"/>
                        </w:rPr>
                      </w:pPr>
                      <w:r w:rsidRPr="001D5A10">
                        <w:rPr>
                          <w:b/>
                          <w:color w:val="FFFFFF" w:themeColor="background1"/>
                          <w:sz w:val="22"/>
                          <w:szCs w:val="22"/>
                        </w:rPr>
                        <w:t>EXHIBIT APPLICATION PROCEDURES</w:t>
                      </w:r>
                    </w:p>
                    <w:p w14:paraId="7EAF3EF0" w14:textId="1818E3FB"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Booth reservation must be completed online. </w:t>
                      </w:r>
                    </w:p>
                    <w:p w14:paraId="555D55F0" w14:textId="4A4EF88E"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Exhibitor must agree to GII Exhibit </w:t>
                      </w:r>
                      <w:r>
                        <w:rPr>
                          <w:color w:val="FFFFFF" w:themeColor="background1"/>
                          <w:sz w:val="22"/>
                          <w:szCs w:val="22"/>
                        </w:rPr>
                        <w:br/>
                      </w:r>
                      <w:r w:rsidRPr="001D5A10">
                        <w:rPr>
                          <w:color w:val="FFFFFF" w:themeColor="background1"/>
                          <w:sz w:val="22"/>
                          <w:szCs w:val="22"/>
                        </w:rPr>
                        <w:t xml:space="preserve">Terms and Conditions. </w:t>
                      </w:r>
                    </w:p>
                    <w:p w14:paraId="6EFB403E" w14:textId="52A229EA"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All registering organizations will be subject to a review process by GII. </w:t>
                      </w:r>
                    </w:p>
                    <w:p w14:paraId="207E2D71" w14:textId="77777777" w:rsidR="00A54CE5" w:rsidRPr="001D5A10" w:rsidRDefault="00A54CE5" w:rsidP="001D5A10">
                      <w:pPr>
                        <w:spacing w:after="120"/>
                        <w:rPr>
                          <w:color w:val="FFFFFF" w:themeColor="background1"/>
                          <w:sz w:val="22"/>
                          <w:szCs w:val="22"/>
                        </w:rPr>
                      </w:pPr>
                    </w:p>
                    <w:p w14:paraId="5C0F89F0" w14:textId="322ED70B" w:rsidR="00A54CE5" w:rsidRPr="001D5A10" w:rsidRDefault="00A54CE5" w:rsidP="001D5A10">
                      <w:pPr>
                        <w:spacing w:after="120"/>
                        <w:ind w:left="180"/>
                        <w:rPr>
                          <w:color w:val="FFFFFF" w:themeColor="background1"/>
                          <w:sz w:val="22"/>
                          <w:szCs w:val="22"/>
                        </w:rPr>
                      </w:pPr>
                      <w:r w:rsidRPr="001D5A10">
                        <w:rPr>
                          <w:b/>
                          <w:color w:val="FFFFFF" w:themeColor="background1"/>
                          <w:sz w:val="22"/>
                          <w:szCs w:val="22"/>
                        </w:rPr>
                        <w:t>Review criteria include:</w:t>
                      </w:r>
                    </w:p>
                    <w:p w14:paraId="5B2B9B58" w14:textId="49FC7D17" w:rsidR="00A54CE5" w:rsidRPr="001D5A10" w:rsidRDefault="00A54CE5" w:rsidP="001D5A10">
                      <w:pPr>
                        <w:pStyle w:val="ListParagraph"/>
                        <w:numPr>
                          <w:ilvl w:val="0"/>
                          <w:numId w:val="3"/>
                        </w:numPr>
                        <w:spacing w:after="120"/>
                        <w:ind w:right="200"/>
                        <w:contextualSpacing w:val="0"/>
                        <w:rPr>
                          <w:color w:val="FFFFFF" w:themeColor="background1"/>
                          <w:sz w:val="22"/>
                          <w:szCs w:val="22"/>
                        </w:rPr>
                      </w:pPr>
                      <w:r w:rsidRPr="001D5A10">
                        <w:rPr>
                          <w:color w:val="FFFFFF" w:themeColor="background1"/>
                          <w:sz w:val="22"/>
                          <w:szCs w:val="22"/>
                        </w:rPr>
                        <w:t>Organization must be incorporated in the United States or Canada.</w:t>
                      </w:r>
                    </w:p>
                    <w:p w14:paraId="32F37309" w14:textId="6E288137"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Organization’s records must be </w:t>
                      </w:r>
                      <w:r w:rsidRPr="001D5A10">
                        <w:rPr>
                          <w:color w:val="FFFFFF" w:themeColor="background1"/>
                          <w:sz w:val="22"/>
                          <w:szCs w:val="22"/>
                        </w:rPr>
                        <w:br/>
                        <w:t>verifiable with public tools such as Dun and Bradstreet, LexisNexis or otherwise.</w:t>
                      </w:r>
                    </w:p>
                    <w:p w14:paraId="4090E19B" w14:textId="77777777" w:rsidR="00A54CE5" w:rsidRPr="001D5A10" w:rsidRDefault="00A54CE5" w:rsidP="001D5A10">
                      <w:pPr>
                        <w:spacing w:after="120"/>
                        <w:rPr>
                          <w:color w:val="FFFFFF" w:themeColor="background1"/>
                          <w:sz w:val="22"/>
                          <w:szCs w:val="22"/>
                        </w:rPr>
                      </w:pPr>
                    </w:p>
                    <w:p w14:paraId="112BE023" w14:textId="7657A8C1" w:rsidR="00A54CE5" w:rsidRPr="001D5A10" w:rsidRDefault="00A54CE5" w:rsidP="001D5A10">
                      <w:pPr>
                        <w:spacing w:after="120"/>
                        <w:ind w:left="180"/>
                        <w:rPr>
                          <w:color w:val="FFFFFF" w:themeColor="background1"/>
                          <w:sz w:val="22"/>
                          <w:szCs w:val="22"/>
                        </w:rPr>
                      </w:pPr>
                      <w:r w:rsidRPr="001D5A10">
                        <w:rPr>
                          <w:color w:val="FFFFFF" w:themeColor="background1"/>
                          <w:sz w:val="22"/>
                          <w:szCs w:val="22"/>
                        </w:rPr>
                        <w:t>During registration, all exhibitors must upload the following:</w:t>
                      </w:r>
                    </w:p>
                    <w:p w14:paraId="5B42569C" w14:textId="55D6D136" w:rsidR="00A54CE5" w:rsidRPr="001D5A10" w:rsidRDefault="00A54CE5" w:rsidP="001D5A10">
                      <w:pPr>
                        <w:pStyle w:val="ListParagraph"/>
                        <w:numPr>
                          <w:ilvl w:val="0"/>
                          <w:numId w:val="4"/>
                        </w:numPr>
                        <w:spacing w:after="120"/>
                        <w:ind w:right="200"/>
                        <w:contextualSpacing w:val="0"/>
                        <w:rPr>
                          <w:color w:val="FFFFFF" w:themeColor="background1"/>
                          <w:sz w:val="22"/>
                          <w:szCs w:val="22"/>
                        </w:rPr>
                      </w:pPr>
                      <w:r w:rsidRPr="001D5A10">
                        <w:rPr>
                          <w:color w:val="FFFFFF" w:themeColor="background1"/>
                          <w:sz w:val="22"/>
                          <w:szCs w:val="22"/>
                        </w:rPr>
                        <w:t xml:space="preserve">A valid certificate of insurance. </w:t>
                      </w:r>
                      <w:r w:rsidR="00A95D13">
                        <w:rPr>
                          <w:color w:val="FFFFFF" w:themeColor="background1"/>
                          <w:sz w:val="22"/>
                          <w:szCs w:val="22"/>
                        </w:rPr>
                        <w:t>See registration site to v</w:t>
                      </w:r>
                      <w:r w:rsidRPr="001D5A10">
                        <w:rPr>
                          <w:color w:val="FFFFFF" w:themeColor="background1"/>
                          <w:sz w:val="22"/>
                          <w:szCs w:val="22"/>
                        </w:rPr>
                        <w:t>iew certificate of insurance requirements.</w:t>
                      </w:r>
                    </w:p>
                    <w:p w14:paraId="1B018BD8" w14:textId="1D3A622B" w:rsidR="00A54CE5" w:rsidRPr="001D5A10" w:rsidRDefault="00A54CE5" w:rsidP="001D5A10">
                      <w:pPr>
                        <w:pStyle w:val="ListParagraph"/>
                        <w:numPr>
                          <w:ilvl w:val="0"/>
                          <w:numId w:val="4"/>
                        </w:numPr>
                        <w:spacing w:after="120"/>
                        <w:rPr>
                          <w:color w:val="FFFFFF" w:themeColor="background1"/>
                          <w:sz w:val="22"/>
                          <w:szCs w:val="22"/>
                        </w:rPr>
                      </w:pPr>
                      <w:r w:rsidRPr="001D5A10">
                        <w:rPr>
                          <w:color w:val="FFFFFF" w:themeColor="background1"/>
                          <w:sz w:val="22"/>
                          <w:szCs w:val="22"/>
                        </w:rPr>
                        <w:t>Current company logo in .jpeg and .eps formats.</w:t>
                      </w:r>
                    </w:p>
                    <w:p w14:paraId="255EA9E6" w14:textId="77777777" w:rsidR="00A54CE5" w:rsidRPr="001D5A10" w:rsidRDefault="00A54CE5" w:rsidP="001D5A10">
                      <w:pPr>
                        <w:spacing w:after="120"/>
                        <w:rPr>
                          <w:b/>
                          <w:color w:val="C4BC96" w:themeColor="background2" w:themeShade="BF"/>
                          <w:sz w:val="22"/>
                          <w:szCs w:val="22"/>
                        </w:rPr>
                      </w:pPr>
                    </w:p>
                    <w:p w14:paraId="3BA89A85" w14:textId="77777777" w:rsidR="00A54CE5" w:rsidRPr="001D5A10" w:rsidRDefault="00A54CE5" w:rsidP="001D5A10">
                      <w:pPr>
                        <w:spacing w:after="120"/>
                        <w:rPr>
                          <w:b/>
                          <w:color w:val="C4BC96" w:themeColor="background2" w:themeShade="BF"/>
                          <w:sz w:val="22"/>
                          <w:szCs w:val="22"/>
                        </w:rPr>
                      </w:pPr>
                    </w:p>
                    <w:p w14:paraId="4E3CC279" w14:textId="77777777" w:rsidR="00A54CE5" w:rsidRPr="001D5A10" w:rsidRDefault="00A54CE5" w:rsidP="001D5A10">
                      <w:pPr>
                        <w:spacing w:after="120" w:line="360" w:lineRule="auto"/>
                        <w:rPr>
                          <w:color w:val="FFFFFF" w:themeColor="background1"/>
                          <w:sz w:val="22"/>
                          <w:szCs w:val="22"/>
                        </w:rPr>
                      </w:pPr>
                    </w:p>
                  </w:txbxContent>
                </v:textbox>
                <w10:wrap type="square"/>
              </v:shape>
            </w:pict>
          </mc:Fallback>
        </mc:AlternateContent>
      </w:r>
      <w:r w:rsidR="00DB2465" w:rsidRPr="006D4FF1">
        <w:rPr>
          <w:color w:val="1A4999"/>
        </w:rPr>
        <w:br w:type="column"/>
      </w:r>
    </w:p>
    <w:p w14:paraId="0A68A4BA" w14:textId="15BCCBFE" w:rsidR="005071FC" w:rsidRDefault="005071FC" w:rsidP="00FF7C64">
      <w:pPr>
        <w:pStyle w:val="IntroText"/>
        <w:ind w:left="-360"/>
        <w:rPr>
          <w:color w:val="0055A4"/>
        </w:rPr>
      </w:pPr>
      <w:r>
        <w:rPr>
          <w:color w:val="0055A4"/>
        </w:rPr>
        <w:lastRenderedPageBreak/>
        <w:t xml:space="preserve">     </w:t>
      </w:r>
    </w:p>
    <w:p w14:paraId="6F943852" w14:textId="356599F9" w:rsidR="00333346" w:rsidRDefault="00333346" w:rsidP="004C4A0F">
      <w:pPr>
        <w:pStyle w:val="Heading1"/>
        <w:spacing w:line="240" w:lineRule="auto"/>
      </w:pPr>
      <w:r>
        <w:lastRenderedPageBreak/>
        <w:t>EXHIBITing Details – summer</w:t>
      </w:r>
    </w:p>
    <w:p w14:paraId="24418B71" w14:textId="77777777" w:rsidR="00333346" w:rsidRDefault="00333346" w:rsidP="004C4A0F">
      <w:pPr>
        <w:ind w:left="-180" w:firstLine="180"/>
      </w:pPr>
      <w:r w:rsidRPr="008C51EC">
        <w:rPr>
          <w:noProof/>
        </w:rPr>
        <mc:AlternateContent>
          <mc:Choice Requires="wps">
            <w:drawing>
              <wp:inline distT="0" distB="0" distL="0" distR="0" wp14:anchorId="6A39ECD9" wp14:editId="4B402D41">
                <wp:extent cx="6398111" cy="0"/>
                <wp:effectExtent l="0" t="25400" r="28575" b="50800"/>
                <wp:docPr id="12" name="Straight Connector 12"/>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xmlns:w15="http://schemas.microsoft.com/office/word/2012/wordml">
            <w:pict>
              <v:line id="Straight Connector 12"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" strokecolor="#0055a4" strokeweight="6pt">
                <w10:anchorlock/>
              </v:line>
            </w:pict>
          </mc:Fallback>
        </mc:AlternateContent>
      </w:r>
    </w:p>
    <w:p w14:paraId="018F2607" w14:textId="77777777" w:rsidR="00333346" w:rsidRPr="005A1EC6" w:rsidRDefault="00333346" w:rsidP="00333346">
      <w:pPr>
        <w:pStyle w:val="IntroText"/>
        <w:spacing w:after="0"/>
        <w:rPr>
          <w:color w:val="1A4999"/>
          <w:szCs w:val="20"/>
        </w:rPr>
        <w:sectPr w:rsidR="00333346" w:rsidRPr="005A1EC6" w:rsidSect="001D5A10">
          <w:footerReference w:type="default" r:id="rId26"/>
          <w:type w:val="continuous"/>
          <w:pgSz w:w="12240" w:h="15840"/>
          <w:pgMar w:top="1080" w:right="1080" w:bottom="1080" w:left="1080" w:header="720" w:footer="533" w:gutter="0"/>
          <w:cols w:space="720"/>
          <w:docGrid w:linePitch="360"/>
        </w:sectPr>
      </w:pPr>
    </w:p>
    <w:p w14:paraId="0D54FF63" w14:textId="07BF4E66" w:rsidR="00333346" w:rsidRDefault="00333346" w:rsidP="00333346">
      <w:pPr>
        <w:pStyle w:val="IntroText"/>
        <w:spacing w:after="0"/>
        <w:rPr>
          <w:szCs w:val="20"/>
        </w:rPr>
      </w:pPr>
    </w:p>
    <w:p w14:paraId="1FB9EF3E" w14:textId="608C7A54" w:rsidR="00CF17C9" w:rsidRPr="00CF17C9" w:rsidRDefault="004C4A0F" w:rsidP="004C4A0F">
      <w:pPr>
        <w:pStyle w:val="IntroText"/>
        <w:spacing w:after="0"/>
        <w:rPr>
          <w:b/>
          <w:sz w:val="24"/>
          <w:szCs w:val="24"/>
        </w:rPr>
      </w:pPr>
      <w:r w:rsidRPr="001D5A10">
        <w:rPr>
          <w:b/>
          <w:noProof/>
        </w:rPr>
        <mc:AlternateContent>
          <mc:Choice Requires="wps">
            <w:drawing>
              <wp:anchor distT="45720" distB="45720" distL="114300" distR="114300" simplePos="0" relativeHeight="251820032" behindDoc="0" locked="0" layoutInCell="1" allowOverlap="1" wp14:anchorId="28D533D6" wp14:editId="5B433573">
                <wp:simplePos x="0" y="0"/>
                <wp:positionH relativeFrom="column">
                  <wp:posOffset>3167380</wp:posOffset>
                </wp:positionH>
                <wp:positionV relativeFrom="paragraph">
                  <wp:posOffset>60325</wp:posOffset>
                </wp:positionV>
                <wp:extent cx="3233420" cy="7533005"/>
                <wp:effectExtent l="0" t="0" r="0" b="1079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420" cy="7533005"/>
                        </a:xfrm>
                        <a:prstGeom prst="rect">
                          <a:avLst/>
                        </a:prstGeom>
                        <a:solidFill>
                          <a:srgbClr val="1A4999"/>
                        </a:solidFill>
                        <a:ln w="9525">
                          <a:noFill/>
                          <a:miter lim="800000"/>
                          <a:headEnd/>
                          <a:tailEnd/>
                        </a:ln>
                      </wps:spPr>
                      <wps:txbx>
                        <w:txbxContent>
                          <w:p w14:paraId="0C94C04B" w14:textId="77777777" w:rsidR="00A54CE5" w:rsidRPr="001D5A10" w:rsidRDefault="00A54CE5" w:rsidP="001D5A10">
                            <w:pPr>
                              <w:spacing w:after="120"/>
                              <w:rPr>
                                <w:b/>
                                <w:color w:val="FFFFFF" w:themeColor="background1"/>
                                <w:sz w:val="22"/>
                                <w:szCs w:val="22"/>
                              </w:rPr>
                            </w:pPr>
                            <w:r w:rsidRPr="001D5A10">
                              <w:rPr>
                                <w:b/>
                                <w:color w:val="FFFFFF" w:themeColor="background1"/>
                                <w:sz w:val="22"/>
                                <w:szCs w:val="22"/>
                              </w:rPr>
                              <w:t xml:space="preserve"> </w:t>
                            </w:r>
                          </w:p>
                          <w:p w14:paraId="41A1A209" w14:textId="77777777" w:rsidR="00A54CE5" w:rsidRPr="001D5A10" w:rsidRDefault="00A54CE5" w:rsidP="001D5A10">
                            <w:pPr>
                              <w:spacing w:after="120"/>
                              <w:ind w:left="180"/>
                              <w:rPr>
                                <w:b/>
                                <w:color w:val="FFFFFF" w:themeColor="background1"/>
                                <w:sz w:val="22"/>
                                <w:szCs w:val="22"/>
                              </w:rPr>
                            </w:pPr>
                            <w:r w:rsidRPr="001D5A10">
                              <w:rPr>
                                <w:b/>
                                <w:color w:val="FFFFFF" w:themeColor="background1"/>
                                <w:sz w:val="22"/>
                                <w:szCs w:val="22"/>
                              </w:rPr>
                              <w:t>EXHIBIT APPLICATION PROCEDURES</w:t>
                            </w:r>
                          </w:p>
                          <w:p w14:paraId="70D21439" w14:textId="77777777"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Booth reservation must be completed online. </w:t>
                            </w:r>
                          </w:p>
                          <w:p w14:paraId="465ED08F" w14:textId="1BF1E64E"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Exhibitor must agree to GII Exhibit </w:t>
                            </w:r>
                            <w:r>
                              <w:rPr>
                                <w:color w:val="FFFFFF" w:themeColor="background1"/>
                                <w:sz w:val="22"/>
                                <w:szCs w:val="22"/>
                              </w:rPr>
                              <w:br/>
                            </w:r>
                            <w:r w:rsidRPr="001D5A10">
                              <w:rPr>
                                <w:color w:val="FFFFFF" w:themeColor="background1"/>
                                <w:sz w:val="22"/>
                                <w:szCs w:val="22"/>
                              </w:rPr>
                              <w:t xml:space="preserve">Terms and Conditions. </w:t>
                            </w:r>
                          </w:p>
                          <w:p w14:paraId="3E73CF8C" w14:textId="2A1D1149"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All registering organizations will be subject to a review process by GII. </w:t>
                            </w:r>
                          </w:p>
                          <w:p w14:paraId="7BEE0047" w14:textId="77777777" w:rsidR="00A54CE5" w:rsidRPr="001D5A10" w:rsidRDefault="00A54CE5" w:rsidP="001D5A10">
                            <w:pPr>
                              <w:spacing w:after="120"/>
                              <w:rPr>
                                <w:color w:val="FFFFFF" w:themeColor="background1"/>
                                <w:sz w:val="22"/>
                                <w:szCs w:val="22"/>
                              </w:rPr>
                            </w:pPr>
                          </w:p>
                          <w:p w14:paraId="77B9CC50" w14:textId="382CD3EB" w:rsidR="00A54CE5" w:rsidRPr="001D5A10" w:rsidRDefault="00A54CE5" w:rsidP="001D5A10">
                            <w:pPr>
                              <w:spacing w:after="120"/>
                              <w:ind w:left="180"/>
                              <w:rPr>
                                <w:color w:val="FFFFFF" w:themeColor="background1"/>
                                <w:sz w:val="22"/>
                                <w:szCs w:val="22"/>
                              </w:rPr>
                            </w:pPr>
                            <w:r w:rsidRPr="001D5A10">
                              <w:rPr>
                                <w:b/>
                                <w:color w:val="FFFFFF" w:themeColor="background1"/>
                                <w:sz w:val="22"/>
                                <w:szCs w:val="22"/>
                              </w:rPr>
                              <w:t>Review criteria include:</w:t>
                            </w:r>
                          </w:p>
                          <w:p w14:paraId="2DE015F8" w14:textId="2ACAB344" w:rsidR="00A54CE5" w:rsidRPr="001D5A10" w:rsidRDefault="00A54CE5" w:rsidP="001D5A10">
                            <w:pPr>
                              <w:pStyle w:val="ListParagraph"/>
                              <w:numPr>
                                <w:ilvl w:val="0"/>
                                <w:numId w:val="3"/>
                              </w:numPr>
                              <w:spacing w:after="120"/>
                              <w:ind w:right="200"/>
                              <w:contextualSpacing w:val="0"/>
                              <w:rPr>
                                <w:color w:val="FFFFFF" w:themeColor="background1"/>
                                <w:sz w:val="22"/>
                                <w:szCs w:val="22"/>
                              </w:rPr>
                            </w:pPr>
                            <w:r w:rsidRPr="001D5A10">
                              <w:rPr>
                                <w:color w:val="FFFFFF" w:themeColor="background1"/>
                                <w:sz w:val="22"/>
                                <w:szCs w:val="22"/>
                              </w:rPr>
                              <w:t>Organization must be incorporated in the United States or Canada.</w:t>
                            </w:r>
                          </w:p>
                          <w:p w14:paraId="08B79D25" w14:textId="77777777"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Organization’s records must be </w:t>
                            </w:r>
                            <w:r w:rsidRPr="001D5A10">
                              <w:rPr>
                                <w:color w:val="FFFFFF" w:themeColor="background1"/>
                                <w:sz w:val="22"/>
                                <w:szCs w:val="22"/>
                              </w:rPr>
                              <w:br/>
                              <w:t>verifiable with public tools such as Dun and Bradstreet, LexisNexis or otherwise.</w:t>
                            </w:r>
                          </w:p>
                          <w:p w14:paraId="071443F3" w14:textId="77777777" w:rsidR="00A54CE5" w:rsidRPr="001D5A10" w:rsidRDefault="00A54CE5" w:rsidP="001D5A10">
                            <w:pPr>
                              <w:spacing w:after="120"/>
                              <w:rPr>
                                <w:color w:val="FFFFFF" w:themeColor="background1"/>
                                <w:sz w:val="22"/>
                                <w:szCs w:val="22"/>
                              </w:rPr>
                            </w:pPr>
                          </w:p>
                          <w:p w14:paraId="2F7F7AE6" w14:textId="3D4C09D3" w:rsidR="00A54CE5" w:rsidRPr="001D5A10" w:rsidRDefault="00A54CE5" w:rsidP="001D5A10">
                            <w:pPr>
                              <w:spacing w:after="120"/>
                              <w:ind w:left="180"/>
                              <w:rPr>
                                <w:color w:val="FFFFFF" w:themeColor="background1"/>
                                <w:sz w:val="22"/>
                                <w:szCs w:val="22"/>
                              </w:rPr>
                            </w:pPr>
                            <w:r w:rsidRPr="001D5A10">
                              <w:rPr>
                                <w:color w:val="FFFFFF" w:themeColor="background1"/>
                                <w:sz w:val="22"/>
                                <w:szCs w:val="22"/>
                              </w:rPr>
                              <w:t>During registration, all exhibitors must upload the following:</w:t>
                            </w:r>
                          </w:p>
                          <w:p w14:paraId="489A972E" w14:textId="2D24E520" w:rsidR="00A54CE5" w:rsidRPr="001D5A10" w:rsidRDefault="00A54CE5" w:rsidP="001D5A10">
                            <w:pPr>
                              <w:pStyle w:val="ListParagraph"/>
                              <w:numPr>
                                <w:ilvl w:val="0"/>
                                <w:numId w:val="4"/>
                              </w:numPr>
                              <w:spacing w:after="120"/>
                              <w:ind w:right="200"/>
                              <w:contextualSpacing w:val="0"/>
                              <w:rPr>
                                <w:color w:val="FFFFFF" w:themeColor="background1"/>
                                <w:sz w:val="22"/>
                                <w:szCs w:val="22"/>
                              </w:rPr>
                            </w:pPr>
                            <w:r w:rsidRPr="001D5A10">
                              <w:rPr>
                                <w:color w:val="FFFFFF" w:themeColor="background1"/>
                                <w:sz w:val="22"/>
                                <w:szCs w:val="22"/>
                              </w:rPr>
                              <w:t xml:space="preserve">A valid certificate of insurance. </w:t>
                            </w:r>
                            <w:r w:rsidR="00A95D13">
                              <w:rPr>
                                <w:color w:val="FFFFFF" w:themeColor="background1"/>
                                <w:sz w:val="22"/>
                                <w:szCs w:val="22"/>
                              </w:rPr>
                              <w:t xml:space="preserve">See registration site to </w:t>
                            </w:r>
                            <w:r w:rsidRPr="001D5A10">
                              <w:rPr>
                                <w:color w:val="FFFFFF" w:themeColor="background1"/>
                                <w:sz w:val="22"/>
                                <w:szCs w:val="22"/>
                              </w:rPr>
                              <w:t>view certificate of insurance requirements.</w:t>
                            </w:r>
                          </w:p>
                          <w:p w14:paraId="6DA6A071" w14:textId="77777777" w:rsidR="00A54CE5" w:rsidRPr="001D5A10" w:rsidRDefault="00A54CE5" w:rsidP="001D5A10">
                            <w:pPr>
                              <w:pStyle w:val="ListParagraph"/>
                              <w:numPr>
                                <w:ilvl w:val="0"/>
                                <w:numId w:val="4"/>
                              </w:numPr>
                              <w:spacing w:after="120"/>
                              <w:rPr>
                                <w:color w:val="FFFFFF" w:themeColor="background1"/>
                                <w:sz w:val="22"/>
                                <w:szCs w:val="22"/>
                              </w:rPr>
                            </w:pPr>
                            <w:r w:rsidRPr="001D5A10">
                              <w:rPr>
                                <w:color w:val="FFFFFF" w:themeColor="background1"/>
                                <w:sz w:val="22"/>
                                <w:szCs w:val="22"/>
                              </w:rPr>
                              <w:t>Current company logo in .jpeg and .eps formats.</w:t>
                            </w:r>
                          </w:p>
                          <w:p w14:paraId="2C65FC00" w14:textId="77777777" w:rsidR="00A54CE5" w:rsidRPr="001D5A10" w:rsidRDefault="00A54CE5" w:rsidP="001D5A10">
                            <w:pPr>
                              <w:spacing w:after="120"/>
                              <w:rPr>
                                <w:b/>
                                <w:color w:val="C4BC96" w:themeColor="background2" w:themeShade="BF"/>
                                <w:sz w:val="22"/>
                                <w:szCs w:val="22"/>
                              </w:rPr>
                            </w:pPr>
                          </w:p>
                          <w:p w14:paraId="5F8143AC" w14:textId="77777777" w:rsidR="00A54CE5" w:rsidRPr="001D5A10" w:rsidRDefault="00A54CE5" w:rsidP="001D5A10">
                            <w:pPr>
                              <w:spacing w:after="120"/>
                              <w:rPr>
                                <w:b/>
                                <w:color w:val="C4BC96" w:themeColor="background2" w:themeShade="BF"/>
                                <w:sz w:val="22"/>
                                <w:szCs w:val="22"/>
                              </w:rPr>
                            </w:pPr>
                          </w:p>
                          <w:p w14:paraId="7D0DF5BF" w14:textId="77777777" w:rsidR="00A54CE5" w:rsidRPr="001D5A10" w:rsidRDefault="00A54CE5" w:rsidP="001D5A10">
                            <w:pPr>
                              <w:spacing w:after="120" w:line="360" w:lineRule="auto"/>
                              <w:rPr>
                                <w:color w:val="FFFFFF" w:themeColor="background1"/>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49.4pt;margin-top:4.75pt;width:254.6pt;height:593.1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" fillcolor="#1a4999" stroked="f">
                <v:textbox>
                  <w:txbxContent>
                    <w:p w14:paraId="0C94C04B" w14:textId="77777777" w:rsidR="00A54CE5" w:rsidRPr="001D5A10" w:rsidRDefault="00A54CE5" w:rsidP="001D5A10">
                      <w:pPr>
                        <w:spacing w:after="120"/>
                        <w:rPr>
                          <w:b/>
                          <w:color w:val="FFFFFF" w:themeColor="background1"/>
                          <w:sz w:val="22"/>
                          <w:szCs w:val="22"/>
                        </w:rPr>
                      </w:pPr>
                      <w:r w:rsidRPr="001D5A10">
                        <w:rPr>
                          <w:b/>
                          <w:color w:val="FFFFFF" w:themeColor="background1"/>
                          <w:sz w:val="22"/>
                          <w:szCs w:val="22"/>
                        </w:rPr>
                        <w:t xml:space="preserve"> </w:t>
                      </w:r>
                    </w:p>
                    <w:p w14:paraId="41A1A209" w14:textId="77777777" w:rsidR="00A54CE5" w:rsidRPr="001D5A10" w:rsidRDefault="00A54CE5" w:rsidP="001D5A10">
                      <w:pPr>
                        <w:spacing w:after="120"/>
                        <w:ind w:left="180"/>
                        <w:rPr>
                          <w:b/>
                          <w:color w:val="FFFFFF" w:themeColor="background1"/>
                          <w:sz w:val="22"/>
                          <w:szCs w:val="22"/>
                        </w:rPr>
                      </w:pPr>
                      <w:r w:rsidRPr="001D5A10">
                        <w:rPr>
                          <w:b/>
                          <w:color w:val="FFFFFF" w:themeColor="background1"/>
                          <w:sz w:val="22"/>
                          <w:szCs w:val="22"/>
                        </w:rPr>
                        <w:t>EXHIBIT APPLICATION PROCEDURES</w:t>
                      </w:r>
                    </w:p>
                    <w:p w14:paraId="70D21439" w14:textId="77777777"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Booth reservation must be completed online. </w:t>
                      </w:r>
                    </w:p>
                    <w:p w14:paraId="465ED08F" w14:textId="1BF1E64E" w:rsidR="00A54CE5" w:rsidRPr="001D5A10" w:rsidRDefault="00A54CE5" w:rsidP="001D5A10">
                      <w:pPr>
                        <w:pStyle w:val="ListParagraph"/>
                        <w:numPr>
                          <w:ilvl w:val="0"/>
                          <w:numId w:val="3"/>
                        </w:numPr>
                        <w:spacing w:after="120"/>
                        <w:contextualSpacing w:val="0"/>
                        <w:rPr>
                          <w:color w:val="FFFFFF" w:themeColor="background1"/>
                          <w:sz w:val="22"/>
                          <w:szCs w:val="22"/>
                        </w:rPr>
                      </w:pPr>
                      <w:r w:rsidRPr="001D5A10">
                        <w:rPr>
                          <w:color w:val="FFFFFF" w:themeColor="background1"/>
                          <w:sz w:val="22"/>
                          <w:szCs w:val="22"/>
                        </w:rPr>
                        <w:t xml:space="preserve">Exhibitor must agree to GII Exhibit </w:t>
                      </w:r>
                      <w:r>
                        <w:rPr>
                          <w:color w:val="FFFFFF" w:themeColor="background1"/>
                          <w:sz w:val="22"/>
                          <w:szCs w:val="22"/>
                        </w:rPr>
                        <w:br/>
                      </w:r>
                      <w:r w:rsidRPr="001D5A10">
                        <w:rPr>
                          <w:color w:val="FFFFFF" w:themeColor="background1"/>
                          <w:sz w:val="22"/>
                          <w:szCs w:val="22"/>
                        </w:rPr>
                        <w:t xml:space="preserve">Terms and Conditions. </w:t>
                      </w:r>
                    </w:p>
                    <w:p w14:paraId="3E73CF8C" w14:textId="2A1D1149"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All registering organizations will be subject to a review process by GII. </w:t>
                      </w:r>
                    </w:p>
                    <w:p w14:paraId="7BEE0047" w14:textId="77777777" w:rsidR="00A54CE5" w:rsidRPr="001D5A10" w:rsidRDefault="00A54CE5" w:rsidP="001D5A10">
                      <w:pPr>
                        <w:spacing w:after="120"/>
                        <w:rPr>
                          <w:color w:val="FFFFFF" w:themeColor="background1"/>
                          <w:sz w:val="22"/>
                          <w:szCs w:val="22"/>
                        </w:rPr>
                      </w:pPr>
                    </w:p>
                    <w:p w14:paraId="77B9CC50" w14:textId="382CD3EB" w:rsidR="00A54CE5" w:rsidRPr="001D5A10" w:rsidRDefault="00A54CE5" w:rsidP="001D5A10">
                      <w:pPr>
                        <w:spacing w:after="120"/>
                        <w:ind w:left="180"/>
                        <w:rPr>
                          <w:color w:val="FFFFFF" w:themeColor="background1"/>
                          <w:sz w:val="22"/>
                          <w:szCs w:val="22"/>
                        </w:rPr>
                      </w:pPr>
                      <w:r w:rsidRPr="001D5A10">
                        <w:rPr>
                          <w:b/>
                          <w:color w:val="FFFFFF" w:themeColor="background1"/>
                          <w:sz w:val="22"/>
                          <w:szCs w:val="22"/>
                        </w:rPr>
                        <w:t>Review criteria include:</w:t>
                      </w:r>
                    </w:p>
                    <w:p w14:paraId="2DE015F8" w14:textId="2ACAB344" w:rsidR="00A54CE5" w:rsidRPr="001D5A10" w:rsidRDefault="00A54CE5" w:rsidP="001D5A10">
                      <w:pPr>
                        <w:pStyle w:val="ListParagraph"/>
                        <w:numPr>
                          <w:ilvl w:val="0"/>
                          <w:numId w:val="3"/>
                        </w:numPr>
                        <w:spacing w:after="120"/>
                        <w:ind w:right="200"/>
                        <w:contextualSpacing w:val="0"/>
                        <w:rPr>
                          <w:color w:val="FFFFFF" w:themeColor="background1"/>
                          <w:sz w:val="22"/>
                          <w:szCs w:val="22"/>
                        </w:rPr>
                      </w:pPr>
                      <w:r w:rsidRPr="001D5A10">
                        <w:rPr>
                          <w:color w:val="FFFFFF" w:themeColor="background1"/>
                          <w:sz w:val="22"/>
                          <w:szCs w:val="22"/>
                        </w:rPr>
                        <w:t>Organization must be incorporated in the United States or Canada.</w:t>
                      </w:r>
                    </w:p>
                    <w:p w14:paraId="08B79D25" w14:textId="77777777" w:rsidR="00A54CE5" w:rsidRPr="001D5A10" w:rsidRDefault="00A54CE5" w:rsidP="001D5A10">
                      <w:pPr>
                        <w:pStyle w:val="ListParagraph"/>
                        <w:numPr>
                          <w:ilvl w:val="0"/>
                          <w:numId w:val="3"/>
                        </w:numPr>
                        <w:spacing w:after="120"/>
                        <w:rPr>
                          <w:color w:val="FFFFFF" w:themeColor="background1"/>
                          <w:sz w:val="22"/>
                          <w:szCs w:val="22"/>
                        </w:rPr>
                      </w:pPr>
                      <w:r w:rsidRPr="001D5A10">
                        <w:rPr>
                          <w:color w:val="FFFFFF" w:themeColor="background1"/>
                          <w:sz w:val="22"/>
                          <w:szCs w:val="22"/>
                        </w:rPr>
                        <w:t xml:space="preserve">Organization’s records must be </w:t>
                      </w:r>
                      <w:r w:rsidRPr="001D5A10">
                        <w:rPr>
                          <w:color w:val="FFFFFF" w:themeColor="background1"/>
                          <w:sz w:val="22"/>
                          <w:szCs w:val="22"/>
                        </w:rPr>
                        <w:br/>
                        <w:t>verifiable with public tools such as Dun and Bradstreet, LexisNexis or otherwise.</w:t>
                      </w:r>
                    </w:p>
                    <w:p w14:paraId="071443F3" w14:textId="77777777" w:rsidR="00A54CE5" w:rsidRPr="001D5A10" w:rsidRDefault="00A54CE5" w:rsidP="001D5A10">
                      <w:pPr>
                        <w:spacing w:after="120"/>
                        <w:rPr>
                          <w:color w:val="FFFFFF" w:themeColor="background1"/>
                          <w:sz w:val="22"/>
                          <w:szCs w:val="22"/>
                        </w:rPr>
                      </w:pPr>
                    </w:p>
                    <w:p w14:paraId="2F7F7AE6" w14:textId="3D4C09D3" w:rsidR="00A54CE5" w:rsidRPr="001D5A10" w:rsidRDefault="00A54CE5" w:rsidP="001D5A10">
                      <w:pPr>
                        <w:spacing w:after="120"/>
                        <w:ind w:left="180"/>
                        <w:rPr>
                          <w:color w:val="FFFFFF" w:themeColor="background1"/>
                          <w:sz w:val="22"/>
                          <w:szCs w:val="22"/>
                        </w:rPr>
                      </w:pPr>
                      <w:r w:rsidRPr="001D5A10">
                        <w:rPr>
                          <w:color w:val="FFFFFF" w:themeColor="background1"/>
                          <w:sz w:val="22"/>
                          <w:szCs w:val="22"/>
                        </w:rPr>
                        <w:t>During registration, all exhibitors must upload the following:</w:t>
                      </w:r>
                    </w:p>
                    <w:p w14:paraId="489A972E" w14:textId="2D24E520" w:rsidR="00A54CE5" w:rsidRPr="001D5A10" w:rsidRDefault="00A54CE5" w:rsidP="001D5A10">
                      <w:pPr>
                        <w:pStyle w:val="ListParagraph"/>
                        <w:numPr>
                          <w:ilvl w:val="0"/>
                          <w:numId w:val="4"/>
                        </w:numPr>
                        <w:spacing w:after="120"/>
                        <w:ind w:right="200"/>
                        <w:contextualSpacing w:val="0"/>
                        <w:rPr>
                          <w:color w:val="FFFFFF" w:themeColor="background1"/>
                          <w:sz w:val="22"/>
                          <w:szCs w:val="22"/>
                        </w:rPr>
                      </w:pPr>
                      <w:r w:rsidRPr="001D5A10">
                        <w:rPr>
                          <w:color w:val="FFFFFF" w:themeColor="background1"/>
                          <w:sz w:val="22"/>
                          <w:szCs w:val="22"/>
                        </w:rPr>
                        <w:t xml:space="preserve">A valid certificate of insurance. </w:t>
                      </w:r>
                      <w:r w:rsidR="00A95D13">
                        <w:rPr>
                          <w:color w:val="FFFFFF" w:themeColor="background1"/>
                          <w:sz w:val="22"/>
                          <w:szCs w:val="22"/>
                        </w:rPr>
                        <w:t xml:space="preserve">See registration site to </w:t>
                      </w:r>
                      <w:r w:rsidRPr="001D5A10">
                        <w:rPr>
                          <w:color w:val="FFFFFF" w:themeColor="background1"/>
                          <w:sz w:val="22"/>
                          <w:szCs w:val="22"/>
                        </w:rPr>
                        <w:t xml:space="preserve">view certificate of insurance </w:t>
                      </w:r>
                      <w:r w:rsidRPr="001D5A10">
                        <w:rPr>
                          <w:color w:val="FFFFFF" w:themeColor="background1"/>
                          <w:sz w:val="22"/>
                          <w:szCs w:val="22"/>
                        </w:rPr>
                        <w:t>requirements</w:t>
                      </w:r>
                      <w:bookmarkStart w:id="9" w:name="_GoBack"/>
                      <w:bookmarkEnd w:id="9"/>
                      <w:r w:rsidRPr="001D5A10">
                        <w:rPr>
                          <w:color w:val="FFFFFF" w:themeColor="background1"/>
                          <w:sz w:val="22"/>
                          <w:szCs w:val="22"/>
                        </w:rPr>
                        <w:t>.</w:t>
                      </w:r>
                    </w:p>
                    <w:p w14:paraId="6DA6A071" w14:textId="77777777" w:rsidR="00A54CE5" w:rsidRPr="001D5A10" w:rsidRDefault="00A54CE5" w:rsidP="001D5A10">
                      <w:pPr>
                        <w:pStyle w:val="ListParagraph"/>
                        <w:numPr>
                          <w:ilvl w:val="0"/>
                          <w:numId w:val="4"/>
                        </w:numPr>
                        <w:spacing w:after="120"/>
                        <w:rPr>
                          <w:color w:val="FFFFFF" w:themeColor="background1"/>
                          <w:sz w:val="22"/>
                          <w:szCs w:val="22"/>
                        </w:rPr>
                      </w:pPr>
                      <w:r w:rsidRPr="001D5A10">
                        <w:rPr>
                          <w:color w:val="FFFFFF" w:themeColor="background1"/>
                          <w:sz w:val="22"/>
                          <w:szCs w:val="22"/>
                        </w:rPr>
                        <w:t>Current company logo in .jpeg and .eps formats.</w:t>
                      </w:r>
                    </w:p>
                    <w:p w14:paraId="2C65FC00" w14:textId="77777777" w:rsidR="00A54CE5" w:rsidRPr="001D5A10" w:rsidRDefault="00A54CE5" w:rsidP="001D5A10">
                      <w:pPr>
                        <w:spacing w:after="120"/>
                        <w:rPr>
                          <w:b/>
                          <w:color w:val="C4BC96" w:themeColor="background2" w:themeShade="BF"/>
                          <w:sz w:val="22"/>
                          <w:szCs w:val="22"/>
                        </w:rPr>
                      </w:pPr>
                    </w:p>
                    <w:p w14:paraId="5F8143AC" w14:textId="77777777" w:rsidR="00A54CE5" w:rsidRPr="001D5A10" w:rsidRDefault="00A54CE5" w:rsidP="001D5A10">
                      <w:pPr>
                        <w:spacing w:after="120"/>
                        <w:rPr>
                          <w:b/>
                          <w:color w:val="C4BC96" w:themeColor="background2" w:themeShade="BF"/>
                          <w:sz w:val="22"/>
                          <w:szCs w:val="22"/>
                        </w:rPr>
                      </w:pPr>
                    </w:p>
                    <w:p w14:paraId="7D0DF5BF" w14:textId="77777777" w:rsidR="00A54CE5" w:rsidRPr="001D5A10" w:rsidRDefault="00A54CE5" w:rsidP="001D5A10">
                      <w:pPr>
                        <w:spacing w:after="120" w:line="360" w:lineRule="auto"/>
                        <w:rPr>
                          <w:color w:val="FFFFFF" w:themeColor="background1"/>
                          <w:sz w:val="22"/>
                          <w:szCs w:val="22"/>
                        </w:rPr>
                      </w:pPr>
                    </w:p>
                  </w:txbxContent>
                </v:textbox>
                <w10:wrap type="square"/>
              </v:shape>
            </w:pict>
          </mc:Fallback>
        </mc:AlternateContent>
      </w:r>
      <w:r w:rsidR="00CF17C9" w:rsidRPr="00CF17C9">
        <w:rPr>
          <w:b/>
          <w:sz w:val="24"/>
          <w:szCs w:val="24"/>
        </w:rPr>
        <w:t>Exhibit Dates:</w:t>
      </w:r>
    </w:p>
    <w:p w14:paraId="0299F648" w14:textId="5BA68EAE" w:rsidR="006D4FF1" w:rsidRDefault="00FF7C64" w:rsidP="004C4A0F">
      <w:pPr>
        <w:pStyle w:val="IntroText"/>
        <w:spacing w:after="0"/>
        <w:rPr>
          <w:sz w:val="24"/>
          <w:szCs w:val="24"/>
        </w:rPr>
      </w:pPr>
      <w:r>
        <w:rPr>
          <w:sz w:val="24"/>
          <w:szCs w:val="24"/>
        </w:rPr>
        <w:t>July 30</w:t>
      </w:r>
      <w:r w:rsidR="006D4FF1" w:rsidRPr="006D4FF1">
        <w:rPr>
          <w:sz w:val="24"/>
          <w:szCs w:val="24"/>
        </w:rPr>
        <w:t xml:space="preserve"> – August 1, 2018</w:t>
      </w:r>
    </w:p>
    <w:p w14:paraId="711276C1" w14:textId="77777777" w:rsidR="00CF17C9" w:rsidRPr="006D4FF1" w:rsidRDefault="00CF17C9" w:rsidP="004C4A0F">
      <w:pPr>
        <w:pStyle w:val="IntroText"/>
        <w:spacing w:after="0"/>
        <w:rPr>
          <w:sz w:val="24"/>
          <w:szCs w:val="24"/>
        </w:rPr>
      </w:pPr>
    </w:p>
    <w:p w14:paraId="35DD16C9" w14:textId="77777777" w:rsidR="00CF17C9" w:rsidRPr="00CF17C9" w:rsidRDefault="006D4FF1" w:rsidP="004C4A0F">
      <w:pPr>
        <w:pStyle w:val="IntroText"/>
        <w:spacing w:after="0"/>
        <w:rPr>
          <w:b/>
          <w:sz w:val="24"/>
          <w:szCs w:val="24"/>
        </w:rPr>
      </w:pPr>
      <w:r w:rsidRPr="00CF17C9">
        <w:rPr>
          <w:b/>
          <w:sz w:val="24"/>
          <w:szCs w:val="24"/>
        </w:rPr>
        <w:t xml:space="preserve">Exhibit Location: </w:t>
      </w:r>
      <w:r w:rsidRPr="00CF17C9">
        <w:rPr>
          <w:b/>
          <w:sz w:val="24"/>
          <w:szCs w:val="24"/>
        </w:rPr>
        <w:tab/>
      </w:r>
    </w:p>
    <w:p w14:paraId="023E8324" w14:textId="77777777" w:rsidR="00FF7C64" w:rsidRDefault="00FF7C64" w:rsidP="004C4A0F">
      <w:pPr>
        <w:pStyle w:val="IntroText"/>
        <w:spacing w:after="0"/>
        <w:rPr>
          <w:sz w:val="24"/>
          <w:szCs w:val="24"/>
        </w:rPr>
      </w:pPr>
      <w:r>
        <w:rPr>
          <w:sz w:val="24"/>
          <w:szCs w:val="24"/>
        </w:rPr>
        <w:t>Hilton Austin</w:t>
      </w:r>
    </w:p>
    <w:p w14:paraId="6789E658" w14:textId="512F457E" w:rsidR="006D4FF1" w:rsidRPr="006D4FF1" w:rsidRDefault="006D4FF1" w:rsidP="004C4A0F">
      <w:pPr>
        <w:pStyle w:val="IntroText"/>
        <w:spacing w:after="0"/>
        <w:rPr>
          <w:sz w:val="24"/>
          <w:szCs w:val="24"/>
        </w:rPr>
      </w:pPr>
      <w:r w:rsidRPr="006D4FF1">
        <w:rPr>
          <w:sz w:val="24"/>
          <w:szCs w:val="24"/>
        </w:rPr>
        <w:t xml:space="preserve">Austin, </w:t>
      </w:r>
      <w:r w:rsidR="004C4A0F" w:rsidRPr="006D4FF1">
        <w:rPr>
          <w:sz w:val="24"/>
          <w:szCs w:val="24"/>
        </w:rPr>
        <w:t>T</w:t>
      </w:r>
      <w:r w:rsidR="004C4A0F">
        <w:rPr>
          <w:sz w:val="24"/>
          <w:szCs w:val="24"/>
        </w:rPr>
        <w:t>X</w:t>
      </w:r>
    </w:p>
    <w:p w14:paraId="6C62B602" w14:textId="77777777" w:rsidR="00CF17C9" w:rsidRDefault="00CF17C9" w:rsidP="004C4A0F">
      <w:pPr>
        <w:pStyle w:val="IntroText"/>
        <w:spacing w:after="0"/>
        <w:rPr>
          <w:sz w:val="24"/>
          <w:szCs w:val="24"/>
        </w:rPr>
      </w:pPr>
    </w:p>
    <w:p w14:paraId="452F6CF8" w14:textId="21ED5A26" w:rsidR="00CF17C9" w:rsidRPr="00CF17C9" w:rsidRDefault="006D4FF1" w:rsidP="004C4A0F">
      <w:pPr>
        <w:pStyle w:val="IntroText"/>
        <w:spacing w:after="0"/>
        <w:rPr>
          <w:b/>
          <w:sz w:val="24"/>
          <w:szCs w:val="24"/>
        </w:rPr>
      </w:pPr>
      <w:r w:rsidRPr="00CF17C9">
        <w:rPr>
          <w:b/>
          <w:sz w:val="24"/>
          <w:szCs w:val="24"/>
        </w:rPr>
        <w:t xml:space="preserve">Estimated </w:t>
      </w:r>
      <w:r w:rsidR="00CF17C9">
        <w:rPr>
          <w:b/>
          <w:sz w:val="24"/>
          <w:szCs w:val="24"/>
        </w:rPr>
        <w:t xml:space="preserve">Goodwill </w:t>
      </w:r>
      <w:r w:rsidRPr="00CF17C9">
        <w:rPr>
          <w:b/>
          <w:sz w:val="24"/>
          <w:szCs w:val="24"/>
        </w:rPr>
        <w:t xml:space="preserve">Attendees: </w:t>
      </w:r>
      <w:r w:rsidRPr="00CF17C9">
        <w:rPr>
          <w:b/>
          <w:sz w:val="24"/>
          <w:szCs w:val="24"/>
        </w:rPr>
        <w:tab/>
      </w:r>
    </w:p>
    <w:p w14:paraId="3056B509" w14:textId="47744148" w:rsidR="006D4FF1" w:rsidRDefault="006D4FF1" w:rsidP="004C4A0F">
      <w:pPr>
        <w:pStyle w:val="IntroText"/>
        <w:spacing w:after="0"/>
        <w:rPr>
          <w:sz w:val="24"/>
          <w:szCs w:val="24"/>
        </w:rPr>
      </w:pPr>
      <w:r w:rsidRPr="006D4FF1">
        <w:rPr>
          <w:sz w:val="24"/>
          <w:szCs w:val="24"/>
        </w:rPr>
        <w:t>350</w:t>
      </w:r>
    </w:p>
    <w:p w14:paraId="3127701B" w14:textId="77777777" w:rsidR="00CF17C9" w:rsidRPr="006D4FF1" w:rsidRDefault="00CF17C9" w:rsidP="004C4A0F">
      <w:pPr>
        <w:pStyle w:val="IntroText"/>
        <w:spacing w:after="0"/>
        <w:rPr>
          <w:sz w:val="24"/>
          <w:szCs w:val="24"/>
        </w:rPr>
      </w:pPr>
    </w:p>
    <w:p w14:paraId="51F9432B" w14:textId="77777777" w:rsidR="00CF17C9" w:rsidRPr="00CF17C9" w:rsidRDefault="00CF17C9" w:rsidP="004C4A0F">
      <w:pPr>
        <w:pStyle w:val="IntroText"/>
        <w:spacing w:after="0"/>
        <w:rPr>
          <w:b/>
          <w:sz w:val="24"/>
          <w:szCs w:val="24"/>
        </w:rPr>
      </w:pPr>
      <w:r w:rsidRPr="00CF17C9">
        <w:rPr>
          <w:b/>
          <w:sz w:val="24"/>
          <w:szCs w:val="24"/>
        </w:rPr>
        <w:t>Exhibit Type:</w:t>
      </w:r>
      <w:r w:rsidRPr="00CF17C9">
        <w:rPr>
          <w:b/>
          <w:sz w:val="24"/>
          <w:szCs w:val="24"/>
        </w:rPr>
        <w:tab/>
        <w:t xml:space="preserve"> </w:t>
      </w:r>
    </w:p>
    <w:p w14:paraId="096BD671" w14:textId="0EFB6653" w:rsidR="006D4FF1" w:rsidRPr="006D4FF1" w:rsidRDefault="00CF17C9" w:rsidP="004C4A0F">
      <w:pPr>
        <w:pStyle w:val="IntroText"/>
        <w:spacing w:after="0"/>
        <w:rPr>
          <w:sz w:val="24"/>
          <w:szCs w:val="24"/>
        </w:rPr>
      </w:pPr>
      <w:r>
        <w:rPr>
          <w:sz w:val="24"/>
          <w:szCs w:val="24"/>
        </w:rPr>
        <w:t>8</w:t>
      </w:r>
      <w:r w:rsidR="004C4A0F">
        <w:rPr>
          <w:sz w:val="24"/>
          <w:szCs w:val="24"/>
        </w:rPr>
        <w:t>’</w:t>
      </w:r>
      <w:r>
        <w:rPr>
          <w:sz w:val="24"/>
          <w:szCs w:val="24"/>
        </w:rPr>
        <w:t xml:space="preserve"> x</w:t>
      </w:r>
      <w:r w:rsidR="004C4A0F">
        <w:rPr>
          <w:sz w:val="24"/>
          <w:szCs w:val="24"/>
        </w:rPr>
        <w:t xml:space="preserve"> </w:t>
      </w:r>
      <w:r>
        <w:rPr>
          <w:sz w:val="24"/>
          <w:szCs w:val="24"/>
        </w:rPr>
        <w:t>10</w:t>
      </w:r>
      <w:r w:rsidR="004C4A0F">
        <w:rPr>
          <w:sz w:val="24"/>
          <w:szCs w:val="24"/>
        </w:rPr>
        <w:t>’</w:t>
      </w:r>
      <w:r>
        <w:rPr>
          <w:sz w:val="24"/>
          <w:szCs w:val="24"/>
        </w:rPr>
        <w:t xml:space="preserve"> Booth (16</w:t>
      </w:r>
      <w:r w:rsidR="004C4A0F">
        <w:rPr>
          <w:sz w:val="24"/>
          <w:szCs w:val="24"/>
        </w:rPr>
        <w:t>’</w:t>
      </w:r>
      <w:r>
        <w:rPr>
          <w:sz w:val="24"/>
          <w:szCs w:val="24"/>
        </w:rPr>
        <w:t xml:space="preserve"> x 20</w:t>
      </w:r>
      <w:r w:rsidR="004C4A0F">
        <w:rPr>
          <w:sz w:val="24"/>
          <w:szCs w:val="24"/>
        </w:rPr>
        <w:t>’</w:t>
      </w:r>
      <w:r>
        <w:rPr>
          <w:sz w:val="24"/>
          <w:szCs w:val="24"/>
        </w:rPr>
        <w:t xml:space="preserve"> Double)</w:t>
      </w:r>
    </w:p>
    <w:p w14:paraId="2EBFD6EB" w14:textId="77777777" w:rsidR="00CF17C9" w:rsidRDefault="00CF17C9" w:rsidP="004C4A0F">
      <w:pPr>
        <w:pStyle w:val="IntroText"/>
        <w:spacing w:after="0"/>
        <w:rPr>
          <w:sz w:val="24"/>
          <w:szCs w:val="24"/>
        </w:rPr>
      </w:pPr>
    </w:p>
    <w:p w14:paraId="10A4CE77" w14:textId="77777777" w:rsidR="00CF17C9" w:rsidRPr="00CF17C9" w:rsidRDefault="006D4FF1" w:rsidP="004C4A0F">
      <w:pPr>
        <w:pStyle w:val="IntroText"/>
        <w:spacing w:after="0"/>
        <w:rPr>
          <w:b/>
          <w:sz w:val="24"/>
          <w:szCs w:val="24"/>
        </w:rPr>
      </w:pPr>
      <w:r w:rsidRPr="00CF17C9">
        <w:rPr>
          <w:b/>
          <w:sz w:val="24"/>
          <w:szCs w:val="24"/>
        </w:rPr>
        <w:t xml:space="preserve">Exhibit </w:t>
      </w:r>
      <w:r w:rsidR="00CF17C9" w:rsidRPr="00CF17C9">
        <w:rPr>
          <w:b/>
          <w:sz w:val="24"/>
          <w:szCs w:val="24"/>
        </w:rPr>
        <w:t xml:space="preserve">Format: </w:t>
      </w:r>
    </w:p>
    <w:p w14:paraId="090E5B0F" w14:textId="1D915D96" w:rsidR="006D4FF1" w:rsidRPr="006D4FF1" w:rsidRDefault="006D4FF1" w:rsidP="004C4A0F">
      <w:pPr>
        <w:pStyle w:val="IntroText"/>
        <w:spacing w:after="0"/>
        <w:rPr>
          <w:sz w:val="24"/>
          <w:szCs w:val="24"/>
        </w:rPr>
      </w:pPr>
      <w:r w:rsidRPr="006D4FF1">
        <w:rPr>
          <w:sz w:val="24"/>
          <w:szCs w:val="24"/>
        </w:rPr>
        <w:t xml:space="preserve">Tradeshow (dedicated hours)                                                                                                                </w:t>
      </w:r>
    </w:p>
    <w:p w14:paraId="6CBFF95D" w14:textId="77777777" w:rsidR="00CF17C9" w:rsidRDefault="00CF17C9" w:rsidP="004C4A0F">
      <w:pPr>
        <w:pStyle w:val="IntroText"/>
        <w:spacing w:after="0"/>
        <w:rPr>
          <w:sz w:val="24"/>
          <w:szCs w:val="24"/>
        </w:rPr>
      </w:pPr>
    </w:p>
    <w:p w14:paraId="1BCE55A1" w14:textId="77777777" w:rsidR="00CF17C9" w:rsidRPr="00CF17C9" w:rsidRDefault="00CF17C9" w:rsidP="004C4A0F">
      <w:pPr>
        <w:pStyle w:val="IntroText"/>
        <w:spacing w:after="0"/>
        <w:rPr>
          <w:b/>
          <w:sz w:val="24"/>
          <w:szCs w:val="24"/>
        </w:rPr>
      </w:pPr>
      <w:r w:rsidRPr="00CF17C9">
        <w:rPr>
          <w:b/>
          <w:sz w:val="24"/>
          <w:szCs w:val="24"/>
        </w:rPr>
        <w:t>Exhibit Fee:</w:t>
      </w:r>
      <w:r w:rsidRPr="00CF17C9">
        <w:rPr>
          <w:b/>
          <w:sz w:val="24"/>
          <w:szCs w:val="24"/>
        </w:rPr>
        <w:tab/>
      </w:r>
    </w:p>
    <w:p w14:paraId="0C4FAEAC" w14:textId="1D89D395" w:rsidR="00333346" w:rsidRDefault="006D4FF1" w:rsidP="004C4A0F">
      <w:pPr>
        <w:pStyle w:val="IntroText"/>
        <w:spacing w:after="0"/>
        <w:rPr>
          <w:sz w:val="24"/>
          <w:szCs w:val="24"/>
        </w:rPr>
      </w:pPr>
      <w:r w:rsidRPr="006D4FF1">
        <w:rPr>
          <w:sz w:val="24"/>
          <w:szCs w:val="24"/>
        </w:rPr>
        <w:t xml:space="preserve">$3,000 </w:t>
      </w:r>
      <w:r w:rsidR="004C4A0F">
        <w:rPr>
          <w:sz w:val="24"/>
          <w:szCs w:val="24"/>
        </w:rPr>
        <w:softHyphen/>
        <w:t>–</w:t>
      </w:r>
      <w:r w:rsidR="004C4A0F" w:rsidRPr="006D4FF1">
        <w:rPr>
          <w:sz w:val="24"/>
          <w:szCs w:val="24"/>
        </w:rPr>
        <w:t xml:space="preserve"> </w:t>
      </w:r>
      <w:r w:rsidRPr="006D4FF1">
        <w:rPr>
          <w:sz w:val="24"/>
          <w:szCs w:val="24"/>
        </w:rPr>
        <w:t>$6,000</w:t>
      </w:r>
    </w:p>
    <w:p w14:paraId="70DF5831" w14:textId="77777777" w:rsidR="00CF17C9" w:rsidRDefault="00CF17C9" w:rsidP="004C4A0F">
      <w:pPr>
        <w:pStyle w:val="IntroText"/>
        <w:spacing w:after="0"/>
        <w:rPr>
          <w:sz w:val="24"/>
          <w:szCs w:val="24"/>
        </w:rPr>
      </w:pPr>
    </w:p>
    <w:p w14:paraId="38897688" w14:textId="77777777" w:rsidR="00FF7C64" w:rsidRPr="00CF17C9" w:rsidRDefault="00FF7C64" w:rsidP="004C4A0F">
      <w:pPr>
        <w:pStyle w:val="IntroText"/>
        <w:spacing w:after="0"/>
        <w:rPr>
          <w:b/>
          <w:sz w:val="24"/>
          <w:szCs w:val="24"/>
        </w:rPr>
      </w:pPr>
      <w:r>
        <w:rPr>
          <w:b/>
          <w:sz w:val="24"/>
          <w:szCs w:val="24"/>
        </w:rPr>
        <w:t>Booth Package Includes:</w:t>
      </w:r>
    </w:p>
    <w:p w14:paraId="0C951C2C" w14:textId="77777777" w:rsidR="00FF7C64" w:rsidRPr="00CF17C9" w:rsidRDefault="00FF7C64" w:rsidP="004C4A0F">
      <w:pPr>
        <w:pStyle w:val="Heading3"/>
        <w:tabs>
          <w:tab w:val="left" w:pos="270"/>
        </w:tabs>
        <w:spacing w:after="0" w:line="240" w:lineRule="auto"/>
        <w:rPr>
          <w:b w:val="0"/>
          <w:bCs w:val="0"/>
          <w:caps w:val="0"/>
          <w:sz w:val="24"/>
          <w:szCs w:val="24"/>
        </w:rPr>
      </w:pPr>
      <w:r w:rsidRPr="00CF17C9">
        <w:rPr>
          <w:b w:val="0"/>
          <w:bCs w:val="0"/>
          <w:caps w:val="0"/>
          <w:sz w:val="24"/>
          <w:szCs w:val="24"/>
        </w:rPr>
        <w:t>One (1) skirted 6' x 2' table</w:t>
      </w:r>
    </w:p>
    <w:p w14:paraId="4F667284" w14:textId="77777777" w:rsidR="00FF7C64" w:rsidRPr="00CF17C9" w:rsidRDefault="00FF7C64" w:rsidP="004C4A0F">
      <w:pPr>
        <w:pStyle w:val="Heading3"/>
        <w:tabs>
          <w:tab w:val="left" w:pos="270"/>
        </w:tabs>
        <w:spacing w:after="0" w:line="240" w:lineRule="auto"/>
        <w:rPr>
          <w:b w:val="0"/>
          <w:bCs w:val="0"/>
          <w:caps w:val="0"/>
          <w:sz w:val="24"/>
          <w:szCs w:val="24"/>
        </w:rPr>
      </w:pPr>
      <w:r w:rsidRPr="00CF17C9">
        <w:rPr>
          <w:b w:val="0"/>
          <w:bCs w:val="0"/>
          <w:caps w:val="0"/>
          <w:sz w:val="24"/>
          <w:szCs w:val="24"/>
        </w:rPr>
        <w:t>Two (2) side chairs</w:t>
      </w:r>
    </w:p>
    <w:p w14:paraId="28440414" w14:textId="77777777" w:rsidR="00FF7C64" w:rsidRPr="00CF17C9" w:rsidRDefault="00FF7C64" w:rsidP="004C4A0F">
      <w:pPr>
        <w:pStyle w:val="Heading3"/>
        <w:tabs>
          <w:tab w:val="left" w:pos="270"/>
        </w:tabs>
        <w:spacing w:after="0" w:line="240" w:lineRule="auto"/>
        <w:rPr>
          <w:b w:val="0"/>
          <w:bCs w:val="0"/>
          <w:caps w:val="0"/>
          <w:sz w:val="24"/>
          <w:szCs w:val="24"/>
        </w:rPr>
      </w:pPr>
      <w:r w:rsidRPr="00CF17C9">
        <w:rPr>
          <w:b w:val="0"/>
          <w:bCs w:val="0"/>
          <w:caps w:val="0"/>
          <w:sz w:val="24"/>
          <w:szCs w:val="24"/>
        </w:rPr>
        <w:t xml:space="preserve">Two (2) "Exhibit Hall Only" </w:t>
      </w:r>
      <w:r>
        <w:rPr>
          <w:b w:val="0"/>
          <w:bCs w:val="0"/>
          <w:caps w:val="0"/>
          <w:sz w:val="24"/>
          <w:szCs w:val="24"/>
        </w:rPr>
        <w:t>passes</w:t>
      </w:r>
    </w:p>
    <w:p w14:paraId="545D29BD" w14:textId="7C5CD892" w:rsidR="00FF7C64" w:rsidRPr="00CF17C9" w:rsidRDefault="00FF7C64" w:rsidP="004C4A0F">
      <w:pPr>
        <w:pStyle w:val="Heading3"/>
        <w:tabs>
          <w:tab w:val="left" w:pos="270"/>
        </w:tabs>
        <w:spacing w:after="0" w:line="240" w:lineRule="auto"/>
        <w:rPr>
          <w:b w:val="0"/>
          <w:bCs w:val="0"/>
          <w:caps w:val="0"/>
          <w:sz w:val="24"/>
          <w:szCs w:val="24"/>
        </w:rPr>
      </w:pPr>
      <w:r w:rsidRPr="00CF17C9">
        <w:rPr>
          <w:b w:val="0"/>
          <w:bCs w:val="0"/>
          <w:caps w:val="0"/>
          <w:sz w:val="24"/>
          <w:szCs w:val="24"/>
        </w:rPr>
        <w:t>One</w:t>
      </w:r>
      <w:r>
        <w:rPr>
          <w:b w:val="0"/>
          <w:bCs w:val="0"/>
          <w:caps w:val="0"/>
          <w:sz w:val="24"/>
          <w:szCs w:val="24"/>
        </w:rPr>
        <w:t xml:space="preserve"> </w:t>
      </w:r>
      <w:r w:rsidR="00D13B54">
        <w:rPr>
          <w:b w:val="0"/>
          <w:bCs w:val="0"/>
          <w:caps w:val="0"/>
          <w:sz w:val="24"/>
          <w:szCs w:val="24"/>
        </w:rPr>
        <w:t>(1) wastebasket</w:t>
      </w:r>
    </w:p>
    <w:p w14:paraId="15171386" w14:textId="77777777" w:rsidR="00FF7C64" w:rsidRDefault="00FF7C64" w:rsidP="004C4A0F">
      <w:pPr>
        <w:pStyle w:val="IntroText"/>
        <w:spacing w:after="0"/>
        <w:rPr>
          <w:b/>
          <w:sz w:val="24"/>
          <w:szCs w:val="24"/>
        </w:rPr>
      </w:pPr>
    </w:p>
    <w:p w14:paraId="7CC03105" w14:textId="77777777" w:rsidR="00FF7C64" w:rsidRPr="00CF17C9" w:rsidRDefault="00FF7C64" w:rsidP="004C4A0F">
      <w:pPr>
        <w:pStyle w:val="IntroText"/>
        <w:spacing w:after="0"/>
        <w:rPr>
          <w:b/>
          <w:sz w:val="24"/>
          <w:szCs w:val="24"/>
        </w:rPr>
      </w:pPr>
      <w:r>
        <w:rPr>
          <w:b/>
          <w:sz w:val="24"/>
          <w:szCs w:val="24"/>
        </w:rPr>
        <w:t>Additional Exhibitor Expenses Include:</w:t>
      </w:r>
    </w:p>
    <w:p w14:paraId="74258BBE" w14:textId="39960F7D" w:rsidR="00FF7C64" w:rsidRPr="00CF17C9" w:rsidRDefault="00FF7C64" w:rsidP="004C4A0F">
      <w:pPr>
        <w:pStyle w:val="Heading3"/>
        <w:tabs>
          <w:tab w:val="left" w:pos="270"/>
        </w:tabs>
        <w:spacing w:after="0" w:line="240" w:lineRule="auto"/>
        <w:ind w:left="180" w:hanging="180"/>
        <w:rPr>
          <w:b w:val="0"/>
          <w:bCs w:val="0"/>
          <w:caps w:val="0"/>
          <w:sz w:val="24"/>
          <w:szCs w:val="24"/>
        </w:rPr>
      </w:pPr>
      <w:r>
        <w:rPr>
          <w:b w:val="0"/>
          <w:bCs w:val="0"/>
          <w:caps w:val="0"/>
          <w:sz w:val="24"/>
          <w:szCs w:val="24"/>
        </w:rPr>
        <w:t xml:space="preserve">Additional exhibitor passes </w:t>
      </w:r>
      <w:r w:rsidR="00AA195B">
        <w:rPr>
          <w:b w:val="0"/>
          <w:bCs w:val="0"/>
          <w:caps w:val="0"/>
          <w:sz w:val="24"/>
          <w:szCs w:val="24"/>
        </w:rPr>
        <w:br/>
      </w:r>
      <w:r>
        <w:rPr>
          <w:b w:val="0"/>
          <w:bCs w:val="0"/>
          <w:caps w:val="0"/>
          <w:sz w:val="24"/>
          <w:szCs w:val="24"/>
        </w:rPr>
        <w:t>($500 per/person)</w:t>
      </w:r>
    </w:p>
    <w:p w14:paraId="5F6EECD6" w14:textId="0CCD94FA" w:rsidR="00FF7C64" w:rsidRPr="00CF17C9" w:rsidRDefault="00FF7C64" w:rsidP="004C4A0F">
      <w:pPr>
        <w:pStyle w:val="Heading3"/>
        <w:tabs>
          <w:tab w:val="left" w:pos="270"/>
        </w:tabs>
        <w:spacing w:after="0" w:line="240" w:lineRule="auto"/>
        <w:rPr>
          <w:b w:val="0"/>
          <w:bCs w:val="0"/>
          <w:caps w:val="0"/>
          <w:sz w:val="24"/>
          <w:szCs w:val="24"/>
        </w:rPr>
      </w:pPr>
      <w:r>
        <w:rPr>
          <w:b w:val="0"/>
          <w:bCs w:val="0"/>
          <w:caps w:val="0"/>
          <w:sz w:val="24"/>
          <w:szCs w:val="24"/>
        </w:rPr>
        <w:t xml:space="preserve">Audio visual equipment </w:t>
      </w:r>
      <w:r w:rsidR="004C4A0F">
        <w:rPr>
          <w:b w:val="0"/>
          <w:bCs w:val="0"/>
          <w:caps w:val="0"/>
          <w:sz w:val="24"/>
          <w:szCs w:val="24"/>
        </w:rPr>
        <w:t xml:space="preserve">and </w:t>
      </w:r>
      <w:r>
        <w:rPr>
          <w:b w:val="0"/>
          <w:bCs w:val="0"/>
          <w:caps w:val="0"/>
          <w:sz w:val="24"/>
          <w:szCs w:val="24"/>
        </w:rPr>
        <w:t>accessories</w:t>
      </w:r>
    </w:p>
    <w:p w14:paraId="3D80AE7A" w14:textId="77777777" w:rsidR="00FF7C64" w:rsidRDefault="00FF7C64" w:rsidP="004C4A0F">
      <w:pPr>
        <w:pStyle w:val="Heading3"/>
        <w:tabs>
          <w:tab w:val="left" w:pos="270"/>
        </w:tabs>
        <w:spacing w:after="0" w:line="240" w:lineRule="auto"/>
        <w:rPr>
          <w:b w:val="0"/>
          <w:bCs w:val="0"/>
          <w:caps w:val="0"/>
          <w:sz w:val="24"/>
          <w:szCs w:val="24"/>
        </w:rPr>
      </w:pPr>
      <w:r>
        <w:rPr>
          <w:b w:val="0"/>
          <w:bCs w:val="0"/>
          <w:caps w:val="0"/>
          <w:sz w:val="24"/>
          <w:szCs w:val="24"/>
        </w:rPr>
        <w:t xml:space="preserve">Certificate of insurance </w:t>
      </w:r>
    </w:p>
    <w:p w14:paraId="0CB244E8" w14:textId="77777777" w:rsidR="00FF7C64" w:rsidRDefault="00FF7C64" w:rsidP="004C4A0F">
      <w:pPr>
        <w:pStyle w:val="Heading3"/>
        <w:tabs>
          <w:tab w:val="left" w:pos="270"/>
        </w:tabs>
        <w:spacing w:after="0" w:line="240" w:lineRule="auto"/>
        <w:rPr>
          <w:b w:val="0"/>
          <w:bCs w:val="0"/>
          <w:caps w:val="0"/>
          <w:sz w:val="24"/>
          <w:szCs w:val="24"/>
        </w:rPr>
      </w:pPr>
      <w:r>
        <w:rPr>
          <w:b w:val="0"/>
          <w:bCs w:val="0"/>
          <w:caps w:val="0"/>
          <w:sz w:val="24"/>
          <w:szCs w:val="24"/>
        </w:rPr>
        <w:t xml:space="preserve">Electricity </w:t>
      </w:r>
    </w:p>
    <w:p w14:paraId="2E0A2FCE" w14:textId="45D90586" w:rsidR="00FF7C64" w:rsidRPr="00223AEA" w:rsidRDefault="00FF7C64" w:rsidP="004C4A0F">
      <w:pPr>
        <w:pStyle w:val="Heading3"/>
        <w:tabs>
          <w:tab w:val="left" w:pos="270"/>
        </w:tabs>
        <w:spacing w:after="0" w:line="240" w:lineRule="auto"/>
        <w:rPr>
          <w:b w:val="0"/>
          <w:bCs w:val="0"/>
          <w:caps w:val="0"/>
          <w:sz w:val="24"/>
          <w:szCs w:val="24"/>
        </w:rPr>
      </w:pPr>
      <w:r>
        <w:rPr>
          <w:b w:val="0"/>
          <w:bCs w:val="0"/>
          <w:caps w:val="0"/>
          <w:sz w:val="24"/>
          <w:szCs w:val="24"/>
        </w:rPr>
        <w:t xml:space="preserve">Shipping </w:t>
      </w:r>
      <w:r w:rsidR="004C4A0F">
        <w:rPr>
          <w:b w:val="0"/>
          <w:bCs w:val="0"/>
          <w:caps w:val="0"/>
          <w:sz w:val="24"/>
          <w:szCs w:val="24"/>
        </w:rPr>
        <w:t xml:space="preserve">and </w:t>
      </w:r>
      <w:r>
        <w:rPr>
          <w:b w:val="0"/>
          <w:bCs w:val="0"/>
          <w:caps w:val="0"/>
          <w:sz w:val="24"/>
          <w:szCs w:val="24"/>
        </w:rPr>
        <w:t>Handling</w:t>
      </w:r>
    </w:p>
    <w:p w14:paraId="4D519541" w14:textId="77777777" w:rsidR="00BE7E14" w:rsidRDefault="00BE7E14" w:rsidP="004C4A0F">
      <w:pPr>
        <w:pStyle w:val="IntroText"/>
        <w:spacing w:after="0"/>
        <w:rPr>
          <w:b/>
          <w:sz w:val="24"/>
          <w:szCs w:val="24"/>
        </w:rPr>
      </w:pPr>
    </w:p>
    <w:p w14:paraId="1F85C10E" w14:textId="77777777" w:rsidR="00BE7E14" w:rsidRPr="00BE7E14" w:rsidRDefault="00BE7E14" w:rsidP="004C4A0F">
      <w:pPr>
        <w:pStyle w:val="IntroText"/>
        <w:spacing w:after="0"/>
        <w:rPr>
          <w:b/>
          <w:sz w:val="24"/>
          <w:szCs w:val="24"/>
        </w:rPr>
      </w:pPr>
      <w:r>
        <w:rPr>
          <w:b/>
          <w:sz w:val="24"/>
          <w:szCs w:val="24"/>
        </w:rPr>
        <w:t>General Service Contractor</w:t>
      </w:r>
      <w:r w:rsidRPr="00CF17C9">
        <w:rPr>
          <w:b/>
          <w:sz w:val="24"/>
          <w:szCs w:val="24"/>
        </w:rPr>
        <w:t>:</w:t>
      </w:r>
    </w:p>
    <w:p w14:paraId="694C0429" w14:textId="5F8A4639" w:rsidR="00BE7E14" w:rsidRPr="007C12AA" w:rsidRDefault="00BE7E14" w:rsidP="004C4A0F">
      <w:pPr>
        <w:pStyle w:val="IntroText"/>
        <w:spacing w:after="0"/>
        <w:rPr>
          <w:color w:val="auto"/>
          <w:sz w:val="24"/>
          <w:szCs w:val="24"/>
        </w:rPr>
      </w:pPr>
      <w:r w:rsidRPr="00BE7E14">
        <w:rPr>
          <w:sz w:val="24"/>
          <w:szCs w:val="24"/>
        </w:rPr>
        <w:t>Fern Expositions</w:t>
      </w:r>
      <w:r w:rsidR="007C12AA" w:rsidRPr="00A95D13">
        <w:rPr>
          <w:b/>
          <w:color w:val="1F497D" w:themeColor="text2"/>
          <w:sz w:val="24"/>
          <w:szCs w:val="24"/>
        </w:rPr>
        <w:t>:</w:t>
      </w:r>
      <w:r w:rsidR="007C12AA">
        <w:rPr>
          <w:b/>
          <w:color w:val="FF0000"/>
          <w:sz w:val="24"/>
          <w:szCs w:val="24"/>
        </w:rPr>
        <w:t xml:space="preserve"> </w:t>
      </w:r>
      <w:hyperlink r:id="rId27" w:history="1">
        <w:r w:rsidR="007C12AA" w:rsidRPr="007C12AA">
          <w:rPr>
            <w:rStyle w:val="Hyperlink"/>
            <w:b/>
            <w:sz w:val="24"/>
            <w:szCs w:val="24"/>
          </w:rPr>
          <w:t>Click to Contact FERN</w:t>
        </w:r>
      </w:hyperlink>
      <w:bookmarkStart w:id="8" w:name="_GoBack"/>
      <w:bookmarkEnd w:id="8"/>
    </w:p>
    <w:p w14:paraId="0F1A98B7" w14:textId="6A89CD07" w:rsidR="008D434B" w:rsidRPr="00D13B54" w:rsidRDefault="00D13B54" w:rsidP="004C4A0F">
      <w:pPr>
        <w:pStyle w:val="IntroText"/>
        <w:spacing w:after="0"/>
        <w:rPr>
          <w:sz w:val="24"/>
          <w:szCs w:val="24"/>
        </w:rPr>
      </w:pPr>
      <w:r>
        <w:rPr>
          <w:b/>
          <w:sz w:val="24"/>
          <w:szCs w:val="24"/>
        </w:rPr>
        <w:t xml:space="preserve">Exhibitor Kit: </w:t>
      </w:r>
      <w:r w:rsidRPr="00D13B54">
        <w:rPr>
          <w:sz w:val="24"/>
          <w:szCs w:val="24"/>
        </w:rPr>
        <w:t>See registration site</w:t>
      </w:r>
    </w:p>
    <w:p w14:paraId="40015B5B" w14:textId="77777777" w:rsidR="008D434B" w:rsidRDefault="008D434B" w:rsidP="00BE7E14">
      <w:pPr>
        <w:pStyle w:val="IntroText"/>
        <w:spacing w:after="0"/>
        <w:ind w:hanging="360"/>
        <w:rPr>
          <w:sz w:val="24"/>
          <w:szCs w:val="24"/>
        </w:rPr>
      </w:pPr>
    </w:p>
    <w:p w14:paraId="3365B872" w14:textId="04943B23" w:rsidR="00F03BA4" w:rsidRPr="00612741" w:rsidRDefault="00333346" w:rsidP="001D5A10">
      <w:pPr>
        <w:pStyle w:val="Heading1"/>
      </w:pPr>
      <w:r w:rsidRPr="000E7009">
        <w:rPr>
          <w:color w:val="1A4999"/>
          <w:sz w:val="20"/>
          <w:szCs w:val="20"/>
        </w:rPr>
        <w:br w:type="column"/>
      </w:r>
      <w:r w:rsidR="00466C5C">
        <w:lastRenderedPageBreak/>
        <w:t>À</w:t>
      </w:r>
      <w:r w:rsidR="00F03BA4">
        <w:t xml:space="preserve"> la carte SPONSORships</w:t>
      </w:r>
    </w:p>
    <w:p w14:paraId="6061CD19" w14:textId="77777777" w:rsidR="00F03BA4" w:rsidRDefault="00F03BA4" w:rsidP="00F03BA4">
      <w:r>
        <w:rPr>
          <w:noProof/>
          <w:color w:val="0055A4"/>
        </w:rPr>
        <w:drawing>
          <wp:anchor distT="0" distB="0" distL="114300" distR="114300" simplePos="0" relativeHeight="251805696" behindDoc="0" locked="0" layoutInCell="1" allowOverlap="1" wp14:anchorId="72E5E03E" wp14:editId="529FBC5B">
            <wp:simplePos x="0" y="0"/>
            <wp:positionH relativeFrom="column">
              <wp:posOffset>3618865</wp:posOffset>
            </wp:positionH>
            <wp:positionV relativeFrom="paragraph">
              <wp:posOffset>170815</wp:posOffset>
            </wp:positionV>
            <wp:extent cx="2953385" cy="196532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953385" cy="1965325"/>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Pr="008C51EC">
        <w:rPr>
          <w:noProof/>
        </w:rPr>
        <mc:AlternateContent>
          <mc:Choice Requires="wps">
            <w:drawing>
              <wp:inline distT="0" distB="0" distL="0" distR="0" wp14:anchorId="4DDE161B" wp14:editId="04338577">
                <wp:extent cx="3429000" cy="0"/>
                <wp:effectExtent l="0" t="25400" r="25400" b="50800"/>
                <wp:docPr id="204" name="Straight Connector 204"/>
                <wp:cNvGraphicFramePr/>
                <a:graphic xmlns:a="http://schemas.openxmlformats.org/drawingml/2006/main">
                  <a:graphicData uri="http://schemas.microsoft.com/office/word/2010/wordprocessingShape">
                    <wps:wsp>
                      <wps:cNvCnPr/>
                      <wps:spPr>
                        <a:xfrm>
                          <a:off x="0" y="0"/>
                          <a:ext cx="3429000"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204" o:spid="_x0000_s1026" style="visibility:visible;mso-wrap-style:square;mso-left-percent:-10001;mso-top-percent:-10001;mso-position-horizontal:absolute;mso-position-horizontal-relative:char;mso-position-vertical:absolute;mso-position-vertical-relative:line;mso-left-percent:-10001;mso-top-percent:-10001" from="0,0" to="27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" strokecolor="#0055a4" strokeweight="6pt">
                <w10:anchorlock/>
              </v:line>
            </w:pict>
          </mc:Fallback>
        </mc:AlternateContent>
      </w:r>
    </w:p>
    <w:p w14:paraId="23061033" w14:textId="77777777" w:rsidR="00F03BA4" w:rsidRDefault="00F03BA4" w:rsidP="00F03BA4">
      <w:pPr>
        <w:pStyle w:val="Heading3"/>
        <w:sectPr w:rsidR="00F03BA4" w:rsidSect="001D5A10">
          <w:footerReference w:type="default" r:id="rId29"/>
          <w:type w:val="continuous"/>
          <w:pgSz w:w="12240" w:h="15840"/>
          <w:pgMar w:top="1080" w:right="1080" w:bottom="1080" w:left="1080" w:header="720" w:footer="533" w:gutter="0"/>
          <w:cols w:space="720"/>
          <w:docGrid w:linePitch="360"/>
        </w:sectPr>
      </w:pPr>
    </w:p>
    <w:p w14:paraId="4CF4C08C" w14:textId="7173078C" w:rsidR="00F03BA4" w:rsidRPr="00612741" w:rsidRDefault="003E3AFB" w:rsidP="001D5A10">
      <w:pPr>
        <w:pStyle w:val="IntroText"/>
        <w:spacing w:after="0"/>
        <w:rPr>
          <w:b/>
          <w:color w:val="1A4999"/>
          <w:sz w:val="24"/>
          <w:szCs w:val="24"/>
        </w:rPr>
      </w:pPr>
      <w:r>
        <w:rPr>
          <w:b/>
          <w:color w:val="1A4999"/>
          <w:sz w:val="24"/>
          <w:szCs w:val="24"/>
        </w:rPr>
        <w:lastRenderedPageBreak/>
        <w:t xml:space="preserve">Enhance your ROI potential with targeted </w:t>
      </w:r>
      <w:r w:rsidR="00466C5C">
        <w:rPr>
          <w:b/>
          <w:color w:val="1A4999"/>
          <w:sz w:val="24"/>
          <w:szCs w:val="24"/>
        </w:rPr>
        <w:t>à</w:t>
      </w:r>
      <w:r w:rsidR="00F03BA4" w:rsidRPr="00612741">
        <w:rPr>
          <w:b/>
          <w:color w:val="1A4999"/>
          <w:sz w:val="24"/>
          <w:szCs w:val="24"/>
        </w:rPr>
        <w:t xml:space="preserve"> la carte sponsorships</w:t>
      </w:r>
      <w:r>
        <w:rPr>
          <w:b/>
          <w:color w:val="1A4999"/>
          <w:sz w:val="24"/>
          <w:szCs w:val="24"/>
        </w:rPr>
        <w:t>.</w:t>
      </w:r>
    </w:p>
    <w:p w14:paraId="648B8AE2" w14:textId="77777777" w:rsidR="00F03BA4" w:rsidRPr="00612741" w:rsidRDefault="00F03BA4" w:rsidP="00F03BA4">
      <w:pPr>
        <w:pStyle w:val="IntroText"/>
        <w:spacing w:after="0"/>
        <w:ind w:left="720" w:hanging="720"/>
        <w:rPr>
          <w:b/>
          <w:color w:val="1A4999"/>
          <w:sz w:val="24"/>
          <w:szCs w:val="24"/>
        </w:rPr>
      </w:pPr>
      <w:r w:rsidRPr="00612741">
        <w:rPr>
          <w:noProof/>
          <w:sz w:val="24"/>
          <w:szCs w:val="24"/>
        </w:rPr>
        <mc:AlternateContent>
          <mc:Choice Requires="wps">
            <w:drawing>
              <wp:inline distT="0" distB="0" distL="0" distR="0" wp14:anchorId="796500A0" wp14:editId="4793E937">
                <wp:extent cx="3429000" cy="0"/>
                <wp:effectExtent l="0" t="25400" r="25400" b="50800"/>
                <wp:docPr id="93" name="Straight Connector 93"/>
                <wp:cNvGraphicFramePr/>
                <a:graphic xmlns:a="http://schemas.openxmlformats.org/drawingml/2006/main">
                  <a:graphicData uri="http://schemas.microsoft.com/office/word/2010/wordprocessingShape">
                    <wps:wsp>
                      <wps:cNvCnPr/>
                      <wps:spPr>
                        <a:xfrm>
                          <a:off x="0" y="0"/>
                          <a:ext cx="3429000"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93" o:spid="_x0000_s1026" style="visibility:visible;mso-wrap-style:square;mso-left-percent:-10001;mso-top-percent:-10001;mso-position-horizontal:absolute;mso-position-horizontal-relative:char;mso-position-vertical:absolute;mso-position-vertical-relative:line;mso-left-percent:-10001;mso-top-percent:-10001" from="0,0" to="27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" strokecolor="#0055a4" strokeweight="6pt">
                <w10:anchorlock/>
              </v:line>
            </w:pict>
          </mc:Fallback>
        </mc:AlternateContent>
      </w:r>
    </w:p>
    <w:p w14:paraId="4FA6A97E" w14:textId="5996BE37" w:rsidR="00F03BA4" w:rsidRPr="00612741" w:rsidRDefault="00F03BA4" w:rsidP="00F03BA4">
      <w:pPr>
        <w:pStyle w:val="IntroText"/>
        <w:spacing w:after="0"/>
        <w:rPr>
          <w:b/>
          <w:color w:val="1A4999"/>
          <w:sz w:val="24"/>
          <w:szCs w:val="24"/>
        </w:rPr>
      </w:pPr>
    </w:p>
    <w:p w14:paraId="68BBBC65" w14:textId="64F56B29" w:rsidR="00F03BA4" w:rsidRPr="00612741" w:rsidRDefault="003E3AFB" w:rsidP="00F03BA4">
      <w:pPr>
        <w:pStyle w:val="IntroText"/>
        <w:spacing w:after="0"/>
        <w:rPr>
          <w:b/>
          <w:color w:val="1A4999"/>
          <w:sz w:val="24"/>
          <w:szCs w:val="24"/>
        </w:rPr>
      </w:pPr>
      <w:r>
        <w:rPr>
          <w:b/>
          <w:color w:val="1A4999"/>
          <w:sz w:val="24"/>
          <w:szCs w:val="24"/>
        </w:rPr>
        <w:t xml:space="preserve">Spring </w:t>
      </w:r>
      <w:r w:rsidR="00466C5C">
        <w:rPr>
          <w:b/>
          <w:color w:val="1A4999"/>
          <w:sz w:val="24"/>
          <w:szCs w:val="24"/>
        </w:rPr>
        <w:t xml:space="preserve">and </w:t>
      </w:r>
      <w:r>
        <w:rPr>
          <w:b/>
          <w:color w:val="1A4999"/>
          <w:sz w:val="24"/>
          <w:szCs w:val="24"/>
        </w:rPr>
        <w:t xml:space="preserve">Summer Conference </w:t>
      </w:r>
      <w:r w:rsidR="00F03BA4" w:rsidRPr="00612741">
        <w:rPr>
          <w:b/>
          <w:color w:val="1A4999"/>
          <w:sz w:val="24"/>
          <w:szCs w:val="24"/>
        </w:rPr>
        <w:t>Opportunities</w:t>
      </w:r>
    </w:p>
    <w:p w14:paraId="053766BB" w14:textId="5D91378C" w:rsidR="00F03BA4" w:rsidRPr="00612741" w:rsidRDefault="00F03BA4" w:rsidP="00F03BA4">
      <w:pPr>
        <w:pStyle w:val="IntroText"/>
        <w:numPr>
          <w:ilvl w:val="0"/>
          <w:numId w:val="25"/>
        </w:numPr>
        <w:tabs>
          <w:tab w:val="left" w:pos="6480"/>
        </w:tabs>
        <w:spacing w:after="0"/>
        <w:ind w:left="450" w:hanging="450"/>
        <w:rPr>
          <w:color w:val="1A4999"/>
          <w:sz w:val="24"/>
          <w:szCs w:val="24"/>
        </w:rPr>
      </w:pPr>
      <w:r w:rsidRPr="00612741">
        <w:rPr>
          <w:color w:val="1A4999"/>
          <w:sz w:val="24"/>
          <w:szCs w:val="24"/>
        </w:rPr>
        <w:t>Attendee E</w:t>
      </w:r>
      <w:r w:rsidR="00D13B54">
        <w:rPr>
          <w:color w:val="1A4999"/>
          <w:sz w:val="24"/>
          <w:szCs w:val="24"/>
        </w:rPr>
        <w:t>mail Marketing</w:t>
      </w:r>
      <w:r w:rsidRPr="00612741">
        <w:rPr>
          <w:color w:val="1A4999"/>
          <w:sz w:val="24"/>
          <w:szCs w:val="24"/>
        </w:rPr>
        <w:t xml:space="preserve"> Message</w:t>
      </w:r>
      <w:r w:rsidR="00D13B54">
        <w:rPr>
          <w:color w:val="1A4999"/>
          <w:sz w:val="24"/>
          <w:szCs w:val="24"/>
        </w:rPr>
        <w:t xml:space="preserve">: </w:t>
      </w:r>
      <w:r w:rsidRPr="00612741">
        <w:rPr>
          <w:color w:val="1A4999"/>
          <w:sz w:val="24"/>
          <w:szCs w:val="24"/>
        </w:rPr>
        <w:t>$750</w:t>
      </w:r>
    </w:p>
    <w:p w14:paraId="396CC6F6" w14:textId="2FDA27E5" w:rsidR="00F03BA4" w:rsidRPr="00612741" w:rsidRDefault="00612741" w:rsidP="00F03BA4">
      <w:pPr>
        <w:pStyle w:val="IntroText"/>
        <w:numPr>
          <w:ilvl w:val="0"/>
          <w:numId w:val="25"/>
        </w:numPr>
        <w:tabs>
          <w:tab w:val="left" w:pos="6480"/>
        </w:tabs>
        <w:spacing w:after="0"/>
        <w:ind w:left="450" w:hanging="450"/>
        <w:rPr>
          <w:color w:val="1A4999"/>
          <w:sz w:val="24"/>
          <w:szCs w:val="24"/>
        </w:rPr>
      </w:pPr>
      <w:r w:rsidRPr="00612741">
        <w:rPr>
          <w:noProof/>
          <w:color w:val="1A4999"/>
          <w:sz w:val="24"/>
          <w:szCs w:val="24"/>
        </w:rPr>
        <mc:AlternateContent>
          <mc:Choice Requires="wps">
            <w:drawing>
              <wp:anchor distT="0" distB="0" distL="114300" distR="114300" simplePos="0" relativeHeight="251804672" behindDoc="0" locked="0" layoutInCell="1" allowOverlap="1" wp14:anchorId="36F29263" wp14:editId="71CF03D9">
                <wp:simplePos x="0" y="0"/>
                <wp:positionH relativeFrom="column">
                  <wp:posOffset>3615690</wp:posOffset>
                </wp:positionH>
                <wp:positionV relativeFrom="paragraph">
                  <wp:posOffset>196850</wp:posOffset>
                </wp:positionV>
                <wp:extent cx="2956560" cy="5632450"/>
                <wp:effectExtent l="0" t="0" r="0" b="6350"/>
                <wp:wrapThrough wrapText="bothSides">
                  <wp:wrapPolygon edited="0">
                    <wp:start x="0" y="0"/>
                    <wp:lineTo x="0" y="21527"/>
                    <wp:lineTo x="21340" y="21527"/>
                    <wp:lineTo x="21340" y="0"/>
                    <wp:lineTo x="0" y="0"/>
                  </wp:wrapPolygon>
                </wp:wrapThrough>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560" cy="5632450"/>
                        </a:xfrm>
                        <a:prstGeom prst="rect">
                          <a:avLst/>
                        </a:prstGeom>
                        <a:solidFill>
                          <a:srgbClr val="1A4999"/>
                        </a:solidFill>
                        <a:ln w="9525">
                          <a:noFill/>
                          <a:miter lim="800000"/>
                          <a:headEnd/>
                          <a:tailEnd/>
                        </a:ln>
                      </wps:spPr>
                      <wps:txbx>
                        <w:txbxContent>
                          <w:p w14:paraId="12D46329" w14:textId="77777777" w:rsidR="00A54CE5" w:rsidRPr="00181B08" w:rsidRDefault="00A54CE5" w:rsidP="00F03BA4">
                            <w:pPr>
                              <w:rPr>
                                <w:color w:val="FFFFFF" w:themeColor="background1"/>
                                <w:sz w:val="22"/>
                                <w:szCs w:val="22"/>
                              </w:rPr>
                            </w:pPr>
                            <w:r w:rsidRPr="00181B08">
                              <w:rPr>
                                <w:b/>
                                <w:color w:val="FFFFFF" w:themeColor="background1"/>
                                <w:sz w:val="22"/>
                                <w:szCs w:val="22"/>
                              </w:rPr>
                              <w:t xml:space="preserv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2" type="#_x0000_t202" style="position:absolute;left:0;text-align:left;margin-left:284.7pt;margin-top:15.5pt;width:232.8pt;height:443.5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" fillcolor="#1a4999" stroked="f">
                <v:textbox>
                  <w:txbxContent>
                    <w:p w14:paraId="12D46329" w14:textId="77777777" w:rsidR="00A54CE5" w:rsidRPr="00181B08" w:rsidRDefault="00A54CE5" w:rsidP="00F03BA4">
                      <w:pPr>
                        <w:rPr>
                          <w:color w:val="FFFFFF" w:themeColor="background1"/>
                          <w:sz w:val="22"/>
                          <w:szCs w:val="22"/>
                        </w:rPr>
                      </w:pPr>
                      <w:r w:rsidRPr="00181B08">
                        <w:rPr>
                          <w:b/>
                          <w:color w:val="FFFFFF" w:themeColor="background1"/>
                          <w:sz w:val="22"/>
                          <w:szCs w:val="22"/>
                        </w:rPr>
                        <w:t xml:space="preserve"> </w:t>
                      </w:r>
                    </w:p>
                  </w:txbxContent>
                </v:textbox>
                <w10:wrap type="through"/>
              </v:shape>
            </w:pict>
          </mc:Fallback>
        </mc:AlternateContent>
      </w:r>
      <w:r w:rsidR="00F03BA4" w:rsidRPr="00612741">
        <w:rPr>
          <w:color w:val="1A4999"/>
          <w:sz w:val="24"/>
          <w:szCs w:val="24"/>
        </w:rPr>
        <w:t xml:space="preserve">Dine-Around </w:t>
      </w:r>
      <w:r w:rsidR="00D13B54">
        <w:rPr>
          <w:color w:val="1A4999"/>
          <w:sz w:val="24"/>
          <w:szCs w:val="24"/>
        </w:rPr>
        <w:t xml:space="preserve">Sponsorship: </w:t>
      </w:r>
      <w:r w:rsidR="00F03BA4" w:rsidRPr="00612741">
        <w:rPr>
          <w:color w:val="1A4999"/>
          <w:sz w:val="24"/>
          <w:szCs w:val="24"/>
        </w:rPr>
        <w:t>$2,500</w:t>
      </w:r>
    </w:p>
    <w:p w14:paraId="1D199998" w14:textId="31C68F32" w:rsidR="00F03BA4" w:rsidRPr="00612741" w:rsidRDefault="00D13B54" w:rsidP="00F03BA4">
      <w:pPr>
        <w:pStyle w:val="IntroText"/>
        <w:numPr>
          <w:ilvl w:val="0"/>
          <w:numId w:val="25"/>
        </w:numPr>
        <w:tabs>
          <w:tab w:val="left" w:pos="6480"/>
        </w:tabs>
        <w:spacing w:after="0"/>
        <w:ind w:left="450" w:hanging="450"/>
        <w:rPr>
          <w:color w:val="1A4999"/>
          <w:sz w:val="24"/>
          <w:szCs w:val="24"/>
        </w:rPr>
      </w:pPr>
      <w:r>
        <w:rPr>
          <w:color w:val="1A4999"/>
          <w:sz w:val="24"/>
          <w:szCs w:val="24"/>
        </w:rPr>
        <w:t xml:space="preserve">Hotel Room Key Card: </w:t>
      </w:r>
      <w:r w:rsidR="00F03BA4" w:rsidRPr="00612741">
        <w:rPr>
          <w:color w:val="1A4999"/>
          <w:sz w:val="24"/>
          <w:szCs w:val="24"/>
        </w:rPr>
        <w:t>$2,500</w:t>
      </w:r>
    </w:p>
    <w:p w14:paraId="7A2627F8" w14:textId="544213CD" w:rsidR="00F03BA4" w:rsidRPr="00612741" w:rsidRDefault="00466C5C" w:rsidP="00F03BA4">
      <w:pPr>
        <w:pStyle w:val="IntroText"/>
        <w:numPr>
          <w:ilvl w:val="0"/>
          <w:numId w:val="25"/>
        </w:numPr>
        <w:tabs>
          <w:tab w:val="left" w:pos="6480"/>
        </w:tabs>
        <w:spacing w:after="0"/>
        <w:ind w:left="450" w:hanging="450"/>
        <w:rPr>
          <w:color w:val="1A4999"/>
          <w:sz w:val="24"/>
          <w:szCs w:val="24"/>
        </w:rPr>
      </w:pPr>
      <w:r w:rsidRPr="00612741">
        <w:rPr>
          <w:noProof/>
          <w:color w:val="1A4999"/>
          <w:sz w:val="24"/>
          <w:szCs w:val="24"/>
        </w:rPr>
        <mc:AlternateContent>
          <mc:Choice Requires="wps">
            <w:drawing>
              <wp:anchor distT="0" distB="0" distL="114300" distR="114300" simplePos="0" relativeHeight="251806720" behindDoc="0" locked="0" layoutInCell="1" allowOverlap="1" wp14:anchorId="52E91D2E" wp14:editId="6E08A14C">
                <wp:simplePos x="0" y="0"/>
                <wp:positionH relativeFrom="column">
                  <wp:posOffset>3750310</wp:posOffset>
                </wp:positionH>
                <wp:positionV relativeFrom="paragraph">
                  <wp:posOffset>58420</wp:posOffset>
                </wp:positionV>
                <wp:extent cx="2764790" cy="3885565"/>
                <wp:effectExtent l="0" t="0" r="0" b="635"/>
                <wp:wrapThrough wrapText="bothSides">
                  <wp:wrapPolygon edited="0">
                    <wp:start x="397" y="0"/>
                    <wp:lineTo x="198" y="21462"/>
                    <wp:lineTo x="21233" y="21462"/>
                    <wp:lineTo x="21034" y="0"/>
                    <wp:lineTo x="397" y="0"/>
                  </wp:wrapPolygon>
                </wp:wrapThrough>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3885565"/>
                        </a:xfrm>
                        <a:prstGeom prst="rect">
                          <a:avLst/>
                        </a:prstGeom>
                        <a:noFill/>
                        <a:ln w="9525">
                          <a:noFill/>
                          <a:miter lim="800000"/>
                          <a:headEnd/>
                          <a:tailEnd/>
                        </a:ln>
                      </wps:spPr>
                      <wps:txbx>
                        <w:txbxContent>
                          <w:p w14:paraId="2A3C4573" w14:textId="77777777" w:rsidR="00A54CE5" w:rsidRPr="00466C5C" w:rsidRDefault="00A54CE5" w:rsidP="001D5A10">
                            <w:pPr>
                              <w:spacing w:after="120"/>
                              <w:jc w:val="center"/>
                              <w:rPr>
                                <w:b/>
                                <w:color w:val="FFFFFF" w:themeColor="background1"/>
                                <w:sz w:val="22"/>
                                <w:szCs w:val="22"/>
                              </w:rPr>
                            </w:pPr>
                          </w:p>
                          <w:p w14:paraId="08874617" w14:textId="1C3AE66F" w:rsidR="00A54CE5" w:rsidRPr="001D5A10" w:rsidRDefault="00A54CE5" w:rsidP="001D5A10">
                            <w:pPr>
                              <w:spacing w:after="120" w:line="240" w:lineRule="auto"/>
                              <w:rPr>
                                <w:b/>
                                <w:color w:val="FFFFFF" w:themeColor="background1"/>
                                <w:sz w:val="22"/>
                                <w:szCs w:val="22"/>
                              </w:rPr>
                            </w:pPr>
                            <w:r>
                              <w:rPr>
                                <w:rFonts w:cs="Arial"/>
                                <w:b/>
                                <w:color w:val="FFFFFF" w:themeColor="background1"/>
                                <w:sz w:val="22"/>
                                <w:szCs w:val="22"/>
                              </w:rPr>
                              <w:t>À</w:t>
                            </w:r>
                            <w:r w:rsidRPr="001D5A10">
                              <w:rPr>
                                <w:b/>
                                <w:color w:val="FFFFFF" w:themeColor="background1"/>
                                <w:sz w:val="22"/>
                                <w:szCs w:val="22"/>
                              </w:rPr>
                              <w:t xml:space="preserve"> La Carte Sponsorship Guidelines:</w:t>
                            </w:r>
                          </w:p>
                          <w:p w14:paraId="489891F5" w14:textId="77777777" w:rsidR="00A54CE5" w:rsidRPr="001D5A10" w:rsidRDefault="00A54CE5" w:rsidP="001D5A10">
                            <w:pPr>
                              <w:pStyle w:val="ListParagraph"/>
                              <w:numPr>
                                <w:ilvl w:val="0"/>
                                <w:numId w:val="23"/>
                              </w:numPr>
                              <w:spacing w:after="120" w:line="240" w:lineRule="auto"/>
                              <w:ind w:left="360"/>
                              <w:contextualSpacing w:val="0"/>
                              <w:rPr>
                                <w:color w:val="FFFFFF" w:themeColor="background1"/>
                                <w:sz w:val="22"/>
                                <w:szCs w:val="22"/>
                              </w:rPr>
                            </w:pPr>
                            <w:r w:rsidRPr="001D5A10">
                              <w:rPr>
                                <w:color w:val="FFFFFF" w:themeColor="background1"/>
                                <w:sz w:val="22"/>
                                <w:szCs w:val="22"/>
                              </w:rPr>
                              <w:t>Co-sponsorships are not permitted.</w:t>
                            </w:r>
                          </w:p>
                          <w:p w14:paraId="2ACF88D9" w14:textId="36286E9C" w:rsidR="00A54CE5" w:rsidRPr="001D5A10" w:rsidRDefault="00A54CE5" w:rsidP="001D5A10">
                            <w:pPr>
                              <w:pStyle w:val="ListParagraph"/>
                              <w:numPr>
                                <w:ilvl w:val="0"/>
                                <w:numId w:val="23"/>
                              </w:numPr>
                              <w:spacing w:after="120" w:line="240" w:lineRule="auto"/>
                              <w:ind w:left="360"/>
                              <w:contextualSpacing w:val="0"/>
                              <w:rPr>
                                <w:color w:val="FFFFFF" w:themeColor="background1"/>
                                <w:sz w:val="22"/>
                                <w:szCs w:val="22"/>
                              </w:rPr>
                            </w:pPr>
                            <w:r w:rsidRPr="001D5A10">
                              <w:rPr>
                                <w:color w:val="FFFFFF" w:themeColor="background1"/>
                                <w:sz w:val="22"/>
                                <w:szCs w:val="22"/>
                              </w:rPr>
                              <w:t xml:space="preserve">Payment is due </w:t>
                            </w:r>
                            <w:r w:rsidR="00AA195B">
                              <w:rPr>
                                <w:color w:val="FFFFFF" w:themeColor="background1"/>
                                <w:sz w:val="22"/>
                                <w:szCs w:val="22"/>
                              </w:rPr>
                              <w:t>at</w:t>
                            </w:r>
                            <w:r w:rsidR="00AA195B" w:rsidRPr="001D5A10">
                              <w:rPr>
                                <w:color w:val="FFFFFF" w:themeColor="background1"/>
                                <w:sz w:val="22"/>
                                <w:szCs w:val="22"/>
                              </w:rPr>
                              <w:t xml:space="preserve"> </w:t>
                            </w:r>
                            <w:r w:rsidRPr="001D5A10">
                              <w:rPr>
                                <w:color w:val="FFFFFF" w:themeColor="background1"/>
                                <w:sz w:val="22"/>
                                <w:szCs w:val="22"/>
                              </w:rPr>
                              <w:t xml:space="preserve">purchase. </w:t>
                            </w:r>
                          </w:p>
                          <w:p w14:paraId="76C1B1B0" w14:textId="77777777" w:rsidR="00A54CE5" w:rsidRPr="001D5A10" w:rsidRDefault="00A54CE5" w:rsidP="001D5A10">
                            <w:pPr>
                              <w:pStyle w:val="ListParagraph"/>
                              <w:spacing w:after="120" w:line="240" w:lineRule="auto"/>
                              <w:contextualSpacing w:val="0"/>
                              <w:rPr>
                                <w:b/>
                                <w:color w:val="FFFFFF" w:themeColor="background1"/>
                                <w:sz w:val="22"/>
                                <w:szCs w:val="22"/>
                              </w:rPr>
                            </w:pPr>
                          </w:p>
                          <w:p w14:paraId="1CF6B4B0" w14:textId="77777777" w:rsidR="00A54CE5" w:rsidRPr="001D5A10" w:rsidRDefault="00A54CE5" w:rsidP="001D5A10">
                            <w:pPr>
                              <w:spacing w:after="120" w:line="240" w:lineRule="auto"/>
                              <w:rPr>
                                <w:b/>
                                <w:color w:val="FFFFFF" w:themeColor="background1"/>
                                <w:sz w:val="22"/>
                                <w:szCs w:val="22"/>
                              </w:rPr>
                            </w:pPr>
                            <w:r w:rsidRPr="001D5A10">
                              <w:rPr>
                                <w:b/>
                                <w:color w:val="FFFFFF" w:themeColor="background1"/>
                                <w:sz w:val="22"/>
                                <w:szCs w:val="22"/>
                              </w:rPr>
                              <w:t>Purchase Deadlines:</w:t>
                            </w:r>
                          </w:p>
                          <w:p w14:paraId="6F6302CF" w14:textId="1AA6E72D" w:rsidR="00A54CE5" w:rsidRPr="001D5A10" w:rsidRDefault="00A54CE5" w:rsidP="001D5A10">
                            <w:pPr>
                              <w:pStyle w:val="ListParagraph"/>
                              <w:numPr>
                                <w:ilvl w:val="0"/>
                                <w:numId w:val="23"/>
                              </w:numPr>
                              <w:spacing w:after="120" w:line="240" w:lineRule="auto"/>
                              <w:ind w:left="360"/>
                              <w:contextualSpacing w:val="0"/>
                              <w:rPr>
                                <w:color w:val="FFFFFF" w:themeColor="background1"/>
                                <w:sz w:val="22"/>
                                <w:szCs w:val="22"/>
                              </w:rPr>
                            </w:pPr>
                            <w:r w:rsidRPr="001D5A10">
                              <w:rPr>
                                <w:color w:val="FFFFFF" w:themeColor="background1"/>
                                <w:sz w:val="22"/>
                                <w:szCs w:val="22"/>
                              </w:rPr>
                              <w:t>Spring Conference – April 15, 2018</w:t>
                            </w:r>
                          </w:p>
                          <w:p w14:paraId="0E14018E" w14:textId="39B50A14" w:rsidR="00A54CE5" w:rsidRPr="001D5A10" w:rsidRDefault="007C12AA" w:rsidP="001D5A10">
                            <w:pPr>
                              <w:pStyle w:val="ListParagraph"/>
                              <w:numPr>
                                <w:ilvl w:val="0"/>
                                <w:numId w:val="23"/>
                              </w:numPr>
                              <w:spacing w:after="120" w:line="240" w:lineRule="auto"/>
                              <w:ind w:left="360"/>
                              <w:contextualSpacing w:val="0"/>
                              <w:rPr>
                                <w:color w:val="FFFFFF" w:themeColor="background1"/>
                                <w:sz w:val="22"/>
                                <w:szCs w:val="22"/>
                              </w:rPr>
                            </w:pPr>
                            <w:r>
                              <w:rPr>
                                <w:color w:val="FFFFFF" w:themeColor="background1"/>
                                <w:sz w:val="22"/>
                                <w:szCs w:val="22"/>
                              </w:rPr>
                              <w:t xml:space="preserve">Summer Conference – June </w:t>
                            </w:r>
                            <w:r w:rsidR="00A54CE5" w:rsidRPr="001D5A10">
                              <w:rPr>
                                <w:color w:val="FFFFFF" w:themeColor="background1"/>
                                <w:sz w:val="22"/>
                                <w:szCs w:val="22"/>
                              </w:rPr>
                              <w:t>15, 2018</w:t>
                            </w:r>
                          </w:p>
                          <w:p w14:paraId="308C5F1B" w14:textId="77777777" w:rsidR="00A54CE5" w:rsidRPr="001D5A10" w:rsidRDefault="00A54CE5" w:rsidP="001D5A10">
                            <w:pPr>
                              <w:spacing w:after="120" w:line="240" w:lineRule="auto"/>
                              <w:rPr>
                                <w:color w:val="FFFFFF" w:themeColor="background1"/>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95.3pt;margin-top:4.6pt;width:217.7pt;height:305.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" filled="f" stroked="f">
                <v:textbox>
                  <w:txbxContent>
                    <w:p w14:paraId="2A3C4573" w14:textId="77777777" w:rsidR="00A54CE5" w:rsidRPr="00466C5C" w:rsidRDefault="00A54CE5" w:rsidP="001D5A10">
                      <w:pPr>
                        <w:spacing w:after="120"/>
                        <w:jc w:val="center"/>
                        <w:rPr>
                          <w:b/>
                          <w:color w:val="FFFFFF" w:themeColor="background1"/>
                          <w:sz w:val="22"/>
                          <w:szCs w:val="22"/>
                        </w:rPr>
                      </w:pPr>
                    </w:p>
                    <w:p w14:paraId="08874617" w14:textId="1C3AE66F" w:rsidR="00A54CE5" w:rsidRPr="001D5A10" w:rsidRDefault="00A54CE5" w:rsidP="001D5A10">
                      <w:pPr>
                        <w:spacing w:after="120" w:line="240" w:lineRule="auto"/>
                        <w:rPr>
                          <w:b/>
                          <w:color w:val="FFFFFF" w:themeColor="background1"/>
                          <w:sz w:val="22"/>
                          <w:szCs w:val="22"/>
                        </w:rPr>
                      </w:pPr>
                      <w:r>
                        <w:rPr>
                          <w:rFonts w:cs="Arial"/>
                          <w:b/>
                          <w:color w:val="FFFFFF" w:themeColor="background1"/>
                          <w:sz w:val="22"/>
                          <w:szCs w:val="22"/>
                        </w:rPr>
                        <w:t>À</w:t>
                      </w:r>
                      <w:r w:rsidRPr="001D5A10">
                        <w:rPr>
                          <w:b/>
                          <w:color w:val="FFFFFF" w:themeColor="background1"/>
                          <w:sz w:val="22"/>
                          <w:szCs w:val="22"/>
                        </w:rPr>
                        <w:t xml:space="preserve"> La Carte Sponsorship Guidelines:</w:t>
                      </w:r>
                    </w:p>
                    <w:p w14:paraId="489891F5" w14:textId="77777777" w:rsidR="00A54CE5" w:rsidRPr="001D5A10" w:rsidRDefault="00A54CE5" w:rsidP="001D5A10">
                      <w:pPr>
                        <w:pStyle w:val="ListParagraph"/>
                        <w:numPr>
                          <w:ilvl w:val="0"/>
                          <w:numId w:val="23"/>
                        </w:numPr>
                        <w:spacing w:after="120" w:line="240" w:lineRule="auto"/>
                        <w:ind w:left="360"/>
                        <w:contextualSpacing w:val="0"/>
                        <w:rPr>
                          <w:color w:val="FFFFFF" w:themeColor="background1"/>
                          <w:sz w:val="22"/>
                          <w:szCs w:val="22"/>
                        </w:rPr>
                      </w:pPr>
                      <w:r w:rsidRPr="001D5A10">
                        <w:rPr>
                          <w:color w:val="FFFFFF" w:themeColor="background1"/>
                          <w:sz w:val="22"/>
                          <w:szCs w:val="22"/>
                        </w:rPr>
                        <w:t>Co-sponsorships are not permitted.</w:t>
                      </w:r>
                    </w:p>
                    <w:p w14:paraId="2ACF88D9" w14:textId="36286E9C" w:rsidR="00A54CE5" w:rsidRPr="001D5A10" w:rsidRDefault="00A54CE5" w:rsidP="001D5A10">
                      <w:pPr>
                        <w:pStyle w:val="ListParagraph"/>
                        <w:numPr>
                          <w:ilvl w:val="0"/>
                          <w:numId w:val="23"/>
                        </w:numPr>
                        <w:spacing w:after="120" w:line="240" w:lineRule="auto"/>
                        <w:ind w:left="360"/>
                        <w:contextualSpacing w:val="0"/>
                        <w:rPr>
                          <w:color w:val="FFFFFF" w:themeColor="background1"/>
                          <w:sz w:val="22"/>
                          <w:szCs w:val="22"/>
                        </w:rPr>
                      </w:pPr>
                      <w:r w:rsidRPr="001D5A10">
                        <w:rPr>
                          <w:color w:val="FFFFFF" w:themeColor="background1"/>
                          <w:sz w:val="22"/>
                          <w:szCs w:val="22"/>
                        </w:rPr>
                        <w:t xml:space="preserve">Payment is due </w:t>
                      </w:r>
                      <w:r w:rsidR="00AA195B">
                        <w:rPr>
                          <w:color w:val="FFFFFF" w:themeColor="background1"/>
                          <w:sz w:val="22"/>
                          <w:szCs w:val="22"/>
                        </w:rPr>
                        <w:t>at</w:t>
                      </w:r>
                      <w:r w:rsidR="00AA195B" w:rsidRPr="001D5A10">
                        <w:rPr>
                          <w:color w:val="FFFFFF" w:themeColor="background1"/>
                          <w:sz w:val="22"/>
                          <w:szCs w:val="22"/>
                        </w:rPr>
                        <w:t xml:space="preserve"> </w:t>
                      </w:r>
                      <w:r w:rsidRPr="001D5A10">
                        <w:rPr>
                          <w:color w:val="FFFFFF" w:themeColor="background1"/>
                          <w:sz w:val="22"/>
                          <w:szCs w:val="22"/>
                        </w:rPr>
                        <w:t xml:space="preserve">purchase. </w:t>
                      </w:r>
                    </w:p>
                    <w:p w14:paraId="76C1B1B0" w14:textId="77777777" w:rsidR="00A54CE5" w:rsidRPr="001D5A10" w:rsidRDefault="00A54CE5" w:rsidP="001D5A10">
                      <w:pPr>
                        <w:pStyle w:val="ListParagraph"/>
                        <w:spacing w:after="120" w:line="240" w:lineRule="auto"/>
                        <w:contextualSpacing w:val="0"/>
                        <w:rPr>
                          <w:b/>
                          <w:color w:val="FFFFFF" w:themeColor="background1"/>
                          <w:sz w:val="22"/>
                          <w:szCs w:val="22"/>
                        </w:rPr>
                      </w:pPr>
                    </w:p>
                    <w:p w14:paraId="1CF6B4B0" w14:textId="77777777" w:rsidR="00A54CE5" w:rsidRPr="001D5A10" w:rsidRDefault="00A54CE5" w:rsidP="001D5A10">
                      <w:pPr>
                        <w:spacing w:after="120" w:line="240" w:lineRule="auto"/>
                        <w:rPr>
                          <w:b/>
                          <w:color w:val="FFFFFF" w:themeColor="background1"/>
                          <w:sz w:val="22"/>
                          <w:szCs w:val="22"/>
                        </w:rPr>
                      </w:pPr>
                      <w:r w:rsidRPr="001D5A10">
                        <w:rPr>
                          <w:b/>
                          <w:color w:val="FFFFFF" w:themeColor="background1"/>
                          <w:sz w:val="22"/>
                          <w:szCs w:val="22"/>
                        </w:rPr>
                        <w:t>Purchase Deadlines:</w:t>
                      </w:r>
                    </w:p>
                    <w:p w14:paraId="6F6302CF" w14:textId="1AA6E72D" w:rsidR="00A54CE5" w:rsidRPr="001D5A10" w:rsidRDefault="00A54CE5" w:rsidP="001D5A10">
                      <w:pPr>
                        <w:pStyle w:val="ListParagraph"/>
                        <w:numPr>
                          <w:ilvl w:val="0"/>
                          <w:numId w:val="23"/>
                        </w:numPr>
                        <w:spacing w:after="120" w:line="240" w:lineRule="auto"/>
                        <w:ind w:left="360"/>
                        <w:contextualSpacing w:val="0"/>
                        <w:rPr>
                          <w:color w:val="FFFFFF" w:themeColor="background1"/>
                          <w:sz w:val="22"/>
                          <w:szCs w:val="22"/>
                        </w:rPr>
                      </w:pPr>
                      <w:r w:rsidRPr="001D5A10">
                        <w:rPr>
                          <w:color w:val="FFFFFF" w:themeColor="background1"/>
                          <w:sz w:val="22"/>
                          <w:szCs w:val="22"/>
                        </w:rPr>
                        <w:t>Spring Conference – April 15, 2018</w:t>
                      </w:r>
                    </w:p>
                    <w:p w14:paraId="0E14018E" w14:textId="39B50A14" w:rsidR="00A54CE5" w:rsidRPr="001D5A10" w:rsidRDefault="007C12AA" w:rsidP="001D5A10">
                      <w:pPr>
                        <w:pStyle w:val="ListParagraph"/>
                        <w:numPr>
                          <w:ilvl w:val="0"/>
                          <w:numId w:val="23"/>
                        </w:numPr>
                        <w:spacing w:after="120" w:line="240" w:lineRule="auto"/>
                        <w:ind w:left="360"/>
                        <w:contextualSpacing w:val="0"/>
                        <w:rPr>
                          <w:color w:val="FFFFFF" w:themeColor="background1"/>
                          <w:sz w:val="22"/>
                          <w:szCs w:val="22"/>
                        </w:rPr>
                      </w:pPr>
                      <w:r>
                        <w:rPr>
                          <w:color w:val="FFFFFF" w:themeColor="background1"/>
                          <w:sz w:val="22"/>
                          <w:szCs w:val="22"/>
                        </w:rPr>
                        <w:t xml:space="preserve">Summer Conference – June </w:t>
                      </w:r>
                      <w:r w:rsidR="00A54CE5" w:rsidRPr="001D5A10">
                        <w:rPr>
                          <w:color w:val="FFFFFF" w:themeColor="background1"/>
                          <w:sz w:val="22"/>
                          <w:szCs w:val="22"/>
                        </w:rPr>
                        <w:t>15, 2018</w:t>
                      </w:r>
                    </w:p>
                    <w:p w14:paraId="308C5F1B" w14:textId="77777777" w:rsidR="00A54CE5" w:rsidRPr="001D5A10" w:rsidRDefault="00A54CE5" w:rsidP="001D5A10">
                      <w:pPr>
                        <w:spacing w:after="120" w:line="240" w:lineRule="auto"/>
                        <w:rPr>
                          <w:color w:val="FFFFFF" w:themeColor="background1"/>
                          <w:sz w:val="22"/>
                          <w:szCs w:val="22"/>
                        </w:rPr>
                      </w:pPr>
                    </w:p>
                  </w:txbxContent>
                </v:textbox>
                <w10:wrap type="through"/>
              </v:shape>
            </w:pict>
          </mc:Fallback>
        </mc:AlternateContent>
      </w:r>
      <w:r w:rsidR="00F03BA4" w:rsidRPr="00612741">
        <w:rPr>
          <w:color w:val="1A4999"/>
          <w:sz w:val="24"/>
          <w:szCs w:val="24"/>
        </w:rPr>
        <w:t xml:space="preserve">Hotel Room </w:t>
      </w:r>
      <w:r w:rsidR="00D13B54">
        <w:rPr>
          <w:color w:val="1A4999"/>
          <w:sz w:val="24"/>
          <w:szCs w:val="24"/>
        </w:rPr>
        <w:t xml:space="preserve">Drop: </w:t>
      </w:r>
      <w:r w:rsidR="00F03BA4" w:rsidRPr="00612741">
        <w:rPr>
          <w:color w:val="1A4999"/>
          <w:sz w:val="24"/>
          <w:szCs w:val="24"/>
        </w:rPr>
        <w:t>$2,500</w:t>
      </w:r>
    </w:p>
    <w:p w14:paraId="24D84770" w14:textId="270CD4F2" w:rsidR="00F03BA4" w:rsidRPr="00612741" w:rsidRDefault="00F03BA4" w:rsidP="00F03BA4">
      <w:pPr>
        <w:pStyle w:val="IntroText"/>
        <w:numPr>
          <w:ilvl w:val="0"/>
          <w:numId w:val="25"/>
        </w:numPr>
        <w:tabs>
          <w:tab w:val="left" w:pos="6480"/>
        </w:tabs>
        <w:spacing w:after="0"/>
        <w:ind w:left="450" w:hanging="450"/>
        <w:rPr>
          <w:color w:val="1A4999"/>
          <w:sz w:val="24"/>
          <w:szCs w:val="24"/>
        </w:rPr>
      </w:pPr>
      <w:r w:rsidRPr="00612741">
        <w:rPr>
          <w:color w:val="1A4999"/>
          <w:sz w:val="24"/>
          <w:szCs w:val="24"/>
        </w:rPr>
        <w:t>Hosted Buyer</w:t>
      </w:r>
      <w:r w:rsidR="00D13B54">
        <w:rPr>
          <w:color w:val="1A4999"/>
          <w:sz w:val="24"/>
          <w:szCs w:val="24"/>
        </w:rPr>
        <w:t xml:space="preserve">: </w:t>
      </w:r>
      <w:r w:rsidRPr="00612741">
        <w:rPr>
          <w:color w:val="1A4999"/>
          <w:sz w:val="24"/>
          <w:szCs w:val="24"/>
        </w:rPr>
        <w:t>$3,000</w:t>
      </w:r>
    </w:p>
    <w:p w14:paraId="18394E5C" w14:textId="32520EA6" w:rsidR="00F03BA4" w:rsidRPr="00612741" w:rsidRDefault="00F03BA4" w:rsidP="00F03BA4">
      <w:pPr>
        <w:pStyle w:val="IntroText"/>
        <w:numPr>
          <w:ilvl w:val="0"/>
          <w:numId w:val="25"/>
        </w:numPr>
        <w:tabs>
          <w:tab w:val="left" w:pos="6480"/>
        </w:tabs>
        <w:spacing w:after="0"/>
        <w:ind w:left="450" w:hanging="450"/>
        <w:rPr>
          <w:color w:val="1A4999"/>
          <w:sz w:val="24"/>
          <w:szCs w:val="24"/>
        </w:rPr>
      </w:pPr>
      <w:r w:rsidRPr="00612741">
        <w:rPr>
          <w:color w:val="1A4999"/>
          <w:sz w:val="24"/>
          <w:szCs w:val="24"/>
        </w:rPr>
        <w:t>Lead Retrieval</w:t>
      </w:r>
      <w:r w:rsidR="00D13B54">
        <w:rPr>
          <w:color w:val="1A4999"/>
          <w:sz w:val="24"/>
          <w:szCs w:val="24"/>
        </w:rPr>
        <w:t xml:space="preserve">: </w:t>
      </w:r>
      <w:r w:rsidRPr="00612741">
        <w:rPr>
          <w:color w:val="1A4999"/>
          <w:sz w:val="24"/>
          <w:szCs w:val="24"/>
        </w:rPr>
        <w:t>$300</w:t>
      </w:r>
    </w:p>
    <w:p w14:paraId="697FDB83" w14:textId="1108BBC4" w:rsidR="00F03BA4" w:rsidRPr="00612741" w:rsidRDefault="00F03BA4" w:rsidP="00F03BA4">
      <w:pPr>
        <w:pStyle w:val="IntroText"/>
        <w:numPr>
          <w:ilvl w:val="0"/>
          <w:numId w:val="25"/>
        </w:numPr>
        <w:tabs>
          <w:tab w:val="left" w:pos="6480"/>
        </w:tabs>
        <w:spacing w:after="0"/>
        <w:ind w:left="450" w:hanging="450"/>
        <w:rPr>
          <w:color w:val="1A4999"/>
          <w:sz w:val="24"/>
          <w:szCs w:val="24"/>
        </w:rPr>
      </w:pPr>
      <w:r w:rsidRPr="00612741">
        <w:rPr>
          <w:color w:val="1A4999"/>
          <w:sz w:val="24"/>
          <w:szCs w:val="24"/>
        </w:rPr>
        <w:t xml:space="preserve">Member Marketplace </w:t>
      </w:r>
      <w:r w:rsidRPr="001D5A10">
        <w:rPr>
          <w:i/>
          <w:color w:val="1A4999"/>
          <w:sz w:val="24"/>
          <w:szCs w:val="24"/>
        </w:rPr>
        <w:t>LIVE</w:t>
      </w:r>
      <w:r w:rsidRPr="00612741">
        <w:rPr>
          <w:color w:val="1A4999"/>
          <w:sz w:val="24"/>
          <w:szCs w:val="24"/>
        </w:rPr>
        <w:t xml:space="preserve"> Moments</w:t>
      </w:r>
      <w:r w:rsidR="00D13B54">
        <w:rPr>
          <w:color w:val="1A4999"/>
          <w:sz w:val="24"/>
          <w:szCs w:val="24"/>
        </w:rPr>
        <w:t xml:space="preserve">: </w:t>
      </w:r>
      <w:r w:rsidRPr="00612741">
        <w:rPr>
          <w:color w:val="1A4999"/>
          <w:sz w:val="24"/>
          <w:szCs w:val="24"/>
        </w:rPr>
        <w:t>$2,500</w:t>
      </w:r>
    </w:p>
    <w:p w14:paraId="6915245A" w14:textId="1CF7FEC8" w:rsidR="00F03BA4" w:rsidRPr="00612741" w:rsidRDefault="00D13B54" w:rsidP="00F03BA4">
      <w:pPr>
        <w:pStyle w:val="IntroText"/>
        <w:numPr>
          <w:ilvl w:val="0"/>
          <w:numId w:val="25"/>
        </w:numPr>
        <w:tabs>
          <w:tab w:val="left" w:pos="6480"/>
        </w:tabs>
        <w:spacing w:after="0"/>
        <w:ind w:left="450" w:hanging="450"/>
        <w:rPr>
          <w:color w:val="1A4999"/>
          <w:sz w:val="24"/>
          <w:szCs w:val="24"/>
        </w:rPr>
      </w:pPr>
      <w:r>
        <w:rPr>
          <w:color w:val="1A4999"/>
          <w:sz w:val="24"/>
          <w:szCs w:val="24"/>
        </w:rPr>
        <w:t xml:space="preserve">Member Marketplace Subscription: </w:t>
      </w:r>
      <w:r w:rsidR="00093AEC">
        <w:rPr>
          <w:color w:val="1A4999"/>
          <w:sz w:val="24"/>
          <w:szCs w:val="24"/>
        </w:rPr>
        <w:t>$6</w:t>
      </w:r>
      <w:r w:rsidR="00F03BA4" w:rsidRPr="00612741">
        <w:rPr>
          <w:color w:val="1A4999"/>
          <w:sz w:val="24"/>
          <w:szCs w:val="24"/>
        </w:rPr>
        <w:t>00</w:t>
      </w:r>
    </w:p>
    <w:p w14:paraId="6B2082E2" w14:textId="1718104B" w:rsidR="00F03BA4" w:rsidRPr="00612741" w:rsidRDefault="00F03BA4" w:rsidP="00F03BA4">
      <w:pPr>
        <w:pStyle w:val="IntroText"/>
        <w:numPr>
          <w:ilvl w:val="0"/>
          <w:numId w:val="25"/>
        </w:numPr>
        <w:tabs>
          <w:tab w:val="left" w:pos="6480"/>
        </w:tabs>
        <w:spacing w:after="0"/>
        <w:ind w:left="450" w:hanging="450"/>
        <w:rPr>
          <w:color w:val="1A4999"/>
          <w:sz w:val="24"/>
          <w:szCs w:val="24"/>
        </w:rPr>
      </w:pPr>
      <w:r w:rsidRPr="00612741">
        <w:rPr>
          <w:color w:val="1A4999"/>
          <w:sz w:val="24"/>
          <w:szCs w:val="24"/>
        </w:rPr>
        <w:t>Mobile App Banners</w:t>
      </w:r>
      <w:r w:rsidR="00D13B54">
        <w:rPr>
          <w:color w:val="1A4999"/>
          <w:sz w:val="24"/>
          <w:szCs w:val="24"/>
        </w:rPr>
        <w:t xml:space="preserve">: </w:t>
      </w:r>
      <w:r w:rsidRPr="00612741">
        <w:rPr>
          <w:color w:val="1A4999"/>
          <w:sz w:val="24"/>
          <w:szCs w:val="24"/>
        </w:rPr>
        <w:t>$1,000</w:t>
      </w:r>
    </w:p>
    <w:p w14:paraId="594A1169" w14:textId="7F10A997" w:rsidR="00F03BA4" w:rsidRPr="00612741" w:rsidRDefault="00D13B54" w:rsidP="00F03BA4">
      <w:pPr>
        <w:pStyle w:val="IntroText"/>
        <w:numPr>
          <w:ilvl w:val="0"/>
          <w:numId w:val="25"/>
        </w:numPr>
        <w:tabs>
          <w:tab w:val="left" w:pos="6480"/>
        </w:tabs>
        <w:spacing w:after="0"/>
        <w:ind w:left="450" w:hanging="450"/>
        <w:rPr>
          <w:color w:val="1A4999"/>
          <w:sz w:val="24"/>
          <w:szCs w:val="24"/>
        </w:rPr>
      </w:pPr>
      <w:r>
        <w:rPr>
          <w:color w:val="1A4999"/>
          <w:sz w:val="24"/>
          <w:szCs w:val="24"/>
        </w:rPr>
        <w:t xml:space="preserve">Networking Break Sponsorship: </w:t>
      </w:r>
      <w:r w:rsidR="00F03BA4" w:rsidRPr="00612741">
        <w:rPr>
          <w:color w:val="1A4999"/>
          <w:sz w:val="24"/>
          <w:szCs w:val="24"/>
        </w:rPr>
        <w:t>$2,500</w:t>
      </w:r>
    </w:p>
    <w:p w14:paraId="098AC5FC" w14:textId="1135C8AB" w:rsidR="00F03BA4" w:rsidRPr="00612741" w:rsidRDefault="00F03BA4" w:rsidP="00F03BA4">
      <w:pPr>
        <w:pStyle w:val="IntroText"/>
        <w:numPr>
          <w:ilvl w:val="0"/>
          <w:numId w:val="25"/>
        </w:numPr>
        <w:tabs>
          <w:tab w:val="left" w:pos="6480"/>
        </w:tabs>
        <w:spacing w:after="0"/>
        <w:ind w:left="450" w:hanging="450"/>
        <w:rPr>
          <w:color w:val="1A4999"/>
          <w:sz w:val="24"/>
          <w:szCs w:val="24"/>
        </w:rPr>
      </w:pPr>
      <w:r w:rsidRPr="00612741">
        <w:rPr>
          <w:color w:val="1A4999"/>
          <w:sz w:val="24"/>
          <w:szCs w:val="24"/>
        </w:rPr>
        <w:t>Vendor-Facilitated Meeting Room</w:t>
      </w:r>
      <w:r w:rsidR="00D13B54">
        <w:rPr>
          <w:color w:val="1A4999"/>
          <w:sz w:val="24"/>
          <w:szCs w:val="24"/>
        </w:rPr>
        <w:t xml:space="preserve">: </w:t>
      </w:r>
      <w:r w:rsidRPr="00612741">
        <w:rPr>
          <w:color w:val="1A4999"/>
          <w:sz w:val="24"/>
          <w:szCs w:val="24"/>
        </w:rPr>
        <w:t>$2,500</w:t>
      </w:r>
    </w:p>
    <w:p w14:paraId="2BDA0A0C" w14:textId="575FFD2B" w:rsidR="00F03BA4" w:rsidRPr="00612741" w:rsidRDefault="00F03BA4" w:rsidP="00F03BA4">
      <w:pPr>
        <w:pStyle w:val="IntroText"/>
        <w:numPr>
          <w:ilvl w:val="0"/>
          <w:numId w:val="25"/>
        </w:numPr>
        <w:tabs>
          <w:tab w:val="left" w:pos="6480"/>
        </w:tabs>
        <w:spacing w:after="0"/>
        <w:ind w:left="450" w:hanging="450"/>
        <w:rPr>
          <w:color w:val="1A4999"/>
          <w:sz w:val="24"/>
          <w:szCs w:val="24"/>
        </w:rPr>
      </w:pPr>
      <w:r w:rsidRPr="00612741">
        <w:rPr>
          <w:color w:val="1A4999"/>
          <w:sz w:val="24"/>
          <w:szCs w:val="24"/>
        </w:rPr>
        <w:t>Vendor-Hosted Reception</w:t>
      </w:r>
      <w:r w:rsidR="00D13B54">
        <w:rPr>
          <w:color w:val="1A4999"/>
          <w:sz w:val="24"/>
          <w:szCs w:val="24"/>
        </w:rPr>
        <w:t xml:space="preserve">: </w:t>
      </w:r>
      <w:r w:rsidRPr="00612741">
        <w:rPr>
          <w:color w:val="1A4999"/>
          <w:sz w:val="24"/>
          <w:szCs w:val="24"/>
        </w:rPr>
        <w:t>$2,500</w:t>
      </w:r>
    </w:p>
    <w:p w14:paraId="66C03C5C" w14:textId="655386B7" w:rsidR="00F03BA4" w:rsidRDefault="00F03BA4" w:rsidP="00F03BA4">
      <w:pPr>
        <w:pStyle w:val="IntroText"/>
        <w:numPr>
          <w:ilvl w:val="0"/>
          <w:numId w:val="25"/>
        </w:numPr>
        <w:tabs>
          <w:tab w:val="left" w:pos="6480"/>
        </w:tabs>
        <w:spacing w:after="0"/>
        <w:ind w:left="450" w:hanging="450"/>
        <w:rPr>
          <w:color w:val="1A4999"/>
          <w:sz w:val="24"/>
          <w:szCs w:val="24"/>
        </w:rPr>
      </w:pPr>
      <w:r w:rsidRPr="00466C5C">
        <w:rPr>
          <w:color w:val="1A4999"/>
          <w:sz w:val="24"/>
          <w:szCs w:val="24"/>
        </w:rPr>
        <w:t>Webinar Express</w:t>
      </w:r>
      <w:r w:rsidR="00D13B54">
        <w:rPr>
          <w:color w:val="1A4999"/>
          <w:sz w:val="24"/>
          <w:szCs w:val="24"/>
        </w:rPr>
        <w:t xml:space="preserve"> Series: </w:t>
      </w:r>
      <w:r w:rsidRPr="00612741">
        <w:rPr>
          <w:color w:val="1A4999"/>
          <w:sz w:val="24"/>
          <w:szCs w:val="24"/>
        </w:rPr>
        <w:t>$1,000</w:t>
      </w:r>
    </w:p>
    <w:p w14:paraId="6083D490" w14:textId="77777777" w:rsidR="003E3AFB" w:rsidRDefault="003E3AFB" w:rsidP="003E3AFB">
      <w:pPr>
        <w:pStyle w:val="IntroText"/>
        <w:tabs>
          <w:tab w:val="left" w:pos="6480"/>
        </w:tabs>
        <w:spacing w:after="0"/>
        <w:ind w:left="450"/>
        <w:rPr>
          <w:color w:val="1A4999"/>
          <w:sz w:val="24"/>
          <w:szCs w:val="24"/>
        </w:rPr>
      </w:pPr>
    </w:p>
    <w:p w14:paraId="77D872A1" w14:textId="77777777" w:rsidR="00F03BA4" w:rsidRPr="00612741" w:rsidRDefault="00F03BA4" w:rsidP="00F03BA4">
      <w:pPr>
        <w:pStyle w:val="IntroText"/>
        <w:spacing w:after="0"/>
        <w:ind w:left="720"/>
        <w:rPr>
          <w:b/>
          <w:color w:val="1A4999"/>
          <w:sz w:val="24"/>
          <w:szCs w:val="24"/>
        </w:rPr>
      </w:pPr>
    </w:p>
    <w:p w14:paraId="45B28931" w14:textId="77777777" w:rsidR="00F03BA4" w:rsidRDefault="00F03BA4" w:rsidP="00F03BA4">
      <w:pPr>
        <w:pStyle w:val="IntroText"/>
        <w:spacing w:after="0"/>
        <w:ind w:left="720"/>
        <w:rPr>
          <w:b/>
          <w:color w:val="1A4999"/>
          <w:szCs w:val="20"/>
        </w:rPr>
      </w:pPr>
    </w:p>
    <w:p w14:paraId="6D45FCA2" w14:textId="77777777" w:rsidR="00F03BA4" w:rsidRPr="00070565" w:rsidRDefault="00F03BA4" w:rsidP="00F03BA4">
      <w:pPr>
        <w:pStyle w:val="IntroText"/>
        <w:spacing w:after="0"/>
        <w:rPr>
          <w:b/>
          <w:color w:val="1A4999"/>
          <w:szCs w:val="20"/>
        </w:rPr>
      </w:pPr>
    </w:p>
    <w:p w14:paraId="30F9B8E8" w14:textId="77777777" w:rsidR="00F03BA4" w:rsidRDefault="00F03BA4" w:rsidP="00F03BA4">
      <w:pPr>
        <w:spacing w:after="0" w:line="240" w:lineRule="auto"/>
        <w:rPr>
          <w:rFonts w:ascii="Arial Black" w:eastAsiaTheme="majorEastAsia" w:hAnsi="Arial Black" w:cstheme="majorBidi"/>
          <w:bCs/>
          <w:caps/>
          <w:color w:val="094092"/>
          <w:sz w:val="48"/>
          <w:szCs w:val="32"/>
        </w:rPr>
      </w:pPr>
      <w:r>
        <w:br w:type="page"/>
      </w:r>
    </w:p>
    <w:p w14:paraId="77375F0A" w14:textId="77777777" w:rsidR="00F03BA4" w:rsidRDefault="00F03BA4" w:rsidP="00466C5C">
      <w:pPr>
        <w:pStyle w:val="Heading1"/>
        <w:spacing w:line="240" w:lineRule="auto"/>
        <w:ind w:left="720" w:hanging="720"/>
      </w:pPr>
      <w:r>
        <w:lastRenderedPageBreak/>
        <w:t xml:space="preserve">Á la carte </w:t>
      </w:r>
      <w:r w:rsidRPr="000D7A5D">
        <w:t>DESCRIPTIONS</w:t>
      </w:r>
    </w:p>
    <w:p w14:paraId="2245FCC5" w14:textId="77777777" w:rsidR="00F03BA4" w:rsidRDefault="00F03BA4" w:rsidP="00466C5C">
      <w:pPr>
        <w:pStyle w:val="Default"/>
        <w:ind w:left="720" w:hanging="720"/>
      </w:pPr>
      <w:r w:rsidRPr="008C51EC">
        <w:rPr>
          <w:noProof/>
        </w:rPr>
        <mc:AlternateContent>
          <mc:Choice Requires="wps">
            <w:drawing>
              <wp:inline distT="0" distB="0" distL="0" distR="0" wp14:anchorId="3528AB67" wp14:editId="744453A6">
                <wp:extent cx="6398111" cy="0"/>
                <wp:effectExtent l="0" t="25400" r="28575" b="50800"/>
                <wp:docPr id="203" name="Straight Connector 203"/>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203"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" strokecolor="#0055a4" strokeweight="6pt">
                <w10:anchorlock/>
              </v:line>
            </w:pict>
          </mc:Fallback>
        </mc:AlternateContent>
      </w:r>
    </w:p>
    <w:p w14:paraId="71FEC809" w14:textId="77777777" w:rsidR="00F03BA4" w:rsidRPr="00466C5C" w:rsidRDefault="00F03BA4" w:rsidP="00466C5C">
      <w:pPr>
        <w:autoSpaceDE w:val="0"/>
        <w:autoSpaceDN w:val="0"/>
        <w:spacing w:before="60" w:after="60"/>
        <w:ind w:left="720" w:hanging="720"/>
        <w:rPr>
          <w:b/>
          <w:bCs/>
          <w:color w:val="073884"/>
        </w:rPr>
      </w:pPr>
    </w:p>
    <w:p w14:paraId="638BED49" w14:textId="18804B8A" w:rsidR="00F03BA4" w:rsidRPr="001D5A10" w:rsidRDefault="001D5A10"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Pr>
          <w:rFonts w:cs="Arial"/>
          <w:b/>
          <w:color w:val="1A4999"/>
          <w:sz w:val="22"/>
          <w:szCs w:val="22"/>
        </w:rPr>
        <w:t>Attendee Email Marketing</w:t>
      </w:r>
      <w:r w:rsidR="00F03BA4" w:rsidRPr="001D5A10">
        <w:rPr>
          <w:rFonts w:cs="Arial"/>
          <w:b/>
          <w:color w:val="1A4999"/>
          <w:sz w:val="22"/>
          <w:szCs w:val="22"/>
        </w:rPr>
        <w:t xml:space="preserve">: </w:t>
      </w:r>
      <w:r w:rsidR="00F03BA4" w:rsidRPr="001D5A10">
        <w:rPr>
          <w:rFonts w:cs="Arial"/>
          <w:color w:val="1A4999"/>
          <w:sz w:val="22"/>
          <w:szCs w:val="22"/>
        </w:rPr>
        <w:t xml:space="preserve">Grow awareness and subsequently your return on investment by sending an e-blast message to up to </w:t>
      </w:r>
      <w:r w:rsidR="00466C5C" w:rsidRPr="001D5A10">
        <w:rPr>
          <w:rFonts w:cs="Arial"/>
          <w:color w:val="1A4999"/>
          <w:sz w:val="22"/>
          <w:szCs w:val="22"/>
        </w:rPr>
        <w:t xml:space="preserve">five </w:t>
      </w:r>
      <w:r w:rsidR="00F03BA4" w:rsidRPr="001D5A10">
        <w:rPr>
          <w:rFonts w:cs="Arial"/>
          <w:color w:val="1A4999"/>
          <w:sz w:val="22"/>
          <w:szCs w:val="22"/>
        </w:rPr>
        <w:t>segments of conference attendees.</w:t>
      </w:r>
      <w:r w:rsidR="00F03BA4" w:rsidRPr="001D5A10">
        <w:rPr>
          <w:rFonts w:cs="Arial"/>
          <w:b/>
          <w:color w:val="1A4999"/>
          <w:sz w:val="22"/>
          <w:szCs w:val="22"/>
        </w:rPr>
        <w:t xml:space="preserve"> </w:t>
      </w:r>
    </w:p>
    <w:p w14:paraId="47291438" w14:textId="76DB5310"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Dine-Around Sponsorship: </w:t>
      </w:r>
      <w:r w:rsidRPr="001D5A10">
        <w:rPr>
          <w:rFonts w:cs="Arial"/>
          <w:color w:val="1A4999"/>
          <w:sz w:val="22"/>
          <w:szCs w:val="22"/>
        </w:rPr>
        <w:t xml:space="preserve">Connect over dinner with your core </w:t>
      </w:r>
      <w:r w:rsidR="00466C5C" w:rsidRPr="001D5A10">
        <w:rPr>
          <w:rFonts w:cs="Arial"/>
          <w:color w:val="1A4999"/>
          <w:sz w:val="22"/>
          <w:szCs w:val="22"/>
        </w:rPr>
        <w:t>audience</w:t>
      </w:r>
      <w:r w:rsidRPr="001D5A10">
        <w:rPr>
          <w:rFonts w:cs="Arial"/>
          <w:color w:val="1A4999"/>
          <w:sz w:val="22"/>
          <w:szCs w:val="22"/>
        </w:rPr>
        <w:t>. Benefits also include mention in the event mobile app and ability to leave dinner participants with a promotional item/gift.</w:t>
      </w:r>
    </w:p>
    <w:p w14:paraId="3903EB3D" w14:textId="0CDEBCB6"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Hotel Key Card: </w:t>
      </w:r>
      <w:r w:rsidR="001D5A10">
        <w:rPr>
          <w:rFonts w:cs="Arial"/>
          <w:color w:val="1A4999"/>
          <w:sz w:val="22"/>
          <w:szCs w:val="22"/>
        </w:rPr>
        <w:t>Advertise to attendees through</w:t>
      </w:r>
      <w:r w:rsidRPr="001D5A10">
        <w:rPr>
          <w:rFonts w:cs="Arial"/>
          <w:color w:val="1A4999"/>
          <w:sz w:val="22"/>
          <w:szCs w:val="22"/>
        </w:rPr>
        <w:t xml:space="preserve"> your company logo and message on room keys.</w:t>
      </w:r>
      <w:r w:rsidRPr="001D5A10">
        <w:rPr>
          <w:rFonts w:cs="Arial"/>
          <w:b/>
          <w:color w:val="1A4999"/>
          <w:sz w:val="22"/>
          <w:szCs w:val="22"/>
        </w:rPr>
        <w:t xml:space="preserve"> </w:t>
      </w:r>
    </w:p>
    <w:p w14:paraId="30066091" w14:textId="57FA41D8"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Hotel Room Drop: </w:t>
      </w:r>
      <w:r w:rsidRPr="001D5A10">
        <w:rPr>
          <w:rFonts w:cs="Arial"/>
          <w:color w:val="1A4999"/>
          <w:sz w:val="22"/>
          <w:szCs w:val="22"/>
        </w:rPr>
        <w:t xml:space="preserve">Impress attendees at the conference by having a thoughtful gift and/or </w:t>
      </w:r>
      <w:r w:rsidR="001D5A10">
        <w:rPr>
          <w:rFonts w:cs="Arial"/>
          <w:color w:val="1A4999"/>
          <w:sz w:val="22"/>
          <w:szCs w:val="22"/>
        </w:rPr>
        <w:t>marketing material</w:t>
      </w:r>
      <w:r w:rsidRPr="001D5A10">
        <w:rPr>
          <w:rFonts w:cs="Arial"/>
          <w:color w:val="1A4999"/>
          <w:sz w:val="22"/>
          <w:szCs w:val="22"/>
        </w:rPr>
        <w:t xml:space="preserve"> delivered to </w:t>
      </w:r>
      <w:r w:rsidR="008062A6">
        <w:rPr>
          <w:rFonts w:cs="Arial"/>
          <w:color w:val="1A4999"/>
          <w:sz w:val="22"/>
          <w:szCs w:val="22"/>
        </w:rPr>
        <w:t>their rooms</w:t>
      </w:r>
      <w:r w:rsidRPr="001D5A10">
        <w:rPr>
          <w:rFonts w:cs="Arial"/>
          <w:color w:val="1A4999"/>
          <w:sz w:val="22"/>
          <w:szCs w:val="22"/>
        </w:rPr>
        <w:t>. Limited to a selected day.</w:t>
      </w:r>
      <w:r w:rsidRPr="001D5A10">
        <w:rPr>
          <w:rFonts w:cs="Arial"/>
          <w:b/>
          <w:color w:val="1A4999"/>
          <w:sz w:val="22"/>
          <w:szCs w:val="22"/>
        </w:rPr>
        <w:t xml:space="preserve"> </w:t>
      </w:r>
    </w:p>
    <w:p w14:paraId="1F734131" w14:textId="02581A94"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Hosted Buyer Matchmaking: </w:t>
      </w:r>
      <w:r w:rsidRPr="001D5A10">
        <w:rPr>
          <w:rFonts w:cs="Arial"/>
          <w:color w:val="1A4999"/>
          <w:sz w:val="22"/>
          <w:szCs w:val="22"/>
        </w:rPr>
        <w:t>Save time and money by opting into meet with attendees at specific times during the conference.</w:t>
      </w:r>
    </w:p>
    <w:p w14:paraId="358A5A4A" w14:textId="09004E13"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Lead Retrieval: </w:t>
      </w:r>
      <w:r w:rsidRPr="001D5A10">
        <w:rPr>
          <w:rFonts w:cs="Arial"/>
          <w:color w:val="1A4999"/>
          <w:sz w:val="22"/>
          <w:szCs w:val="22"/>
        </w:rPr>
        <w:t>Increase your ROI immediately by capturing your leads and following up with them</w:t>
      </w:r>
      <w:r w:rsidR="00A54CE5">
        <w:rPr>
          <w:rFonts w:cs="Arial"/>
          <w:color w:val="1A4999"/>
          <w:sz w:val="22"/>
          <w:szCs w:val="22"/>
        </w:rPr>
        <w:t xml:space="preserve"> in</w:t>
      </w:r>
      <w:r w:rsidRPr="001D5A10">
        <w:rPr>
          <w:rFonts w:cs="Arial"/>
          <w:color w:val="1A4999"/>
          <w:sz w:val="22"/>
          <w:szCs w:val="22"/>
        </w:rPr>
        <w:t xml:space="preserve"> real time.</w:t>
      </w:r>
    </w:p>
    <w:p w14:paraId="533A3423" w14:textId="36BCF05C"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Member Marketplace </w:t>
      </w:r>
      <w:r w:rsidRPr="001D5A10">
        <w:rPr>
          <w:rFonts w:cs="Arial"/>
          <w:b/>
          <w:i/>
          <w:color w:val="1A4999"/>
          <w:sz w:val="22"/>
          <w:szCs w:val="22"/>
        </w:rPr>
        <w:t>LIVE</w:t>
      </w:r>
      <w:r w:rsidRPr="001D5A10">
        <w:rPr>
          <w:rFonts w:cs="Arial"/>
          <w:b/>
          <w:color w:val="1A4999"/>
          <w:sz w:val="22"/>
          <w:szCs w:val="22"/>
        </w:rPr>
        <w:t xml:space="preserve"> Moments – </w:t>
      </w:r>
      <w:r w:rsidRPr="001D5A10">
        <w:rPr>
          <w:rFonts w:cs="Arial"/>
          <w:color w:val="1A4999"/>
          <w:sz w:val="22"/>
          <w:szCs w:val="22"/>
        </w:rPr>
        <w:t>Seize the stage to briefly demo your company product and services to attendees at the conference.</w:t>
      </w:r>
      <w:r w:rsidRPr="001D5A10">
        <w:rPr>
          <w:rFonts w:cs="Arial"/>
          <w:b/>
          <w:color w:val="1A4999"/>
          <w:sz w:val="22"/>
          <w:szCs w:val="22"/>
        </w:rPr>
        <w:t xml:space="preserve"> </w:t>
      </w:r>
    </w:p>
    <w:p w14:paraId="412CF94A" w14:textId="6BCFAD6E"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Member Marketplace </w:t>
      </w:r>
      <w:r w:rsidR="008062A6" w:rsidRPr="00093AEC">
        <w:rPr>
          <w:rFonts w:cs="Arial"/>
          <w:b/>
          <w:i/>
          <w:color w:val="1A4999"/>
          <w:sz w:val="22"/>
          <w:szCs w:val="22"/>
        </w:rPr>
        <w:t>ONLINE</w:t>
      </w:r>
      <w:r w:rsidR="008062A6">
        <w:rPr>
          <w:rFonts w:cs="Arial"/>
          <w:b/>
          <w:color w:val="1A4999"/>
          <w:sz w:val="22"/>
          <w:szCs w:val="22"/>
        </w:rPr>
        <w:t xml:space="preserve"> </w:t>
      </w:r>
      <w:r w:rsidRPr="001D5A10">
        <w:rPr>
          <w:rFonts w:cs="Arial"/>
          <w:b/>
          <w:color w:val="1A4999"/>
          <w:sz w:val="22"/>
          <w:szCs w:val="22"/>
        </w:rPr>
        <w:t xml:space="preserve">Subscription: </w:t>
      </w:r>
      <w:r w:rsidRPr="001D5A10">
        <w:rPr>
          <w:rFonts w:cs="Arial"/>
          <w:color w:val="1A4999"/>
          <w:sz w:val="22"/>
          <w:szCs w:val="22"/>
        </w:rPr>
        <w:t xml:space="preserve">Enjoy post-conference benefits of being listed on Goodwill’s virtual vendor database for a full year. </w:t>
      </w:r>
      <w:r w:rsidR="008062A6">
        <w:rPr>
          <w:rFonts w:cs="Arial"/>
          <w:color w:val="1A4999"/>
          <w:sz w:val="22"/>
          <w:szCs w:val="22"/>
        </w:rPr>
        <w:t>This d</w:t>
      </w:r>
      <w:r w:rsidRPr="001D5A10">
        <w:rPr>
          <w:rFonts w:cs="Arial"/>
          <w:color w:val="1A4999"/>
          <w:sz w:val="22"/>
          <w:szCs w:val="22"/>
        </w:rPr>
        <w:t xml:space="preserve">iscounted offer </w:t>
      </w:r>
      <w:r w:rsidR="008062A6">
        <w:rPr>
          <w:rFonts w:cs="Arial"/>
          <w:color w:val="1A4999"/>
          <w:sz w:val="22"/>
          <w:szCs w:val="22"/>
        </w:rPr>
        <w:t xml:space="preserve">is </w:t>
      </w:r>
      <w:r w:rsidRPr="001D5A10">
        <w:rPr>
          <w:rFonts w:cs="Arial"/>
          <w:color w:val="1A4999"/>
          <w:sz w:val="22"/>
          <w:szCs w:val="22"/>
        </w:rPr>
        <w:t xml:space="preserve">only for exhibitors. </w:t>
      </w:r>
      <w:r w:rsidR="001D5A10">
        <w:rPr>
          <w:rFonts w:cs="Arial"/>
          <w:color w:val="1A4999"/>
          <w:sz w:val="22"/>
          <w:szCs w:val="22"/>
        </w:rPr>
        <w:t>The r</w:t>
      </w:r>
      <w:r w:rsidRPr="001D5A10">
        <w:rPr>
          <w:rFonts w:cs="Arial"/>
          <w:color w:val="1A4999"/>
          <w:sz w:val="22"/>
          <w:szCs w:val="22"/>
        </w:rPr>
        <w:t>egular price is $1,200. Membership includes a</w:t>
      </w:r>
      <w:r w:rsidR="00A54CE5">
        <w:rPr>
          <w:rFonts w:cs="Arial"/>
          <w:color w:val="1A4999"/>
          <w:sz w:val="22"/>
          <w:szCs w:val="22"/>
        </w:rPr>
        <w:t>n online</w:t>
      </w:r>
      <w:r w:rsidRPr="001D5A10">
        <w:rPr>
          <w:rFonts w:cs="Arial"/>
          <w:color w:val="1A4999"/>
          <w:sz w:val="22"/>
          <w:szCs w:val="22"/>
        </w:rPr>
        <w:t xml:space="preserve"> listing and weekly promotion exposure.</w:t>
      </w:r>
    </w:p>
    <w:p w14:paraId="24915F0F" w14:textId="6831CA2E" w:rsidR="00F03BA4"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 xml:space="preserve">Mobile App Banners: </w:t>
      </w:r>
      <w:r w:rsidRPr="001D5A10">
        <w:rPr>
          <w:rFonts w:cs="Arial"/>
          <w:color w:val="1A4999"/>
          <w:sz w:val="22"/>
          <w:szCs w:val="22"/>
        </w:rPr>
        <w:t>Increase your brand awareness through ad banners on the mobile app.</w:t>
      </w:r>
    </w:p>
    <w:p w14:paraId="135E6D59" w14:textId="10278252" w:rsidR="00466C5C" w:rsidRPr="001D5A10" w:rsidRDefault="00F03BA4" w:rsidP="001D5A10">
      <w:pPr>
        <w:pStyle w:val="ListParagraph"/>
        <w:numPr>
          <w:ilvl w:val="0"/>
          <w:numId w:val="22"/>
        </w:numPr>
        <w:tabs>
          <w:tab w:val="left" w:pos="540"/>
        </w:tabs>
        <w:autoSpaceDE w:val="0"/>
        <w:autoSpaceDN w:val="0"/>
        <w:spacing w:after="120"/>
        <w:ind w:left="547"/>
        <w:contextualSpacing w:val="0"/>
        <w:rPr>
          <w:rFonts w:cs="Arial"/>
          <w:b/>
          <w:color w:val="1A4999"/>
          <w:sz w:val="22"/>
          <w:szCs w:val="22"/>
        </w:rPr>
      </w:pPr>
      <w:r w:rsidRPr="001D5A10">
        <w:rPr>
          <w:rFonts w:cs="Arial"/>
          <w:b/>
          <w:color w:val="1A4999"/>
          <w:sz w:val="22"/>
          <w:szCs w:val="22"/>
        </w:rPr>
        <w:t>Networking Break Sponsorship:</w:t>
      </w:r>
      <w:r w:rsidRPr="001D5A10">
        <w:rPr>
          <w:b/>
          <w:color w:val="1A4999"/>
          <w:sz w:val="22"/>
          <w:szCs w:val="22"/>
        </w:rPr>
        <w:t xml:space="preserve"> </w:t>
      </w:r>
      <w:r w:rsidRPr="001D5A10">
        <w:rPr>
          <w:rFonts w:cs="Arial"/>
          <w:color w:val="1A4999"/>
          <w:sz w:val="22"/>
          <w:szCs w:val="22"/>
        </w:rPr>
        <w:t>Increase your exposure by sponsoring the networking breaks. This is a daily sponsorship opportunity and its benefits include your logo on</w:t>
      </w:r>
      <w:r w:rsidR="00A54CE5">
        <w:rPr>
          <w:rFonts w:cs="Arial"/>
          <w:color w:val="1A4999"/>
          <w:sz w:val="22"/>
          <w:szCs w:val="22"/>
        </w:rPr>
        <w:t xml:space="preserve"> the</w:t>
      </w:r>
      <w:r w:rsidRPr="001D5A10">
        <w:rPr>
          <w:rFonts w:cs="Arial"/>
          <w:color w:val="1A4999"/>
          <w:sz w:val="22"/>
          <w:szCs w:val="22"/>
        </w:rPr>
        <w:t xml:space="preserve"> conference website, print program, mobile app and networking break table tents.</w:t>
      </w:r>
    </w:p>
    <w:p w14:paraId="1A1F21DC" w14:textId="1D62ACA6" w:rsidR="00466C5C" w:rsidRPr="001D5A10" w:rsidRDefault="00F03BA4" w:rsidP="001D5A10">
      <w:pPr>
        <w:pStyle w:val="ListParagraph"/>
        <w:numPr>
          <w:ilvl w:val="0"/>
          <w:numId w:val="22"/>
        </w:numPr>
        <w:tabs>
          <w:tab w:val="left" w:pos="540"/>
        </w:tabs>
        <w:autoSpaceDE w:val="0"/>
        <w:autoSpaceDN w:val="0"/>
        <w:spacing w:after="120"/>
        <w:ind w:left="547"/>
        <w:contextualSpacing w:val="0"/>
        <w:rPr>
          <w:b/>
          <w:color w:val="1A4999"/>
          <w:sz w:val="22"/>
          <w:szCs w:val="22"/>
        </w:rPr>
      </w:pPr>
      <w:r w:rsidRPr="001D5A10">
        <w:rPr>
          <w:b/>
          <w:color w:val="1A4999"/>
          <w:sz w:val="22"/>
          <w:szCs w:val="22"/>
        </w:rPr>
        <w:t xml:space="preserve">Vendor-Facilitated Meeting Room: </w:t>
      </w:r>
      <w:r w:rsidR="00A54CE5" w:rsidRPr="001D5A10">
        <w:rPr>
          <w:color w:val="1A4999"/>
          <w:sz w:val="22"/>
          <w:szCs w:val="22"/>
        </w:rPr>
        <w:t>C</w:t>
      </w:r>
      <w:r w:rsidRPr="001D5A10">
        <w:rPr>
          <w:color w:val="1A4999"/>
          <w:sz w:val="22"/>
          <w:szCs w:val="22"/>
        </w:rPr>
        <w:t xml:space="preserve">onduct a business meeting with 15 or less of your existing or new clients. This is a daily sponsorship opportunity and its benefits include up to </w:t>
      </w:r>
      <w:r w:rsidR="00A54CE5">
        <w:rPr>
          <w:color w:val="1A4999"/>
          <w:sz w:val="22"/>
          <w:szCs w:val="22"/>
        </w:rPr>
        <w:t xml:space="preserve">two </w:t>
      </w:r>
      <w:r w:rsidRPr="001D5A10">
        <w:rPr>
          <w:color w:val="1A4999"/>
          <w:sz w:val="22"/>
          <w:szCs w:val="22"/>
        </w:rPr>
        <w:t xml:space="preserve">hours of access to a meeting room at the conference facility. The meeting room will be set up in your desired format. </w:t>
      </w:r>
      <w:r w:rsidR="00A54CE5">
        <w:rPr>
          <w:color w:val="1A4999"/>
          <w:sz w:val="22"/>
          <w:szCs w:val="22"/>
        </w:rPr>
        <w:t>You</w:t>
      </w:r>
      <w:r w:rsidRPr="001D5A10">
        <w:rPr>
          <w:color w:val="1A4999"/>
          <w:sz w:val="22"/>
          <w:szCs w:val="22"/>
        </w:rPr>
        <w:t xml:space="preserve"> will be responsible for marketing the meeting to potential participants. Audio</w:t>
      </w:r>
      <w:r w:rsidR="00A54CE5">
        <w:rPr>
          <w:color w:val="1A4999"/>
          <w:sz w:val="22"/>
          <w:szCs w:val="22"/>
        </w:rPr>
        <w:t>-</w:t>
      </w:r>
      <w:r w:rsidRPr="001D5A10">
        <w:rPr>
          <w:color w:val="1A4999"/>
          <w:sz w:val="22"/>
          <w:szCs w:val="22"/>
        </w:rPr>
        <w:t>visuals, food and beverage are not included in the sponsorship fee.</w:t>
      </w:r>
    </w:p>
    <w:p w14:paraId="750A8645" w14:textId="35FDACEB" w:rsidR="00466C5C" w:rsidRPr="001D5A10" w:rsidRDefault="00F03BA4" w:rsidP="001D5A10">
      <w:pPr>
        <w:pStyle w:val="ListParagraph"/>
        <w:numPr>
          <w:ilvl w:val="0"/>
          <w:numId w:val="22"/>
        </w:numPr>
        <w:tabs>
          <w:tab w:val="left" w:pos="540"/>
        </w:tabs>
        <w:autoSpaceDE w:val="0"/>
        <w:autoSpaceDN w:val="0"/>
        <w:spacing w:after="120"/>
        <w:ind w:left="547"/>
        <w:contextualSpacing w:val="0"/>
        <w:rPr>
          <w:b/>
          <w:color w:val="1A4999"/>
          <w:sz w:val="22"/>
          <w:szCs w:val="22"/>
        </w:rPr>
      </w:pPr>
      <w:r w:rsidRPr="001D5A10">
        <w:rPr>
          <w:b/>
          <w:color w:val="1A4999"/>
          <w:sz w:val="22"/>
          <w:szCs w:val="22"/>
        </w:rPr>
        <w:t xml:space="preserve">Vendor-Hosted Reception: </w:t>
      </w:r>
      <w:r w:rsidRPr="001D5A10">
        <w:rPr>
          <w:color w:val="1A4999"/>
          <w:sz w:val="22"/>
          <w:szCs w:val="22"/>
        </w:rPr>
        <w:t xml:space="preserve">Network informally with attendees by hosting a reception. Food and beverage </w:t>
      </w:r>
      <w:r w:rsidR="00A54CE5">
        <w:rPr>
          <w:color w:val="1A4999"/>
          <w:sz w:val="22"/>
          <w:szCs w:val="22"/>
        </w:rPr>
        <w:t>are additional</w:t>
      </w:r>
      <w:r w:rsidR="001D5A10">
        <w:rPr>
          <w:color w:val="1A4999"/>
          <w:sz w:val="22"/>
          <w:szCs w:val="22"/>
        </w:rPr>
        <w:t xml:space="preserve"> costs at sponsor expense.</w:t>
      </w:r>
    </w:p>
    <w:p w14:paraId="2D28EFCE" w14:textId="06EDBEE1" w:rsidR="00466C5C" w:rsidRPr="001D5A10" w:rsidRDefault="00F03BA4" w:rsidP="001D5A10">
      <w:pPr>
        <w:pStyle w:val="ListParagraph"/>
        <w:numPr>
          <w:ilvl w:val="0"/>
          <w:numId w:val="22"/>
        </w:numPr>
        <w:tabs>
          <w:tab w:val="left" w:pos="540"/>
        </w:tabs>
        <w:autoSpaceDE w:val="0"/>
        <w:autoSpaceDN w:val="0"/>
        <w:spacing w:after="120"/>
        <w:ind w:left="547"/>
        <w:contextualSpacing w:val="0"/>
        <w:rPr>
          <w:b/>
          <w:color w:val="1A4999"/>
          <w:sz w:val="22"/>
          <w:szCs w:val="22"/>
        </w:rPr>
      </w:pPr>
      <w:r w:rsidRPr="001D5A10">
        <w:rPr>
          <w:b/>
          <w:color w:val="1A4999"/>
          <w:sz w:val="22"/>
          <w:szCs w:val="22"/>
        </w:rPr>
        <w:t>Webinar Express Series Sponsorship:</w:t>
      </w:r>
      <w:r w:rsidRPr="001D5A10">
        <w:rPr>
          <w:color w:val="1A4999"/>
          <w:sz w:val="22"/>
          <w:szCs w:val="22"/>
        </w:rPr>
        <w:t xml:space="preserve"> Introduce your company to attending and non-attending Goodwill staff and encourage them to vis</w:t>
      </w:r>
      <w:r w:rsidR="001D5A10">
        <w:rPr>
          <w:color w:val="1A4999"/>
          <w:sz w:val="22"/>
          <w:szCs w:val="22"/>
        </w:rPr>
        <w:t>it your table or contact you through</w:t>
      </w:r>
      <w:r w:rsidRPr="001D5A10">
        <w:rPr>
          <w:color w:val="1A4999"/>
          <w:sz w:val="22"/>
          <w:szCs w:val="22"/>
        </w:rPr>
        <w:t xml:space="preserve"> a Webinar Express.</w:t>
      </w:r>
    </w:p>
    <w:p w14:paraId="6AA26E4C" w14:textId="0D93441A" w:rsidR="00612741" w:rsidRDefault="00612741">
      <w:pPr>
        <w:spacing w:after="0" w:line="240" w:lineRule="auto"/>
        <w:rPr>
          <w:rFonts w:ascii="Arial Black" w:eastAsiaTheme="majorEastAsia" w:hAnsi="Arial Black" w:cstheme="majorBidi"/>
          <w:bCs/>
          <w:caps/>
          <w:color w:val="094092"/>
          <w:sz w:val="48"/>
          <w:szCs w:val="32"/>
        </w:rPr>
      </w:pPr>
    </w:p>
    <w:p w14:paraId="4111A007" w14:textId="0A90A8A5" w:rsidR="00986B0F" w:rsidRDefault="00393627" w:rsidP="000E7009">
      <w:pPr>
        <w:pStyle w:val="Heading1"/>
        <w:spacing w:line="240" w:lineRule="auto"/>
      </w:pPr>
      <w:r>
        <w:lastRenderedPageBreak/>
        <w:t>e</w:t>
      </w:r>
      <w:r w:rsidR="00B42635">
        <w:t xml:space="preserve">XHIBIT </w:t>
      </w:r>
      <w:r w:rsidR="006A5F2D">
        <w:t>facts</w:t>
      </w:r>
      <w:r w:rsidR="00B42635">
        <w:t xml:space="preserve"> </w:t>
      </w:r>
      <w:r w:rsidR="00780EA1">
        <w:t>and</w:t>
      </w:r>
      <w:r w:rsidR="0079261A">
        <w:t xml:space="preserve"> Statistics</w:t>
      </w:r>
    </w:p>
    <w:p w14:paraId="72EFC248" w14:textId="35AA7721" w:rsidR="00986B0F" w:rsidRDefault="006E4C0F" w:rsidP="00986B0F">
      <w:pPr>
        <w:pStyle w:val="IntroText"/>
        <w:spacing w:line="400" w:lineRule="exact"/>
        <w:rPr>
          <w:sz w:val="24"/>
          <w:szCs w:val="24"/>
        </w:rPr>
        <w:sectPr w:rsidR="00986B0F" w:rsidSect="001D5A10">
          <w:footerReference w:type="default" r:id="rId30"/>
          <w:type w:val="continuous"/>
          <w:pgSz w:w="12240" w:h="15840"/>
          <w:pgMar w:top="1080" w:right="1080" w:bottom="1080" w:left="1080" w:header="720" w:footer="533" w:gutter="0"/>
          <w:cols w:space="720"/>
          <w:docGrid w:linePitch="360"/>
        </w:sectPr>
      </w:pPr>
      <w:r w:rsidRPr="008C51EC">
        <w:rPr>
          <w:noProof/>
        </w:rPr>
        <mc:AlternateContent>
          <mc:Choice Requires="wps">
            <w:drawing>
              <wp:inline distT="0" distB="0" distL="0" distR="0" wp14:anchorId="3BC03821" wp14:editId="594CD223">
                <wp:extent cx="6398111" cy="0"/>
                <wp:effectExtent l="0" t="25400" r="28575" b="50800"/>
                <wp:docPr id="199" name="Straight Connector 199"/>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199"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" strokecolor="#0055a4" strokeweight="6pt">
                <w10:anchorlock/>
              </v:line>
            </w:pict>
          </mc:Fallback>
        </mc:AlternateContent>
      </w:r>
    </w:p>
    <w:p w14:paraId="363AAF67" w14:textId="060CD244" w:rsidR="00A54CE5" w:rsidRDefault="008062A6" w:rsidP="00986B0F">
      <w:pPr>
        <w:pStyle w:val="IntroText"/>
        <w:spacing w:after="0" w:line="240" w:lineRule="auto"/>
        <w:rPr>
          <w:rFonts w:eastAsiaTheme="majorEastAsia" w:cstheme="majorBidi"/>
          <w:b/>
          <w:bCs/>
          <w:caps/>
          <w:sz w:val="24"/>
          <w:szCs w:val="24"/>
        </w:rPr>
      </w:pPr>
      <w:r>
        <w:rPr>
          <w:noProof/>
        </w:rPr>
        <w:lastRenderedPageBreak/>
        <w:drawing>
          <wp:anchor distT="0" distB="0" distL="114300" distR="114300" simplePos="0" relativeHeight="251787264" behindDoc="0" locked="0" layoutInCell="1" allowOverlap="1" wp14:anchorId="4CC2C18E" wp14:editId="19C70BB8">
            <wp:simplePos x="0" y="0"/>
            <wp:positionH relativeFrom="column">
              <wp:posOffset>4343400</wp:posOffset>
            </wp:positionH>
            <wp:positionV relativeFrom="paragraph">
              <wp:posOffset>103505</wp:posOffset>
            </wp:positionV>
            <wp:extent cx="1934210" cy="1287145"/>
            <wp:effectExtent l="0" t="0" r="0" b="825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014 Tradeshow Pictures\Tradeshow Entrance.jp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934210" cy="12871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E5E93E" w14:textId="0B42358B" w:rsidR="00986B0F" w:rsidRPr="007E55D0" w:rsidRDefault="00A95EE4" w:rsidP="00986B0F">
      <w:pPr>
        <w:pStyle w:val="IntroText"/>
        <w:spacing w:after="0" w:line="240" w:lineRule="auto"/>
        <w:rPr>
          <w:color w:val="1A4999"/>
          <w:sz w:val="24"/>
          <w:szCs w:val="24"/>
        </w:rPr>
        <w:sectPr w:rsidR="00986B0F" w:rsidRPr="007E55D0" w:rsidSect="001D5A10">
          <w:type w:val="continuous"/>
          <w:pgSz w:w="12240" w:h="15840"/>
          <w:pgMar w:top="1080" w:right="1080" w:bottom="1080" w:left="1080" w:header="720" w:footer="533" w:gutter="0"/>
          <w:cols w:space="720"/>
          <w:docGrid w:linePitch="360"/>
        </w:sectPr>
      </w:pPr>
      <w:r>
        <w:rPr>
          <w:rFonts w:eastAsiaTheme="majorEastAsia" w:cstheme="majorBidi"/>
          <w:b/>
          <w:bCs/>
          <w:caps/>
          <w:sz w:val="24"/>
          <w:szCs w:val="24"/>
        </w:rPr>
        <w:t xml:space="preserve">Frequent </w:t>
      </w:r>
      <w:r w:rsidR="00A54CE5">
        <w:rPr>
          <w:rFonts w:eastAsiaTheme="majorEastAsia" w:cstheme="majorBidi"/>
          <w:b/>
          <w:bCs/>
          <w:caps/>
          <w:sz w:val="24"/>
          <w:szCs w:val="24"/>
        </w:rPr>
        <w:t xml:space="preserve">ExhibitING </w:t>
      </w:r>
      <w:r>
        <w:rPr>
          <w:rFonts w:eastAsiaTheme="majorEastAsia" w:cstheme="majorBidi"/>
          <w:b/>
          <w:bCs/>
          <w:caps/>
          <w:sz w:val="24"/>
          <w:szCs w:val="24"/>
        </w:rPr>
        <w:t>o</w:t>
      </w:r>
      <w:r w:rsidR="00986B0F" w:rsidRPr="007E55D0">
        <w:rPr>
          <w:rFonts w:eastAsiaTheme="majorEastAsia" w:cstheme="majorBidi"/>
          <w:b/>
          <w:bCs/>
          <w:caps/>
          <w:sz w:val="24"/>
          <w:szCs w:val="24"/>
        </w:rPr>
        <w:t>rganizati</w:t>
      </w:r>
      <w:r w:rsidR="00C2298B" w:rsidRPr="007E55D0">
        <w:rPr>
          <w:rFonts w:eastAsiaTheme="majorEastAsia" w:cstheme="majorBidi"/>
          <w:b/>
          <w:bCs/>
          <w:caps/>
          <w:sz w:val="24"/>
          <w:szCs w:val="24"/>
        </w:rPr>
        <w:t>O</w:t>
      </w:r>
      <w:r w:rsidR="00986B0F" w:rsidRPr="007E55D0">
        <w:rPr>
          <w:rFonts w:eastAsiaTheme="majorEastAsia" w:cstheme="majorBidi"/>
          <w:b/>
          <w:bCs/>
          <w:caps/>
          <w:sz w:val="24"/>
          <w:szCs w:val="24"/>
        </w:rPr>
        <w:t>ns</w:t>
      </w:r>
    </w:p>
    <w:p w14:paraId="04CC0316" w14:textId="327F978E" w:rsidR="00986B0F" w:rsidRDefault="00986B0F" w:rsidP="00986B0F">
      <w:pPr>
        <w:pStyle w:val="IntroText"/>
        <w:spacing w:after="0" w:line="240" w:lineRule="auto"/>
        <w:rPr>
          <w:color w:val="1A4999"/>
          <w:sz w:val="22"/>
        </w:rPr>
      </w:pPr>
    </w:p>
    <w:p w14:paraId="5C542814" w14:textId="5C80F17A" w:rsidR="00986B0F" w:rsidRPr="00A95EE4" w:rsidRDefault="00986B0F" w:rsidP="00A95EE4">
      <w:pPr>
        <w:pStyle w:val="IntroText"/>
        <w:spacing w:line="276" w:lineRule="auto"/>
        <w:rPr>
          <w:b/>
          <w:color w:val="1A4999"/>
          <w:sz w:val="24"/>
          <w:szCs w:val="24"/>
        </w:rPr>
      </w:pPr>
      <w:r w:rsidRPr="00A95EE4">
        <w:rPr>
          <w:b/>
          <w:color w:val="1A4999"/>
          <w:sz w:val="24"/>
          <w:szCs w:val="24"/>
        </w:rPr>
        <w:t xml:space="preserve">The following organizations have exhibited at the </w:t>
      </w:r>
      <w:r w:rsidR="008062A6">
        <w:rPr>
          <w:b/>
          <w:color w:val="1A4999"/>
          <w:sz w:val="24"/>
          <w:szCs w:val="24"/>
        </w:rPr>
        <w:br/>
      </w:r>
      <w:r w:rsidR="00A54CE5">
        <w:rPr>
          <w:b/>
          <w:color w:val="1A4999"/>
          <w:sz w:val="24"/>
          <w:szCs w:val="24"/>
        </w:rPr>
        <w:t xml:space="preserve">Member Marketplace </w:t>
      </w:r>
      <w:r w:rsidR="00A54CE5" w:rsidRPr="001D5A10">
        <w:rPr>
          <w:b/>
          <w:i/>
          <w:color w:val="1A4999"/>
          <w:sz w:val="24"/>
          <w:szCs w:val="24"/>
        </w:rPr>
        <w:t>LIVE</w:t>
      </w:r>
      <w:r w:rsidRPr="001D5A10">
        <w:rPr>
          <w:b/>
          <w:i/>
          <w:color w:val="1A4999"/>
          <w:sz w:val="24"/>
          <w:szCs w:val="24"/>
        </w:rPr>
        <w:t xml:space="preserve"> </w:t>
      </w:r>
      <w:r w:rsidRPr="00A95EE4">
        <w:rPr>
          <w:b/>
          <w:color w:val="1A4999"/>
          <w:sz w:val="24"/>
          <w:szCs w:val="24"/>
        </w:rPr>
        <w:t>multiple times since 2010.</w:t>
      </w:r>
    </w:p>
    <w:p w14:paraId="0631D461" w14:textId="77777777" w:rsidR="00986B0F" w:rsidRPr="00BA07FE" w:rsidRDefault="00986B0F" w:rsidP="00BA07FE">
      <w:pPr>
        <w:pStyle w:val="IntroText"/>
        <w:spacing w:after="0" w:line="276" w:lineRule="auto"/>
        <w:rPr>
          <w:color w:val="1A4999"/>
          <w:szCs w:val="20"/>
        </w:rPr>
      </w:pPr>
    </w:p>
    <w:p w14:paraId="35E644E3" w14:textId="77777777" w:rsidR="00D148BF" w:rsidRDefault="00D148BF" w:rsidP="00BA07FE">
      <w:pPr>
        <w:pStyle w:val="IntroText"/>
        <w:spacing w:after="0" w:line="276" w:lineRule="auto"/>
        <w:rPr>
          <w:color w:val="1A4999"/>
          <w:szCs w:val="20"/>
        </w:rPr>
      </w:pPr>
    </w:p>
    <w:p w14:paraId="638AE8CB" w14:textId="77777777" w:rsidR="00A54CE5" w:rsidRDefault="00A54CE5" w:rsidP="00BA07FE">
      <w:pPr>
        <w:pStyle w:val="IntroText"/>
        <w:spacing w:after="0" w:line="276" w:lineRule="auto"/>
        <w:rPr>
          <w:color w:val="1A4999"/>
          <w:szCs w:val="20"/>
        </w:rPr>
      </w:pPr>
    </w:p>
    <w:p w14:paraId="631194C7" w14:textId="2C70CA9A" w:rsidR="00A54CE5" w:rsidRDefault="00A54CE5" w:rsidP="00BA07FE">
      <w:pPr>
        <w:pStyle w:val="IntroText"/>
        <w:spacing w:after="0" w:line="276" w:lineRule="auto"/>
        <w:rPr>
          <w:color w:val="1A4999"/>
          <w:szCs w:val="20"/>
        </w:rPr>
      </w:pPr>
      <w:r w:rsidRPr="008C51EC">
        <w:rPr>
          <w:noProof/>
        </w:rPr>
        <mc:AlternateContent>
          <mc:Choice Requires="wps">
            <w:drawing>
              <wp:inline distT="0" distB="0" distL="0" distR="0" wp14:anchorId="7E193DCC" wp14:editId="2964C2BB">
                <wp:extent cx="6398111" cy="0"/>
                <wp:effectExtent l="0" t="25400" r="28575" b="50800"/>
                <wp:docPr id="35" name="Straight Connector 35"/>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35"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" strokecolor="#0055a4" strokeweight="6pt">
                <w10:anchorlock/>
              </v:line>
            </w:pict>
          </mc:Fallback>
        </mc:AlternateContent>
      </w:r>
    </w:p>
    <w:p w14:paraId="348578C0" w14:textId="77777777" w:rsidR="00A54CE5" w:rsidRDefault="00A54CE5" w:rsidP="00BA07FE">
      <w:pPr>
        <w:pStyle w:val="IntroText"/>
        <w:spacing w:after="0" w:line="276" w:lineRule="auto"/>
        <w:rPr>
          <w:color w:val="1A4999"/>
          <w:szCs w:val="20"/>
        </w:rPr>
      </w:pPr>
    </w:p>
    <w:p w14:paraId="7F762B26" w14:textId="77777777" w:rsidR="00A54CE5" w:rsidRPr="00BA07FE" w:rsidRDefault="00A54CE5" w:rsidP="00BA07FE">
      <w:pPr>
        <w:pStyle w:val="IntroText"/>
        <w:spacing w:after="0" w:line="276" w:lineRule="auto"/>
        <w:rPr>
          <w:color w:val="1A4999"/>
          <w:szCs w:val="20"/>
        </w:rPr>
        <w:sectPr w:rsidR="00A54CE5" w:rsidRPr="00BA07FE" w:rsidSect="001D5A10">
          <w:type w:val="continuous"/>
          <w:pgSz w:w="12240" w:h="15840"/>
          <w:pgMar w:top="1080" w:right="1080" w:bottom="1080" w:left="1080" w:header="720" w:footer="533" w:gutter="0"/>
          <w:cols w:space="720"/>
          <w:docGrid w:linePitch="360"/>
        </w:sectPr>
      </w:pPr>
    </w:p>
    <w:p w14:paraId="5318F6A9" w14:textId="79E53C1D" w:rsidR="00986B0F" w:rsidRPr="007E55D0" w:rsidRDefault="00986B0F" w:rsidP="00BA07FE">
      <w:pPr>
        <w:pStyle w:val="IntroText"/>
        <w:spacing w:after="0" w:line="276" w:lineRule="auto"/>
        <w:rPr>
          <w:color w:val="1A4999"/>
          <w:sz w:val="24"/>
          <w:szCs w:val="24"/>
        </w:rPr>
      </w:pPr>
      <w:r w:rsidRPr="007E55D0">
        <w:rPr>
          <w:color w:val="1A4999"/>
          <w:sz w:val="24"/>
          <w:szCs w:val="24"/>
        </w:rPr>
        <w:lastRenderedPageBreak/>
        <w:t>Acme Display Fixture</w:t>
      </w:r>
    </w:p>
    <w:p w14:paraId="722613D3"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Anchor Packaging</w:t>
      </w:r>
    </w:p>
    <w:p w14:paraId="39D36FE7" w14:textId="4028F6B8" w:rsidR="00986B0F" w:rsidRPr="007E55D0" w:rsidRDefault="00986B0F" w:rsidP="00BA07FE">
      <w:pPr>
        <w:pStyle w:val="IntroText"/>
        <w:spacing w:after="0" w:line="276" w:lineRule="auto"/>
        <w:rPr>
          <w:color w:val="1A4999"/>
          <w:sz w:val="24"/>
          <w:szCs w:val="24"/>
        </w:rPr>
      </w:pPr>
      <w:r w:rsidRPr="007E55D0">
        <w:rPr>
          <w:color w:val="1A4999"/>
          <w:sz w:val="24"/>
          <w:szCs w:val="24"/>
        </w:rPr>
        <w:t>Baby</w:t>
      </w:r>
      <w:r w:rsidR="00780EA1" w:rsidRPr="007E55D0">
        <w:rPr>
          <w:color w:val="1A4999"/>
          <w:sz w:val="24"/>
          <w:szCs w:val="24"/>
        </w:rPr>
        <w:t xml:space="preserve"> K</w:t>
      </w:r>
      <w:r w:rsidRPr="007E55D0">
        <w:rPr>
          <w:color w:val="1A4999"/>
          <w:sz w:val="24"/>
          <w:szCs w:val="24"/>
        </w:rPr>
        <w:t>ing/Pet</w:t>
      </w:r>
      <w:r w:rsidR="00780EA1" w:rsidRPr="007E55D0">
        <w:rPr>
          <w:color w:val="1A4999"/>
          <w:sz w:val="24"/>
          <w:szCs w:val="24"/>
        </w:rPr>
        <w:t xml:space="preserve"> K</w:t>
      </w:r>
      <w:r w:rsidRPr="007E55D0">
        <w:rPr>
          <w:color w:val="1A4999"/>
          <w:sz w:val="24"/>
          <w:szCs w:val="24"/>
        </w:rPr>
        <w:t>ing</w:t>
      </w:r>
    </w:p>
    <w:p w14:paraId="7F78BA45"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Balcon</w:t>
      </w:r>
      <w:proofErr w:type="spellEnd"/>
      <w:r w:rsidRPr="007E55D0">
        <w:rPr>
          <w:color w:val="1A4999"/>
          <w:sz w:val="24"/>
          <w:szCs w:val="24"/>
        </w:rPr>
        <w:t xml:space="preserve"> Enterprises</w:t>
      </w:r>
    </w:p>
    <w:p w14:paraId="558EE299"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Berengaria Development</w:t>
      </w:r>
    </w:p>
    <w:p w14:paraId="6597F965"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The Boon Group</w:t>
      </w:r>
    </w:p>
    <w:p w14:paraId="12479486"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Brainshark</w:t>
      </w:r>
    </w:p>
    <w:p w14:paraId="5F19A3AE" w14:textId="7E8DD5EB"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Ca</w:t>
      </w:r>
      <w:r w:rsidR="00AD24DC" w:rsidRPr="007E55D0">
        <w:rPr>
          <w:color w:val="1A4999"/>
          <w:sz w:val="24"/>
          <w:szCs w:val="24"/>
        </w:rPr>
        <w:t>s</w:t>
      </w:r>
      <w:r w:rsidRPr="007E55D0">
        <w:rPr>
          <w:color w:val="1A4999"/>
          <w:sz w:val="24"/>
          <w:szCs w:val="24"/>
        </w:rPr>
        <w:t>hMateUSA</w:t>
      </w:r>
      <w:proofErr w:type="spellEnd"/>
    </w:p>
    <w:p w14:paraId="799301F2"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Chem-tainer</w:t>
      </w:r>
      <w:proofErr w:type="spellEnd"/>
      <w:r w:rsidRPr="007E55D0">
        <w:rPr>
          <w:color w:val="1A4999"/>
          <w:sz w:val="24"/>
          <w:szCs w:val="24"/>
        </w:rPr>
        <w:t xml:space="preserve"> Industries</w:t>
      </w:r>
    </w:p>
    <w:p w14:paraId="17BE9821"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Cintas Corporation</w:t>
      </w:r>
    </w:p>
    <w:p w14:paraId="05DEDD2B" w14:textId="74E469D0" w:rsidR="00986B0F" w:rsidRPr="007E55D0" w:rsidRDefault="00986B0F" w:rsidP="00A54CE5">
      <w:pPr>
        <w:pStyle w:val="IntroText"/>
        <w:spacing w:after="0" w:line="276" w:lineRule="auto"/>
        <w:ind w:left="180" w:hanging="180"/>
        <w:rPr>
          <w:color w:val="1A4999"/>
          <w:sz w:val="24"/>
          <w:szCs w:val="24"/>
        </w:rPr>
      </w:pPr>
      <w:r w:rsidRPr="007E55D0">
        <w:rPr>
          <w:color w:val="1A4999"/>
          <w:sz w:val="24"/>
          <w:szCs w:val="24"/>
        </w:rPr>
        <w:t>College Hunks Hauling</w:t>
      </w:r>
      <w:r w:rsidR="00AD24DC" w:rsidRPr="007E55D0">
        <w:rPr>
          <w:color w:val="1A4999"/>
          <w:sz w:val="24"/>
          <w:szCs w:val="24"/>
        </w:rPr>
        <w:t xml:space="preserve"> Junk</w:t>
      </w:r>
    </w:p>
    <w:p w14:paraId="51D7706B"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ComSurv</w:t>
      </w:r>
      <w:proofErr w:type="spellEnd"/>
    </w:p>
    <w:p w14:paraId="0E3EA061"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Dell Reconnect</w:t>
      </w:r>
    </w:p>
    <w:p w14:paraId="2FFBDD13"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FCE Benefit Administrators</w:t>
      </w:r>
    </w:p>
    <w:p w14:paraId="441EB19F"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Global Cash Card</w:t>
      </w:r>
    </w:p>
    <w:p w14:paraId="1C2180AC" w14:textId="4B26BF92"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Grand</w:t>
      </w:r>
      <w:r w:rsidR="00AD24DC" w:rsidRPr="007E55D0">
        <w:rPr>
          <w:color w:val="1A4999"/>
          <w:sz w:val="24"/>
          <w:szCs w:val="24"/>
        </w:rPr>
        <w:t>+</w:t>
      </w:r>
      <w:r w:rsidRPr="007E55D0">
        <w:rPr>
          <w:color w:val="1A4999"/>
          <w:sz w:val="24"/>
          <w:szCs w:val="24"/>
        </w:rPr>
        <w:t>Benedicts</w:t>
      </w:r>
      <w:proofErr w:type="spellEnd"/>
    </w:p>
    <w:p w14:paraId="40E2A4E7" w14:textId="77777777" w:rsidR="007E55D0" w:rsidRPr="007E55D0" w:rsidRDefault="0001777C" w:rsidP="007E55D0">
      <w:pPr>
        <w:pStyle w:val="IntroText"/>
        <w:spacing w:after="0" w:line="276" w:lineRule="auto"/>
        <w:rPr>
          <w:color w:val="1A4999"/>
          <w:sz w:val="24"/>
          <w:szCs w:val="24"/>
        </w:rPr>
      </w:pPr>
      <w:r w:rsidRPr="007E55D0">
        <w:rPr>
          <w:color w:val="1A4999"/>
          <w:sz w:val="24"/>
          <w:szCs w:val="24"/>
        </w:rPr>
        <w:br w:type="column"/>
      </w:r>
      <w:r w:rsidR="007E55D0" w:rsidRPr="007E55D0">
        <w:rPr>
          <w:color w:val="1A4999"/>
          <w:sz w:val="24"/>
          <w:szCs w:val="24"/>
        </w:rPr>
        <w:lastRenderedPageBreak/>
        <w:t>Haddad International</w:t>
      </w:r>
    </w:p>
    <w:p w14:paraId="22D16730" w14:textId="51DD0A7C" w:rsidR="007E55D0" w:rsidRDefault="007E55D0" w:rsidP="007E55D0">
      <w:pPr>
        <w:pStyle w:val="IntroText"/>
        <w:spacing w:after="0" w:line="276" w:lineRule="auto"/>
        <w:rPr>
          <w:color w:val="1A4999"/>
          <w:sz w:val="24"/>
          <w:szCs w:val="24"/>
        </w:rPr>
      </w:pPr>
      <w:r w:rsidRPr="007E55D0">
        <w:rPr>
          <w:color w:val="1A4999"/>
          <w:sz w:val="24"/>
          <w:szCs w:val="24"/>
        </w:rPr>
        <w:t>Hangers Unlimited</w:t>
      </w:r>
    </w:p>
    <w:p w14:paraId="13C9F899" w14:textId="56706963" w:rsidR="00986B0F" w:rsidRPr="007E55D0" w:rsidRDefault="00986B0F" w:rsidP="00BA07FE">
      <w:pPr>
        <w:pStyle w:val="IntroText"/>
        <w:spacing w:after="0" w:line="276" w:lineRule="auto"/>
        <w:rPr>
          <w:color w:val="1A4999"/>
          <w:sz w:val="24"/>
          <w:szCs w:val="24"/>
        </w:rPr>
      </w:pPr>
      <w:r w:rsidRPr="007E55D0">
        <w:rPr>
          <w:color w:val="1A4999"/>
          <w:sz w:val="24"/>
          <w:szCs w:val="24"/>
        </w:rPr>
        <w:t>Insurance Auto Auctions</w:t>
      </w:r>
    </w:p>
    <w:p w14:paraId="1F5371B8"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LP Software</w:t>
      </w:r>
    </w:p>
    <w:p w14:paraId="5F3E75EF" w14:textId="37CB7E17" w:rsidR="00986B0F" w:rsidRPr="007E55D0" w:rsidRDefault="00393627" w:rsidP="00D34804">
      <w:pPr>
        <w:pStyle w:val="IntroText"/>
        <w:spacing w:after="0" w:line="276" w:lineRule="auto"/>
        <w:rPr>
          <w:color w:val="1A4999"/>
          <w:sz w:val="24"/>
          <w:szCs w:val="24"/>
        </w:rPr>
      </w:pPr>
      <w:r w:rsidRPr="007E55D0">
        <w:rPr>
          <w:color w:val="1A4999"/>
          <w:sz w:val="24"/>
          <w:szCs w:val="24"/>
        </w:rPr>
        <w:t xml:space="preserve">LRI </w:t>
      </w:r>
      <w:r w:rsidR="00986B0F" w:rsidRPr="007E55D0">
        <w:rPr>
          <w:color w:val="1A4999"/>
          <w:sz w:val="24"/>
          <w:szCs w:val="24"/>
        </w:rPr>
        <w:t>International</w:t>
      </w:r>
    </w:p>
    <w:p w14:paraId="68889BBE"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 xml:space="preserve">Midwest Label &amp; Tag </w:t>
      </w:r>
    </w:p>
    <w:p w14:paraId="59CE7895" w14:textId="28901484" w:rsidR="00986B0F" w:rsidRPr="007E55D0" w:rsidRDefault="00986B0F" w:rsidP="00BA07FE">
      <w:pPr>
        <w:pStyle w:val="IntroText"/>
        <w:spacing w:after="0" w:line="276" w:lineRule="auto"/>
        <w:rPr>
          <w:color w:val="1A4999"/>
          <w:sz w:val="24"/>
          <w:szCs w:val="24"/>
        </w:rPr>
      </w:pPr>
      <w:r w:rsidRPr="007E55D0">
        <w:rPr>
          <w:color w:val="1A4999"/>
          <w:sz w:val="24"/>
          <w:szCs w:val="24"/>
        </w:rPr>
        <w:t>Mood</w:t>
      </w:r>
      <w:r w:rsidR="00A54CE5">
        <w:rPr>
          <w:color w:val="1A4999"/>
          <w:sz w:val="24"/>
          <w:szCs w:val="24"/>
        </w:rPr>
        <w:t xml:space="preserve"> </w:t>
      </w:r>
      <w:r w:rsidRPr="007E55D0">
        <w:rPr>
          <w:color w:val="1A4999"/>
          <w:sz w:val="24"/>
          <w:szCs w:val="24"/>
        </w:rPr>
        <w:t>Media</w:t>
      </w:r>
    </w:p>
    <w:p w14:paraId="60F4E2D0" w14:textId="764161EA" w:rsidR="00986B0F" w:rsidRPr="007E55D0" w:rsidRDefault="00986B0F" w:rsidP="00BA07FE">
      <w:pPr>
        <w:pStyle w:val="IntroText"/>
        <w:spacing w:after="0" w:line="276" w:lineRule="auto"/>
        <w:rPr>
          <w:color w:val="1A4999"/>
          <w:sz w:val="24"/>
          <w:szCs w:val="24"/>
        </w:rPr>
      </w:pPr>
      <w:r w:rsidRPr="007E55D0">
        <w:rPr>
          <w:color w:val="1A4999"/>
          <w:sz w:val="24"/>
          <w:szCs w:val="24"/>
        </w:rPr>
        <w:t>National Charity S</w:t>
      </w:r>
      <w:r w:rsidR="00AD24DC" w:rsidRPr="007E55D0">
        <w:rPr>
          <w:color w:val="1A4999"/>
          <w:sz w:val="24"/>
          <w:szCs w:val="24"/>
        </w:rPr>
        <w:t>ervices</w:t>
      </w:r>
    </w:p>
    <w:p w14:paraId="2DAE3AFA"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Neatoscan</w:t>
      </w:r>
      <w:proofErr w:type="spellEnd"/>
      <w:r w:rsidRPr="007E55D0">
        <w:rPr>
          <w:color w:val="1A4999"/>
          <w:sz w:val="24"/>
          <w:szCs w:val="24"/>
        </w:rPr>
        <w:t>, Inc.</w:t>
      </w:r>
    </w:p>
    <w:p w14:paraId="36B49B3B"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ORBIS Corporation</w:t>
      </w:r>
    </w:p>
    <w:p w14:paraId="49B3FA94"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Orkin</w:t>
      </w:r>
      <w:proofErr w:type="spellEnd"/>
    </w:p>
    <w:p w14:paraId="18A0D8EF"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Palay</w:t>
      </w:r>
      <w:proofErr w:type="spellEnd"/>
      <w:r w:rsidRPr="007E55D0">
        <w:rPr>
          <w:color w:val="1A4999"/>
          <w:sz w:val="24"/>
          <w:szCs w:val="24"/>
        </w:rPr>
        <w:t xml:space="preserve"> Display Industries</w:t>
      </w:r>
    </w:p>
    <w:p w14:paraId="6DAF0224"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PassPort Marketing</w:t>
      </w:r>
    </w:p>
    <w:p w14:paraId="6DF21D8E" w14:textId="482B6F6D" w:rsidR="00986B0F" w:rsidRPr="007E55D0" w:rsidRDefault="00986B0F" w:rsidP="00BA07FE">
      <w:pPr>
        <w:pStyle w:val="IntroText"/>
        <w:spacing w:after="0" w:line="276" w:lineRule="auto"/>
        <w:rPr>
          <w:color w:val="1A4999"/>
          <w:sz w:val="24"/>
          <w:szCs w:val="24"/>
        </w:rPr>
      </w:pPr>
      <w:r w:rsidRPr="007E55D0">
        <w:rPr>
          <w:color w:val="1A4999"/>
          <w:sz w:val="24"/>
          <w:szCs w:val="24"/>
        </w:rPr>
        <w:t xml:space="preserve">PCI Waste and Recycling </w:t>
      </w:r>
    </w:p>
    <w:p w14:paraId="7C64C1CD"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Penske Truck Leasing</w:t>
      </w:r>
    </w:p>
    <w:p w14:paraId="406BC0FF"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Profit Solutions Group</w:t>
      </w:r>
    </w:p>
    <w:p w14:paraId="706BC0C0"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QuestMark</w:t>
      </w:r>
      <w:proofErr w:type="spellEnd"/>
      <w:r w:rsidRPr="007E55D0">
        <w:rPr>
          <w:color w:val="1A4999"/>
          <w:sz w:val="24"/>
          <w:szCs w:val="24"/>
        </w:rPr>
        <w:t xml:space="preserve"> Flooring</w:t>
      </w:r>
    </w:p>
    <w:p w14:paraId="7AD86869" w14:textId="3A6FC294" w:rsidR="007E55D0" w:rsidRPr="007E55D0" w:rsidRDefault="007E55D0" w:rsidP="007E55D0">
      <w:pPr>
        <w:pStyle w:val="IntroText"/>
        <w:spacing w:after="0" w:line="276" w:lineRule="auto"/>
        <w:rPr>
          <w:color w:val="1A4999"/>
          <w:sz w:val="24"/>
          <w:szCs w:val="24"/>
        </w:rPr>
      </w:pPr>
      <w:r w:rsidRPr="007E55D0">
        <w:rPr>
          <w:color w:val="1A4999"/>
          <w:sz w:val="24"/>
          <w:szCs w:val="24"/>
        </w:rPr>
        <w:t xml:space="preserve">Retail Control Systems </w:t>
      </w:r>
      <w:r w:rsidR="0001777C" w:rsidRPr="007E55D0">
        <w:rPr>
          <w:color w:val="1A4999"/>
          <w:sz w:val="24"/>
          <w:szCs w:val="24"/>
        </w:rPr>
        <w:br w:type="column"/>
      </w:r>
      <w:proofErr w:type="spellStart"/>
      <w:r w:rsidRPr="007E55D0">
        <w:rPr>
          <w:color w:val="1A4999"/>
          <w:sz w:val="24"/>
          <w:szCs w:val="24"/>
        </w:rPr>
        <w:lastRenderedPageBreak/>
        <w:t>RightPath</w:t>
      </w:r>
      <w:proofErr w:type="spellEnd"/>
      <w:r w:rsidRPr="007E55D0">
        <w:rPr>
          <w:color w:val="1A4999"/>
          <w:sz w:val="24"/>
          <w:szCs w:val="24"/>
        </w:rPr>
        <w:t xml:space="preserve"> Resources</w:t>
      </w:r>
    </w:p>
    <w:p w14:paraId="4B600BA4" w14:textId="5B2A81DF" w:rsidR="007E55D0" w:rsidRDefault="007E55D0" w:rsidP="007E55D0">
      <w:pPr>
        <w:pStyle w:val="IntroText"/>
        <w:spacing w:after="0" w:line="276" w:lineRule="auto"/>
        <w:rPr>
          <w:color w:val="1A4999"/>
          <w:sz w:val="24"/>
          <w:szCs w:val="24"/>
        </w:rPr>
      </w:pPr>
      <w:r w:rsidRPr="007E55D0">
        <w:rPr>
          <w:color w:val="1A4999"/>
          <w:sz w:val="24"/>
          <w:szCs w:val="24"/>
        </w:rPr>
        <w:t>Royal Basket Trucks</w:t>
      </w:r>
    </w:p>
    <w:p w14:paraId="69EC4ABB" w14:textId="3EAB6693" w:rsidR="00986B0F" w:rsidRPr="007E55D0" w:rsidRDefault="00986B0F" w:rsidP="00BA07FE">
      <w:pPr>
        <w:pStyle w:val="IntroText"/>
        <w:spacing w:after="0" w:line="276" w:lineRule="auto"/>
        <w:rPr>
          <w:color w:val="1A4999"/>
          <w:sz w:val="24"/>
          <w:szCs w:val="24"/>
        </w:rPr>
      </w:pPr>
      <w:r w:rsidRPr="007E55D0">
        <w:rPr>
          <w:color w:val="1A4999"/>
          <w:sz w:val="24"/>
          <w:szCs w:val="24"/>
        </w:rPr>
        <w:t>Ryder</w:t>
      </w:r>
    </w:p>
    <w:p w14:paraId="5DC414E9" w14:textId="4A39575E" w:rsidR="00986B0F" w:rsidRPr="007E55D0" w:rsidRDefault="00986B0F" w:rsidP="00BA07FE">
      <w:pPr>
        <w:pStyle w:val="IntroText"/>
        <w:spacing w:after="0" w:line="276" w:lineRule="auto"/>
        <w:rPr>
          <w:color w:val="1A4999"/>
          <w:sz w:val="24"/>
          <w:szCs w:val="24"/>
        </w:rPr>
      </w:pPr>
      <w:r w:rsidRPr="007E55D0">
        <w:rPr>
          <w:i/>
          <w:color w:val="1A4999"/>
          <w:sz w:val="24"/>
          <w:szCs w:val="24"/>
        </w:rPr>
        <w:t>shop</w:t>
      </w:r>
      <w:r w:rsidRPr="007E55D0">
        <w:rPr>
          <w:color w:val="1A4999"/>
          <w:sz w:val="24"/>
          <w:szCs w:val="24"/>
        </w:rPr>
        <w:t>goodwill.com</w:t>
      </w:r>
      <w:r w:rsidR="00A54CE5" w:rsidRPr="001D5A10">
        <w:rPr>
          <w:color w:val="1A4999"/>
          <w:sz w:val="24"/>
          <w:szCs w:val="24"/>
          <w:vertAlign w:val="superscript"/>
        </w:rPr>
        <w:t>®</w:t>
      </w:r>
    </w:p>
    <w:p w14:paraId="46631286"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Sprint</w:t>
      </w:r>
    </w:p>
    <w:p w14:paraId="61CA7D63"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Stores Supply Warehouse</w:t>
      </w:r>
    </w:p>
    <w:p w14:paraId="30392F95" w14:textId="77777777" w:rsidR="00986B0F" w:rsidRPr="007E55D0" w:rsidRDefault="00986B0F" w:rsidP="001D5A10">
      <w:pPr>
        <w:pStyle w:val="IntroText"/>
        <w:tabs>
          <w:tab w:val="left" w:pos="180"/>
        </w:tabs>
        <w:spacing w:after="0" w:line="276" w:lineRule="auto"/>
        <w:ind w:left="180" w:hanging="180"/>
        <w:rPr>
          <w:color w:val="1A4999"/>
          <w:sz w:val="24"/>
          <w:szCs w:val="24"/>
        </w:rPr>
      </w:pPr>
      <w:r w:rsidRPr="007E55D0">
        <w:rPr>
          <w:color w:val="1A4999"/>
          <w:sz w:val="24"/>
          <w:szCs w:val="24"/>
        </w:rPr>
        <w:t>Sullivan Commercial Supply</w:t>
      </w:r>
    </w:p>
    <w:p w14:paraId="6714E543" w14:textId="77777777" w:rsidR="00986B0F" w:rsidRPr="007E55D0" w:rsidRDefault="00986B0F" w:rsidP="00BA07FE">
      <w:pPr>
        <w:pStyle w:val="IntroText"/>
        <w:spacing w:after="0" w:line="276" w:lineRule="auto"/>
        <w:rPr>
          <w:color w:val="1A4999"/>
          <w:sz w:val="24"/>
          <w:szCs w:val="24"/>
        </w:rPr>
      </w:pPr>
      <w:proofErr w:type="spellStart"/>
      <w:r w:rsidRPr="007E55D0">
        <w:rPr>
          <w:color w:val="1A4999"/>
          <w:sz w:val="24"/>
          <w:szCs w:val="24"/>
        </w:rPr>
        <w:t>TechSoup</w:t>
      </w:r>
      <w:proofErr w:type="spellEnd"/>
      <w:r w:rsidRPr="007E55D0">
        <w:rPr>
          <w:color w:val="1A4999"/>
          <w:sz w:val="24"/>
          <w:szCs w:val="24"/>
        </w:rPr>
        <w:t xml:space="preserve"> Global</w:t>
      </w:r>
    </w:p>
    <w:p w14:paraId="27AC310E"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TheThriftShopper.Com</w:t>
      </w:r>
    </w:p>
    <w:p w14:paraId="13E2A747"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Thrift Books, LLC</w:t>
      </w:r>
    </w:p>
    <w:p w14:paraId="79380351"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TSYS Merchant Solutions</w:t>
      </w:r>
    </w:p>
    <w:p w14:paraId="74E420ED" w14:textId="77777777" w:rsidR="00986B0F" w:rsidRPr="007E55D0" w:rsidRDefault="00986B0F" w:rsidP="00BA07FE">
      <w:pPr>
        <w:pStyle w:val="IntroText"/>
        <w:spacing w:after="0" w:line="276" w:lineRule="auto"/>
        <w:rPr>
          <w:color w:val="1A4999"/>
          <w:sz w:val="24"/>
          <w:szCs w:val="24"/>
        </w:rPr>
      </w:pPr>
      <w:r w:rsidRPr="007E55D0">
        <w:rPr>
          <w:color w:val="1A4999"/>
          <w:sz w:val="24"/>
          <w:szCs w:val="24"/>
        </w:rPr>
        <w:t>United Container Co.</w:t>
      </w:r>
    </w:p>
    <w:p w14:paraId="6ED01084" w14:textId="77777777" w:rsidR="00986B0F" w:rsidRPr="00BA07FE" w:rsidRDefault="00986B0F" w:rsidP="00BA07FE">
      <w:pPr>
        <w:pStyle w:val="IntroText"/>
        <w:spacing w:after="0" w:line="276" w:lineRule="auto"/>
        <w:rPr>
          <w:color w:val="1A4999"/>
          <w:szCs w:val="20"/>
        </w:rPr>
      </w:pPr>
      <w:r w:rsidRPr="007E55D0">
        <w:rPr>
          <w:color w:val="1A4999"/>
          <w:sz w:val="24"/>
          <w:szCs w:val="24"/>
        </w:rPr>
        <w:t>UPS</w:t>
      </w:r>
      <w:r w:rsidRPr="00BA07FE">
        <w:rPr>
          <w:color w:val="1A4999"/>
          <w:szCs w:val="20"/>
        </w:rPr>
        <w:t xml:space="preserve"> </w:t>
      </w:r>
    </w:p>
    <w:p w14:paraId="6D030439" w14:textId="28EC2205" w:rsidR="00D148BF" w:rsidRPr="007E55D0" w:rsidRDefault="00986B0F" w:rsidP="00BA07FE">
      <w:pPr>
        <w:pStyle w:val="IntroText"/>
        <w:spacing w:after="0" w:line="276" w:lineRule="auto"/>
        <w:rPr>
          <w:color w:val="1A4999"/>
          <w:sz w:val="24"/>
          <w:szCs w:val="24"/>
        </w:rPr>
        <w:sectPr w:rsidR="00D148BF" w:rsidRPr="007E55D0" w:rsidSect="001D5A10">
          <w:type w:val="continuous"/>
          <w:pgSz w:w="12240" w:h="15840"/>
          <w:pgMar w:top="1080" w:right="1080" w:bottom="1080" w:left="1080" w:header="720" w:footer="533" w:gutter="0"/>
          <w:cols w:num="3" w:space="720"/>
          <w:docGrid w:linePitch="360"/>
        </w:sectPr>
      </w:pPr>
      <w:proofErr w:type="spellStart"/>
      <w:r w:rsidRPr="007E55D0">
        <w:rPr>
          <w:color w:val="1A4999"/>
          <w:sz w:val="24"/>
          <w:szCs w:val="24"/>
        </w:rPr>
        <w:t>UsedCardboar</w:t>
      </w:r>
      <w:r w:rsidR="00214EE8" w:rsidRPr="007E55D0">
        <w:rPr>
          <w:color w:val="1A4999"/>
          <w:sz w:val="24"/>
          <w:szCs w:val="24"/>
        </w:rPr>
        <w:t>dBoxes</w:t>
      </w:r>
      <w:proofErr w:type="spellEnd"/>
    </w:p>
    <w:p w14:paraId="7A9B714D" w14:textId="044AB4B4" w:rsidR="00986B0F" w:rsidRDefault="00986B0F" w:rsidP="00986B0F">
      <w:pPr>
        <w:pStyle w:val="IntroText"/>
        <w:spacing w:after="0" w:line="240" w:lineRule="auto"/>
        <w:rPr>
          <w:color w:val="1A4999"/>
          <w:sz w:val="22"/>
        </w:rPr>
        <w:sectPr w:rsidR="00986B0F" w:rsidSect="001D5A10">
          <w:type w:val="continuous"/>
          <w:pgSz w:w="12240" w:h="15840"/>
          <w:pgMar w:top="1080" w:right="1080" w:bottom="1080" w:left="1080" w:header="720" w:footer="533" w:gutter="0"/>
          <w:cols w:num="2" w:space="720"/>
          <w:docGrid w:linePitch="360"/>
        </w:sectPr>
      </w:pPr>
    </w:p>
    <w:p w14:paraId="2613F77A" w14:textId="6C886B33" w:rsidR="00986B0F" w:rsidRDefault="00986B0F" w:rsidP="00986B0F">
      <w:pPr>
        <w:pStyle w:val="IntroText"/>
        <w:spacing w:after="0" w:line="240" w:lineRule="auto"/>
        <w:rPr>
          <w:color w:val="0055A4"/>
        </w:rPr>
      </w:pPr>
      <w:r>
        <w:rPr>
          <w:color w:val="0055A4"/>
        </w:rPr>
        <w:lastRenderedPageBreak/>
        <w:t xml:space="preserve"> </w:t>
      </w:r>
      <w:r w:rsidR="00A54CE5" w:rsidRPr="008C51EC">
        <w:rPr>
          <w:noProof/>
        </w:rPr>
        <mc:AlternateContent>
          <mc:Choice Requires="wps">
            <w:drawing>
              <wp:inline distT="0" distB="0" distL="0" distR="0" wp14:anchorId="4F3E6E11" wp14:editId="29116A41">
                <wp:extent cx="6398111" cy="0"/>
                <wp:effectExtent l="0" t="25400" r="28575" b="50800"/>
                <wp:docPr id="34" name="Straight Connector 34"/>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34"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" strokecolor="#0055a4" strokeweight="6pt">
                <w10:anchorlock/>
              </v:line>
            </w:pict>
          </mc:Fallback>
        </mc:AlternateContent>
      </w:r>
    </w:p>
    <w:p w14:paraId="66493DF0" w14:textId="7B3E467F" w:rsidR="000D7A5D" w:rsidRDefault="00B74FD6" w:rsidP="000E7009">
      <w:pPr>
        <w:pStyle w:val="IntroText"/>
      </w:pPr>
      <w:r>
        <w:rPr>
          <w:b/>
          <w:color w:val="0055A4"/>
        </w:rPr>
        <w:br/>
      </w:r>
      <w:r w:rsidR="00214EE8">
        <w:rPr>
          <w:b/>
          <w:color w:val="0055A4"/>
        </w:rPr>
        <w:t xml:space="preserve"> </w:t>
      </w:r>
      <w:bookmarkStart w:id="9" w:name="_Toc312922021"/>
      <w:bookmarkEnd w:id="6"/>
      <w:bookmarkEnd w:id="7"/>
      <w:r w:rsidR="00214EE8">
        <w:t xml:space="preserve">          </w:t>
      </w:r>
      <w:bookmarkEnd w:id="9"/>
    </w:p>
    <w:p w14:paraId="78FDAFBC" w14:textId="77777777" w:rsidR="0026515A" w:rsidRDefault="0026515A" w:rsidP="000E7009">
      <w:pPr>
        <w:pStyle w:val="IntroText"/>
      </w:pPr>
    </w:p>
    <w:p w14:paraId="374BB60F" w14:textId="77777777" w:rsidR="0026515A" w:rsidRDefault="0026515A" w:rsidP="000E7009">
      <w:pPr>
        <w:pStyle w:val="IntroText"/>
      </w:pPr>
    </w:p>
    <w:p w14:paraId="6E94338A" w14:textId="77777777" w:rsidR="0026515A" w:rsidRDefault="0026515A" w:rsidP="000E7009">
      <w:pPr>
        <w:pStyle w:val="IntroText"/>
      </w:pPr>
    </w:p>
    <w:p w14:paraId="7A5A29F2" w14:textId="021B7D42" w:rsidR="0026515A" w:rsidRDefault="0026515A" w:rsidP="00A54CE5">
      <w:pPr>
        <w:pStyle w:val="Heading1"/>
        <w:spacing w:line="240" w:lineRule="auto"/>
      </w:pPr>
      <w:r>
        <w:lastRenderedPageBreak/>
        <w:t>terms and conditions</w:t>
      </w:r>
    </w:p>
    <w:p w14:paraId="70081C60" w14:textId="79F53D71" w:rsidR="0026515A" w:rsidRDefault="0026515A" w:rsidP="00A54CE5">
      <w:pPr>
        <w:pStyle w:val="IntroText"/>
        <w:spacing w:line="400" w:lineRule="exact"/>
        <w:rPr>
          <w:sz w:val="24"/>
          <w:szCs w:val="24"/>
        </w:rPr>
        <w:sectPr w:rsidR="0026515A" w:rsidSect="001D5A10">
          <w:footerReference w:type="default" r:id="rId32"/>
          <w:type w:val="continuous"/>
          <w:pgSz w:w="12240" w:h="15840"/>
          <w:pgMar w:top="1080" w:right="1080" w:bottom="1080" w:left="1080" w:header="720" w:footer="533" w:gutter="0"/>
          <w:cols w:space="720"/>
          <w:docGrid w:linePitch="360"/>
        </w:sectPr>
      </w:pPr>
      <w:r w:rsidRPr="008C51EC">
        <w:rPr>
          <w:noProof/>
        </w:rPr>
        <mc:AlternateContent>
          <mc:Choice Requires="wps">
            <w:drawing>
              <wp:inline distT="0" distB="0" distL="0" distR="0" wp14:anchorId="6FCB807A" wp14:editId="504305F8">
                <wp:extent cx="6398111" cy="0"/>
                <wp:effectExtent l="0" t="25400" r="28575" b="50800"/>
                <wp:docPr id="15" name="Straight Connector 15"/>
                <wp:cNvGraphicFramePr/>
                <a:graphic xmlns:a="http://schemas.openxmlformats.org/drawingml/2006/main">
                  <a:graphicData uri="http://schemas.microsoft.com/office/word/2010/wordprocessingShape">
                    <wps:wsp>
                      <wps:cNvCnPr/>
                      <wps:spPr>
                        <a:xfrm>
                          <a:off x="0" y="0"/>
                          <a:ext cx="6398111" cy="0"/>
                        </a:xfrm>
                        <a:prstGeom prst="line">
                          <a:avLst/>
                        </a:prstGeom>
                        <a:ln w="76200" cmpd="sng">
                          <a:solidFill>
                            <a:srgbClr val="0055A4"/>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15" o:spid="_x0000_s1026" style="visibility:visible;mso-wrap-style:square;mso-left-percent:-10001;mso-top-percent:-10001;mso-position-horizontal:absolute;mso-position-horizontal-relative:char;mso-position-vertical:absolute;mso-position-vertical-relative:line;mso-left-percent:-10001;mso-top-percent:-10001" from="0,0" to="503.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" strokecolor="#0055a4" strokeweight="6pt">
                <w10:anchorlock/>
              </v:line>
            </w:pict>
          </mc:Fallback>
        </mc:AlternateContent>
      </w:r>
    </w:p>
    <w:p w14:paraId="316555F4" w14:textId="77777777" w:rsidR="0026515A" w:rsidRPr="001D5A10" w:rsidRDefault="0026515A" w:rsidP="00A54CE5">
      <w:pPr>
        <w:pStyle w:val="IntroText"/>
        <w:spacing w:after="0"/>
        <w:rPr>
          <w:szCs w:val="20"/>
        </w:rPr>
      </w:pPr>
      <w:r w:rsidRPr="001D5A10">
        <w:rPr>
          <w:szCs w:val="20"/>
        </w:rPr>
        <w:lastRenderedPageBreak/>
        <w:t>Upon acceptance by GII, all Exhibitors are required to agree and comply with the following Terms and Conditions:</w:t>
      </w:r>
    </w:p>
    <w:p w14:paraId="179F3BAC" w14:textId="77777777" w:rsidR="0026515A" w:rsidRPr="001D5A10" w:rsidRDefault="0026515A" w:rsidP="0026515A">
      <w:pPr>
        <w:pStyle w:val="IntroText"/>
        <w:spacing w:after="0"/>
        <w:ind w:left="-270" w:hanging="90"/>
        <w:rPr>
          <w:szCs w:val="20"/>
        </w:rPr>
      </w:pPr>
    </w:p>
    <w:p w14:paraId="52C0FAA4" w14:textId="77777777" w:rsidR="0026515A" w:rsidRPr="001D5A10" w:rsidRDefault="0026515A" w:rsidP="001D5A10">
      <w:pPr>
        <w:pStyle w:val="IntroText"/>
        <w:spacing w:after="120"/>
        <w:ind w:left="360" w:hanging="360"/>
        <w:rPr>
          <w:b/>
          <w:szCs w:val="20"/>
        </w:rPr>
      </w:pPr>
      <w:r w:rsidRPr="001D5A10">
        <w:rPr>
          <w:b/>
          <w:szCs w:val="20"/>
        </w:rPr>
        <w:t>1.</w:t>
      </w:r>
      <w:r w:rsidRPr="001D5A10">
        <w:rPr>
          <w:b/>
          <w:szCs w:val="20"/>
        </w:rPr>
        <w:tab/>
        <w:t>INDEMNIFICATION</w:t>
      </w:r>
    </w:p>
    <w:p w14:paraId="505C5884" w14:textId="5B39EF2B" w:rsidR="0026515A" w:rsidRPr="001D5A10" w:rsidRDefault="0026515A" w:rsidP="001D5A10">
      <w:pPr>
        <w:pStyle w:val="IntroText"/>
        <w:numPr>
          <w:ilvl w:val="0"/>
          <w:numId w:val="5"/>
        </w:numPr>
        <w:spacing w:after="120"/>
        <w:ind w:left="720" w:hanging="270"/>
        <w:rPr>
          <w:szCs w:val="20"/>
        </w:rPr>
      </w:pPr>
      <w:r w:rsidRPr="001D5A10">
        <w:rPr>
          <w:szCs w:val="20"/>
        </w:rPr>
        <w:t xml:space="preserve">The Exhibitor agrees to indemnify, hold harmless and defend GII and the hotel or facility and their respective members, officers, directors, agents and employees from and against any and all liabilities, damages, actions, losses, claims and expenses (inclusive of attorney’s fees) on account of personal injury, death, or damage to or loss of property or profits arising out of or contributed to by any act, omission, negligence, fault, or violation of a law or ordinance by the Exhibitor or its employees, agents, contractors, patrons and invitees. </w:t>
      </w:r>
    </w:p>
    <w:p w14:paraId="01BCB239" w14:textId="67223C82" w:rsidR="0026515A" w:rsidRPr="001D5A10" w:rsidRDefault="0026515A" w:rsidP="00A54CE5">
      <w:pPr>
        <w:pStyle w:val="IntroText"/>
        <w:numPr>
          <w:ilvl w:val="0"/>
          <w:numId w:val="5"/>
        </w:numPr>
        <w:spacing w:after="0"/>
        <w:ind w:left="720" w:hanging="270"/>
        <w:rPr>
          <w:szCs w:val="20"/>
        </w:rPr>
      </w:pPr>
      <w:r w:rsidRPr="001D5A10">
        <w:rPr>
          <w:szCs w:val="20"/>
        </w:rPr>
        <w:t>GII will cooperate fully, but cannot assume responsibility for damage to Exhibitor’s property, lost shipments either arriving or departing the premises, or moving costs. Any damage due to inadequately packed property is the Exhibitor’s own responsibility. If the exhibit fails to arrive, the Exhibitor will nevertheless be responsible for booth rental fee, and no refund will be made. Exhibitor should carry insurance against such risks.</w:t>
      </w:r>
    </w:p>
    <w:p w14:paraId="1543F3A4" w14:textId="77777777" w:rsidR="0026515A" w:rsidRPr="001D5A10" w:rsidRDefault="0026515A" w:rsidP="0026515A">
      <w:pPr>
        <w:pStyle w:val="IntroText"/>
        <w:spacing w:after="0"/>
        <w:ind w:left="-270" w:hanging="90"/>
        <w:rPr>
          <w:b/>
          <w:szCs w:val="20"/>
        </w:rPr>
      </w:pPr>
    </w:p>
    <w:p w14:paraId="3F0DE842" w14:textId="77777777" w:rsidR="0026515A" w:rsidRPr="001D5A10" w:rsidRDefault="0026515A" w:rsidP="001D5A10">
      <w:pPr>
        <w:pStyle w:val="IntroText"/>
        <w:spacing w:after="120"/>
        <w:ind w:left="360" w:hanging="360"/>
        <w:rPr>
          <w:b/>
          <w:szCs w:val="20"/>
        </w:rPr>
      </w:pPr>
      <w:r w:rsidRPr="001D5A10">
        <w:rPr>
          <w:b/>
          <w:szCs w:val="20"/>
        </w:rPr>
        <w:t>2.</w:t>
      </w:r>
      <w:r w:rsidRPr="001D5A10">
        <w:rPr>
          <w:b/>
          <w:szCs w:val="20"/>
        </w:rPr>
        <w:tab/>
        <w:t xml:space="preserve">LIABILITY/INSURANCE </w:t>
      </w:r>
    </w:p>
    <w:p w14:paraId="1394049F" w14:textId="08E8228D" w:rsidR="0026515A" w:rsidRPr="001D5A10" w:rsidRDefault="0026515A" w:rsidP="001D5A10">
      <w:pPr>
        <w:pStyle w:val="IntroText"/>
        <w:numPr>
          <w:ilvl w:val="0"/>
          <w:numId w:val="6"/>
        </w:numPr>
        <w:spacing w:after="120"/>
        <w:ind w:left="720" w:hanging="270"/>
        <w:rPr>
          <w:szCs w:val="20"/>
        </w:rPr>
      </w:pPr>
      <w:r w:rsidRPr="001D5A10">
        <w:rPr>
          <w:szCs w:val="20"/>
        </w:rPr>
        <w:t xml:space="preserve">The Exhibitor shall, at its own cost and expense, carry and maintain Comprehensive General Liability Insurance, through companies satisfactory to Goodwill Industries International, in a minimum amount of $2,000,000 combined single limit. </w:t>
      </w:r>
    </w:p>
    <w:p w14:paraId="30820DAC" w14:textId="17ED1F81" w:rsidR="0026515A" w:rsidRPr="001D5A10" w:rsidRDefault="0026515A" w:rsidP="001D5A10">
      <w:pPr>
        <w:pStyle w:val="IntroText"/>
        <w:numPr>
          <w:ilvl w:val="0"/>
          <w:numId w:val="6"/>
        </w:numPr>
        <w:spacing w:after="120"/>
        <w:ind w:left="720" w:hanging="270"/>
        <w:rPr>
          <w:szCs w:val="20"/>
        </w:rPr>
      </w:pPr>
      <w:r w:rsidRPr="001D5A10">
        <w:rPr>
          <w:szCs w:val="20"/>
        </w:rPr>
        <w:t xml:space="preserve">All such policies (except Workers’ Compensation) shall specifically state: “Named as additional insurer under above policies.” The additional names are: Goodwill Industries International, Inc. </w:t>
      </w:r>
    </w:p>
    <w:p w14:paraId="08534506" w14:textId="65C59904" w:rsidR="0026515A" w:rsidRPr="001D5A10" w:rsidRDefault="0026515A" w:rsidP="001D5A10">
      <w:pPr>
        <w:pStyle w:val="IntroText"/>
        <w:numPr>
          <w:ilvl w:val="0"/>
          <w:numId w:val="6"/>
        </w:numPr>
        <w:spacing w:after="120"/>
        <w:ind w:left="720" w:hanging="270"/>
        <w:rPr>
          <w:szCs w:val="20"/>
        </w:rPr>
      </w:pPr>
      <w:r w:rsidRPr="001D5A10">
        <w:rPr>
          <w:szCs w:val="20"/>
        </w:rPr>
        <w:t>Each policy shall provide that it may not be canceled or changed without at least ten (10) days’ prior written notice to GII.</w:t>
      </w:r>
    </w:p>
    <w:p w14:paraId="7D8B99DE" w14:textId="688C2477" w:rsidR="0026515A" w:rsidRPr="001D5A10" w:rsidRDefault="0026515A" w:rsidP="001D5A10">
      <w:pPr>
        <w:pStyle w:val="IntroText"/>
        <w:numPr>
          <w:ilvl w:val="0"/>
          <w:numId w:val="6"/>
        </w:numPr>
        <w:spacing w:after="120"/>
        <w:ind w:left="720" w:hanging="270"/>
        <w:rPr>
          <w:szCs w:val="20"/>
        </w:rPr>
      </w:pPr>
      <w:r w:rsidRPr="001D5A10">
        <w:rPr>
          <w:szCs w:val="20"/>
        </w:rPr>
        <w:t>GII shall furnish to exhibit space facility with a copy of the Exhibitor’s certificate of insurance evidencing such coverage prior to the commencement of services hereunder and shall continue to provide exhibit space facility subsequent certificates of insurance evidencing uninterrupted compliance with this insurance requirement until the termination of this agreement.</w:t>
      </w:r>
    </w:p>
    <w:p w14:paraId="6F9ADDAB" w14:textId="635FC64A" w:rsidR="0026515A" w:rsidRPr="001D5A10" w:rsidRDefault="0026515A" w:rsidP="001D5A10">
      <w:pPr>
        <w:pStyle w:val="IntroText"/>
        <w:numPr>
          <w:ilvl w:val="0"/>
          <w:numId w:val="6"/>
        </w:numPr>
        <w:spacing w:after="120"/>
        <w:ind w:left="720" w:hanging="270"/>
        <w:rPr>
          <w:szCs w:val="20"/>
        </w:rPr>
      </w:pPr>
      <w:r w:rsidRPr="001D5A10">
        <w:rPr>
          <w:szCs w:val="20"/>
        </w:rPr>
        <w:t xml:space="preserve">GII will provide a security guard solely for the tradeshow location from tradeshow move in on through exhibit end/tear down hours; however, the furnishing of such security services shall not be construed as an assumption, obligation or duty of GII with respect to the protection of property of the Exhibitor. </w:t>
      </w:r>
    </w:p>
    <w:p w14:paraId="2336EB6C" w14:textId="6C46F5A6" w:rsidR="0026515A" w:rsidRPr="001D5A10" w:rsidRDefault="0026515A" w:rsidP="001D5A10">
      <w:pPr>
        <w:pStyle w:val="IntroText"/>
        <w:numPr>
          <w:ilvl w:val="0"/>
          <w:numId w:val="6"/>
        </w:numPr>
        <w:spacing w:after="120"/>
        <w:ind w:left="720" w:hanging="270"/>
        <w:rPr>
          <w:szCs w:val="20"/>
        </w:rPr>
      </w:pPr>
      <w:r w:rsidRPr="001D5A10">
        <w:rPr>
          <w:szCs w:val="20"/>
        </w:rPr>
        <w:t xml:space="preserve">The Exhibitor is solely responsible for the protection of its property. Due to the tremendous value of exhibits, it is impractical and impossible for GII to insure the Exhibitor’s equipment against loss, theft, damage or breakage. </w:t>
      </w:r>
    </w:p>
    <w:p w14:paraId="0CF26348" w14:textId="794AC94D" w:rsidR="0026515A" w:rsidRDefault="0026515A" w:rsidP="00A54CE5">
      <w:pPr>
        <w:pStyle w:val="IntroText"/>
        <w:numPr>
          <w:ilvl w:val="0"/>
          <w:numId w:val="6"/>
        </w:numPr>
        <w:spacing w:after="0"/>
        <w:ind w:left="720" w:hanging="270"/>
        <w:rPr>
          <w:szCs w:val="20"/>
        </w:rPr>
      </w:pPr>
      <w:r w:rsidRPr="001D5A10">
        <w:rPr>
          <w:szCs w:val="20"/>
        </w:rPr>
        <w:t xml:space="preserve">Neither GII nor the hotel, nor any facility, nor any of its employees or representative(s), nor any representative of GII, nor any subcontractor will be responsible for any injury, loss or damage to the Exhibitor or the Exhibitor’s employees or property, however caused. </w:t>
      </w:r>
    </w:p>
    <w:p w14:paraId="0CBCF4E6" w14:textId="77777777" w:rsidR="00A54CE5" w:rsidRPr="001D5A10" w:rsidRDefault="00A54CE5" w:rsidP="001D5A10">
      <w:pPr>
        <w:pStyle w:val="IntroText"/>
        <w:spacing w:after="0"/>
        <w:ind w:left="720"/>
        <w:rPr>
          <w:szCs w:val="20"/>
        </w:rPr>
      </w:pPr>
    </w:p>
    <w:p w14:paraId="49D77ADA" w14:textId="77777777" w:rsidR="0026515A" w:rsidRDefault="0026515A" w:rsidP="0026515A">
      <w:pPr>
        <w:pStyle w:val="IntroText"/>
        <w:spacing w:after="0"/>
        <w:ind w:left="-270" w:hanging="90"/>
        <w:rPr>
          <w:b/>
          <w:szCs w:val="20"/>
        </w:rPr>
      </w:pPr>
      <w:r w:rsidRPr="001D5A10">
        <w:rPr>
          <w:b/>
          <w:szCs w:val="20"/>
        </w:rPr>
        <w:t xml:space="preserve"> </w:t>
      </w:r>
    </w:p>
    <w:p w14:paraId="669A5935" w14:textId="77777777" w:rsidR="008062A6" w:rsidRPr="001D5A10" w:rsidRDefault="008062A6" w:rsidP="0026515A">
      <w:pPr>
        <w:pStyle w:val="IntroText"/>
        <w:spacing w:after="0"/>
        <w:ind w:left="-270" w:hanging="90"/>
        <w:rPr>
          <w:b/>
          <w:szCs w:val="20"/>
        </w:rPr>
      </w:pPr>
    </w:p>
    <w:p w14:paraId="6A90D1C9" w14:textId="77777777" w:rsidR="0026515A" w:rsidRPr="001D5A10" w:rsidRDefault="0026515A" w:rsidP="001D5A10">
      <w:pPr>
        <w:pStyle w:val="IntroText"/>
        <w:spacing w:after="120"/>
        <w:ind w:left="360" w:hanging="360"/>
        <w:rPr>
          <w:b/>
          <w:szCs w:val="20"/>
        </w:rPr>
      </w:pPr>
      <w:r w:rsidRPr="001D5A10">
        <w:rPr>
          <w:b/>
          <w:szCs w:val="20"/>
        </w:rPr>
        <w:lastRenderedPageBreak/>
        <w:t>3.</w:t>
      </w:r>
      <w:r w:rsidRPr="001D5A10">
        <w:rPr>
          <w:b/>
          <w:szCs w:val="20"/>
        </w:rPr>
        <w:tab/>
        <w:t>REJECTED DISPLAYS</w:t>
      </w:r>
    </w:p>
    <w:p w14:paraId="50CD0EFE" w14:textId="76672E97" w:rsidR="0026515A" w:rsidRPr="001D5A10" w:rsidRDefault="0026515A" w:rsidP="001D5A10">
      <w:pPr>
        <w:pStyle w:val="IntroText"/>
        <w:numPr>
          <w:ilvl w:val="0"/>
          <w:numId w:val="7"/>
        </w:numPr>
        <w:spacing w:after="120"/>
        <w:ind w:left="720" w:hanging="270"/>
        <w:rPr>
          <w:szCs w:val="20"/>
        </w:rPr>
      </w:pPr>
      <w:r w:rsidRPr="001D5A10">
        <w:rPr>
          <w:szCs w:val="20"/>
        </w:rPr>
        <w:t>GII determines the eligibility of any company or product for exhibit. GII may forbid installation or require removal or discontinuance of any exhibit or promotion, wholly or in part, that in its sole opinion is not in keeping with the spirit and mission of Goodwill.</w:t>
      </w:r>
    </w:p>
    <w:p w14:paraId="65C51398" w14:textId="6446767C" w:rsidR="0026515A" w:rsidRPr="001D5A10" w:rsidRDefault="0026515A" w:rsidP="001D5A10">
      <w:pPr>
        <w:pStyle w:val="IntroText"/>
        <w:numPr>
          <w:ilvl w:val="0"/>
          <w:numId w:val="7"/>
        </w:numPr>
        <w:spacing w:after="120"/>
        <w:ind w:left="720" w:hanging="270"/>
        <w:rPr>
          <w:szCs w:val="20"/>
        </w:rPr>
      </w:pPr>
      <w:r w:rsidRPr="001D5A10">
        <w:rPr>
          <w:szCs w:val="20"/>
        </w:rPr>
        <w:t xml:space="preserve">Unethical conduct, breach of this contract, or infractions of rules on the part of the Exhibitor or its representative(s), or both, will subject the Exhibitor or representative(s) to dismissal from exhibit areas. </w:t>
      </w:r>
    </w:p>
    <w:p w14:paraId="548D8895" w14:textId="77777777" w:rsidR="0026515A" w:rsidRPr="001D5A10" w:rsidRDefault="0026515A" w:rsidP="001D5A10">
      <w:pPr>
        <w:pStyle w:val="IntroText"/>
        <w:numPr>
          <w:ilvl w:val="0"/>
          <w:numId w:val="7"/>
        </w:numPr>
        <w:spacing w:after="120"/>
        <w:ind w:left="720" w:hanging="270"/>
        <w:rPr>
          <w:szCs w:val="20"/>
        </w:rPr>
      </w:pPr>
      <w:r w:rsidRPr="001D5A10">
        <w:rPr>
          <w:szCs w:val="20"/>
        </w:rPr>
        <w:t>In the event of such dismissal, no refund shall be made, and the Exhibitor or its representative(s) may make no demand for redress.</w:t>
      </w:r>
    </w:p>
    <w:p w14:paraId="54BD9837" w14:textId="7E3C611D" w:rsidR="0026515A" w:rsidRPr="001D5A10" w:rsidRDefault="0026515A" w:rsidP="00A54CE5">
      <w:pPr>
        <w:pStyle w:val="IntroText"/>
        <w:numPr>
          <w:ilvl w:val="0"/>
          <w:numId w:val="7"/>
        </w:numPr>
        <w:spacing w:after="0"/>
        <w:ind w:left="720" w:hanging="270"/>
        <w:rPr>
          <w:szCs w:val="20"/>
        </w:rPr>
      </w:pPr>
      <w:r w:rsidRPr="001D5A10">
        <w:rPr>
          <w:szCs w:val="20"/>
        </w:rPr>
        <w:t>Exhibitors and representative(s) who fail to observe these conditions of contract or who, in the opinion of GII, conduct themselves unethically may be dismissed without refund or appeal for redress.</w:t>
      </w:r>
    </w:p>
    <w:p w14:paraId="6AE693BF" w14:textId="77777777" w:rsidR="0026515A" w:rsidRPr="001D5A10" w:rsidRDefault="0026515A" w:rsidP="0026515A">
      <w:pPr>
        <w:pStyle w:val="IntroText"/>
        <w:spacing w:after="0"/>
        <w:ind w:left="-270" w:hanging="90"/>
        <w:rPr>
          <w:szCs w:val="20"/>
        </w:rPr>
      </w:pPr>
    </w:p>
    <w:p w14:paraId="088558E4" w14:textId="77777777" w:rsidR="0026515A" w:rsidRPr="001D5A10" w:rsidRDefault="0026515A" w:rsidP="001D5A10">
      <w:pPr>
        <w:pStyle w:val="IntroText"/>
        <w:spacing w:after="120"/>
        <w:ind w:left="360" w:hanging="360"/>
        <w:rPr>
          <w:b/>
          <w:szCs w:val="20"/>
        </w:rPr>
      </w:pPr>
      <w:r w:rsidRPr="001D5A10">
        <w:rPr>
          <w:b/>
          <w:szCs w:val="20"/>
        </w:rPr>
        <w:t>4.</w:t>
      </w:r>
      <w:r w:rsidRPr="001D5A10">
        <w:rPr>
          <w:b/>
          <w:szCs w:val="20"/>
        </w:rPr>
        <w:tab/>
        <w:t>SPACE ASSIGNMENTS</w:t>
      </w:r>
    </w:p>
    <w:p w14:paraId="7EAFCD4F" w14:textId="328C20B3" w:rsidR="0026515A" w:rsidRPr="001D5A10" w:rsidRDefault="0026515A" w:rsidP="001D5A10">
      <w:pPr>
        <w:pStyle w:val="IntroText"/>
        <w:numPr>
          <w:ilvl w:val="0"/>
          <w:numId w:val="8"/>
        </w:numPr>
        <w:spacing w:after="120"/>
        <w:ind w:left="720" w:hanging="270"/>
        <w:rPr>
          <w:szCs w:val="20"/>
        </w:rPr>
      </w:pPr>
      <w:r w:rsidRPr="001D5A10">
        <w:rPr>
          <w:szCs w:val="20"/>
        </w:rPr>
        <w:t xml:space="preserve">Space assigned to Exhibitor may be reassigned by GII to affect balance against congestion, to avoid confusion in company names, to solve competitive conditions, or for similar reasons. </w:t>
      </w:r>
    </w:p>
    <w:p w14:paraId="39644F87" w14:textId="0CC5B0B9" w:rsidR="0026515A" w:rsidRPr="001D5A10" w:rsidRDefault="0026515A" w:rsidP="001D5A10">
      <w:pPr>
        <w:pStyle w:val="IntroText"/>
        <w:numPr>
          <w:ilvl w:val="0"/>
          <w:numId w:val="8"/>
        </w:numPr>
        <w:spacing w:after="120"/>
        <w:ind w:left="720" w:hanging="270"/>
        <w:rPr>
          <w:szCs w:val="20"/>
        </w:rPr>
      </w:pPr>
      <w:r w:rsidRPr="001D5A10">
        <w:rPr>
          <w:szCs w:val="20"/>
        </w:rPr>
        <w:t xml:space="preserve">No such reassignment will be made without notification to the Exhibitor. An Exhibitor may not share with or sublet space to another party. If the Exhibitor has requested more than one booth space, GII will assign contiguous space if such space is available. </w:t>
      </w:r>
    </w:p>
    <w:p w14:paraId="584BC363" w14:textId="171967B3" w:rsidR="0026515A" w:rsidRPr="001D5A10" w:rsidRDefault="0026515A" w:rsidP="00A54CE5">
      <w:pPr>
        <w:pStyle w:val="IntroText"/>
        <w:numPr>
          <w:ilvl w:val="0"/>
          <w:numId w:val="8"/>
        </w:numPr>
        <w:spacing w:after="0"/>
        <w:ind w:left="720" w:hanging="270"/>
        <w:rPr>
          <w:szCs w:val="20"/>
        </w:rPr>
      </w:pPr>
      <w:r w:rsidRPr="001D5A10">
        <w:rPr>
          <w:szCs w:val="20"/>
        </w:rPr>
        <w:t xml:space="preserve">The Exhibitor must conduct all its activities within its assigned booth space. The Exhibitor may not use the aisles or other areas of the exhibit hall for its promotional activities. </w:t>
      </w:r>
    </w:p>
    <w:p w14:paraId="2ABEF6EE" w14:textId="77777777" w:rsidR="0026515A" w:rsidRPr="001D5A10" w:rsidRDefault="0026515A" w:rsidP="0026515A">
      <w:pPr>
        <w:pStyle w:val="IntroText"/>
        <w:spacing w:after="0"/>
        <w:ind w:left="-270" w:hanging="90"/>
        <w:rPr>
          <w:szCs w:val="20"/>
        </w:rPr>
      </w:pPr>
    </w:p>
    <w:p w14:paraId="6D938288" w14:textId="77777777" w:rsidR="0026515A" w:rsidRPr="001D5A10" w:rsidRDefault="0026515A" w:rsidP="001D5A10">
      <w:pPr>
        <w:pStyle w:val="IntroText"/>
        <w:spacing w:after="120"/>
        <w:ind w:left="360" w:hanging="360"/>
        <w:rPr>
          <w:b/>
          <w:szCs w:val="20"/>
        </w:rPr>
      </w:pPr>
      <w:r w:rsidRPr="001D5A10">
        <w:rPr>
          <w:b/>
          <w:szCs w:val="20"/>
        </w:rPr>
        <w:t>5.</w:t>
      </w:r>
      <w:r w:rsidRPr="001D5A10">
        <w:rPr>
          <w:b/>
          <w:szCs w:val="20"/>
        </w:rPr>
        <w:tab/>
        <w:t>HEIGHT AND SPACE RESTRICTIONS</w:t>
      </w:r>
    </w:p>
    <w:p w14:paraId="4F0385E1" w14:textId="220CA6B2" w:rsidR="0026515A" w:rsidRPr="001D5A10" w:rsidRDefault="0026515A" w:rsidP="001D5A10">
      <w:pPr>
        <w:pStyle w:val="IntroText"/>
        <w:numPr>
          <w:ilvl w:val="0"/>
          <w:numId w:val="9"/>
        </w:numPr>
        <w:tabs>
          <w:tab w:val="left" w:pos="720"/>
        </w:tabs>
        <w:spacing w:after="120"/>
        <w:ind w:left="720" w:hanging="270"/>
        <w:rPr>
          <w:szCs w:val="20"/>
        </w:rPr>
      </w:pPr>
      <w:r w:rsidRPr="001D5A10">
        <w:rPr>
          <w:szCs w:val="20"/>
        </w:rPr>
        <w:t>All in-line exhibits, back walls and decorations will be limited to eight (8) feet in height, not extending more than three (3) feet from the back wall, except actual equipment that in normal operation exceeds this height. Permission to exhibit equipment with abnormal heights must be obtained from GII.</w:t>
      </w:r>
    </w:p>
    <w:p w14:paraId="5533E6EC" w14:textId="41812561" w:rsidR="0026515A" w:rsidRPr="001D5A10" w:rsidRDefault="0026515A" w:rsidP="001D5A10">
      <w:pPr>
        <w:pStyle w:val="IntroText"/>
        <w:numPr>
          <w:ilvl w:val="0"/>
          <w:numId w:val="9"/>
        </w:numPr>
        <w:tabs>
          <w:tab w:val="left" w:pos="720"/>
        </w:tabs>
        <w:spacing w:after="120"/>
        <w:ind w:left="720" w:hanging="270"/>
        <w:rPr>
          <w:szCs w:val="20"/>
        </w:rPr>
      </w:pPr>
      <w:r w:rsidRPr="001D5A10">
        <w:rPr>
          <w:szCs w:val="20"/>
        </w:rPr>
        <w:t>Exhibits should not project beyond the space allotted and should not obstruct the view or interfere with traffic to other exhibits. The wings of an exhibit should not project more than three (3) feet from the back wall.</w:t>
      </w:r>
    </w:p>
    <w:p w14:paraId="432ED1F0" w14:textId="1283D3EE" w:rsidR="0026515A" w:rsidRPr="001D5A10" w:rsidRDefault="0026515A" w:rsidP="00A54CE5">
      <w:pPr>
        <w:pStyle w:val="IntroText"/>
        <w:numPr>
          <w:ilvl w:val="0"/>
          <w:numId w:val="9"/>
        </w:numPr>
        <w:tabs>
          <w:tab w:val="left" w:pos="720"/>
        </w:tabs>
        <w:spacing w:after="0"/>
        <w:ind w:left="720" w:hanging="270"/>
        <w:rPr>
          <w:szCs w:val="20"/>
        </w:rPr>
      </w:pPr>
      <w:r w:rsidRPr="001D5A10">
        <w:rPr>
          <w:szCs w:val="20"/>
        </w:rPr>
        <w:t xml:space="preserve">Exhibitors who assemble a display that does not meet these height and space restrictions or that obstruct sight to other Exhibitor booths will have their booths moved, rearranged or dismantled at the Exhibitor’s expense. </w:t>
      </w:r>
    </w:p>
    <w:p w14:paraId="7B13DBB4" w14:textId="77777777" w:rsidR="0026515A" w:rsidRPr="001D5A10" w:rsidRDefault="0026515A" w:rsidP="0026515A">
      <w:pPr>
        <w:pStyle w:val="IntroText"/>
        <w:spacing w:after="0"/>
        <w:ind w:left="-270" w:hanging="90"/>
        <w:rPr>
          <w:szCs w:val="20"/>
        </w:rPr>
      </w:pPr>
    </w:p>
    <w:p w14:paraId="7638B4BC" w14:textId="77777777" w:rsidR="0026515A" w:rsidRPr="001D5A10" w:rsidRDefault="0026515A" w:rsidP="001D5A10">
      <w:pPr>
        <w:pStyle w:val="IntroText"/>
        <w:spacing w:after="120"/>
        <w:ind w:left="360" w:hanging="360"/>
        <w:rPr>
          <w:b/>
          <w:szCs w:val="20"/>
        </w:rPr>
      </w:pPr>
      <w:r w:rsidRPr="001D5A10">
        <w:rPr>
          <w:b/>
          <w:szCs w:val="20"/>
        </w:rPr>
        <w:t>6.</w:t>
      </w:r>
      <w:r w:rsidRPr="001D5A10">
        <w:rPr>
          <w:b/>
          <w:szCs w:val="20"/>
        </w:rPr>
        <w:tab/>
        <w:t>SOLICITATION</w:t>
      </w:r>
    </w:p>
    <w:p w14:paraId="787A7440" w14:textId="48309E59" w:rsidR="0026515A" w:rsidRPr="001D5A10" w:rsidRDefault="0026515A" w:rsidP="001D5A10">
      <w:pPr>
        <w:pStyle w:val="IntroText"/>
        <w:numPr>
          <w:ilvl w:val="0"/>
          <w:numId w:val="10"/>
        </w:numPr>
        <w:spacing w:after="120"/>
        <w:ind w:left="720" w:hanging="270"/>
        <w:rPr>
          <w:szCs w:val="20"/>
        </w:rPr>
      </w:pPr>
      <w:r w:rsidRPr="001D5A10">
        <w:rPr>
          <w:szCs w:val="20"/>
        </w:rPr>
        <w:t>GII may, at its sole discretion, withhold or withdraw permission to distribute souvenirs, advertising or other material it considers objectionable. Novelty gifts or souvenirs must be submitted to GII for review prior to distribution.</w:t>
      </w:r>
    </w:p>
    <w:p w14:paraId="0CCAA115" w14:textId="3FBE0000" w:rsidR="0026515A" w:rsidRPr="001D5A10" w:rsidRDefault="0026515A" w:rsidP="001D5A10">
      <w:pPr>
        <w:pStyle w:val="IntroText"/>
        <w:numPr>
          <w:ilvl w:val="0"/>
          <w:numId w:val="10"/>
        </w:numPr>
        <w:spacing w:after="120"/>
        <w:ind w:left="720" w:hanging="270"/>
        <w:rPr>
          <w:szCs w:val="20"/>
        </w:rPr>
      </w:pPr>
      <w:r w:rsidRPr="001D5A10">
        <w:rPr>
          <w:szCs w:val="20"/>
        </w:rPr>
        <w:t>Direct selling of products or services is prohibited. The Exhibitor agrees that selling goods or services in the exhibition hall will result in the closing of the exhibit by GII. It is agreed that no refund of exhibit fees and no demand for redress will be made by the Exhibitor or its representative(s) in this event. No soliciting for business shall be permitted in aisles or in other Exhibitors’ booths.</w:t>
      </w:r>
    </w:p>
    <w:p w14:paraId="54925069" w14:textId="7712E4A0" w:rsidR="0026515A" w:rsidRPr="001D5A10" w:rsidRDefault="0026515A" w:rsidP="001D5A10">
      <w:pPr>
        <w:pStyle w:val="IntroText"/>
        <w:numPr>
          <w:ilvl w:val="0"/>
          <w:numId w:val="10"/>
        </w:numPr>
        <w:spacing w:after="120"/>
        <w:ind w:left="720" w:hanging="270"/>
        <w:rPr>
          <w:szCs w:val="20"/>
        </w:rPr>
      </w:pPr>
      <w:r w:rsidRPr="001D5A10">
        <w:rPr>
          <w:szCs w:val="20"/>
        </w:rPr>
        <w:t xml:space="preserve">Exhibitor may distribute samples, catalogues, pamphlets, publications and promotional materials only within their own booth. </w:t>
      </w:r>
    </w:p>
    <w:p w14:paraId="0C23A550" w14:textId="2AD9CC28" w:rsidR="0026515A" w:rsidRPr="001D5A10" w:rsidRDefault="0026515A" w:rsidP="001D5A10">
      <w:pPr>
        <w:pStyle w:val="IntroText"/>
        <w:numPr>
          <w:ilvl w:val="0"/>
          <w:numId w:val="10"/>
        </w:numPr>
        <w:spacing w:after="120"/>
        <w:ind w:left="720" w:hanging="270"/>
        <w:rPr>
          <w:szCs w:val="20"/>
        </w:rPr>
      </w:pPr>
      <w:r w:rsidRPr="001D5A10">
        <w:rPr>
          <w:szCs w:val="20"/>
        </w:rPr>
        <w:lastRenderedPageBreak/>
        <w:t>No Exhibitor will be permitted to give away any premium items, or to conduct any prize drawings for awards for signing of names and addressees, or other extreme promotions, without first obtaining written permission from GII.</w:t>
      </w:r>
    </w:p>
    <w:p w14:paraId="4E89A762" w14:textId="0079E218" w:rsidR="0026515A" w:rsidRPr="001D5A10" w:rsidRDefault="0026515A" w:rsidP="001D5A10">
      <w:pPr>
        <w:pStyle w:val="IntroText"/>
        <w:numPr>
          <w:ilvl w:val="0"/>
          <w:numId w:val="10"/>
        </w:numPr>
        <w:spacing w:after="120"/>
        <w:ind w:left="720" w:hanging="270"/>
        <w:rPr>
          <w:szCs w:val="20"/>
        </w:rPr>
      </w:pPr>
      <w:r w:rsidRPr="001D5A10">
        <w:rPr>
          <w:szCs w:val="20"/>
        </w:rPr>
        <w:t>Advertising, canvassing, solicitation of business, and other activities are not permitted in the exhibit hall except by companies that have obtained space to exhibit from GII, and then only in the space assigned.</w:t>
      </w:r>
    </w:p>
    <w:p w14:paraId="11E732B8" w14:textId="154FBE70" w:rsidR="0026515A" w:rsidRPr="001D5A10" w:rsidRDefault="0026515A" w:rsidP="00A54CE5">
      <w:pPr>
        <w:pStyle w:val="IntroText"/>
        <w:numPr>
          <w:ilvl w:val="0"/>
          <w:numId w:val="10"/>
        </w:numPr>
        <w:spacing w:after="0"/>
        <w:ind w:left="720" w:hanging="270"/>
        <w:rPr>
          <w:szCs w:val="20"/>
        </w:rPr>
      </w:pPr>
      <w:r w:rsidRPr="001D5A10">
        <w:rPr>
          <w:szCs w:val="20"/>
        </w:rPr>
        <w:t>Exhibitor’s use of GII’s name and its Smiling G logo or any other GII-owned trademarks is strictly prohibited in any advertising or marketing material on the web or in print or as part of the exhibit. The only logo permitted for use in tradeshow marketing material is the Goodwi</w:t>
      </w:r>
      <w:r w:rsidR="00D13B54">
        <w:rPr>
          <w:szCs w:val="20"/>
        </w:rPr>
        <w:t>ll Member Marketplace LIVE logo,</w:t>
      </w:r>
      <w:r w:rsidRPr="001D5A10">
        <w:rPr>
          <w:szCs w:val="20"/>
        </w:rPr>
        <w:t xml:space="preserve"> which will be available to exhibitors for download during registration. </w:t>
      </w:r>
    </w:p>
    <w:p w14:paraId="6D9187B2" w14:textId="77777777" w:rsidR="0026515A" w:rsidRPr="001D5A10" w:rsidRDefault="0026515A" w:rsidP="0026515A">
      <w:pPr>
        <w:pStyle w:val="IntroText"/>
        <w:spacing w:after="0"/>
        <w:ind w:left="-270" w:hanging="90"/>
        <w:rPr>
          <w:szCs w:val="20"/>
        </w:rPr>
      </w:pPr>
      <w:r w:rsidRPr="001D5A10">
        <w:rPr>
          <w:szCs w:val="20"/>
        </w:rPr>
        <w:t xml:space="preserve"> </w:t>
      </w:r>
    </w:p>
    <w:p w14:paraId="030FA31E" w14:textId="77777777" w:rsidR="0026515A" w:rsidRPr="001D5A10" w:rsidRDefault="0026515A" w:rsidP="001D5A10">
      <w:pPr>
        <w:pStyle w:val="IntroText"/>
        <w:spacing w:after="120"/>
        <w:ind w:left="360" w:hanging="360"/>
        <w:rPr>
          <w:b/>
          <w:szCs w:val="20"/>
        </w:rPr>
      </w:pPr>
      <w:r w:rsidRPr="001D5A10">
        <w:rPr>
          <w:b/>
          <w:szCs w:val="20"/>
        </w:rPr>
        <w:t>7.</w:t>
      </w:r>
      <w:r w:rsidRPr="001D5A10">
        <w:rPr>
          <w:b/>
          <w:szCs w:val="20"/>
        </w:rPr>
        <w:tab/>
        <w:t>BOOTH MATERIALS/FIRE REGULATIONS</w:t>
      </w:r>
    </w:p>
    <w:p w14:paraId="09F1554C" w14:textId="2D5E62F9" w:rsidR="0026515A" w:rsidRPr="001D5A10" w:rsidRDefault="0026515A" w:rsidP="001D5A10">
      <w:pPr>
        <w:pStyle w:val="IntroText"/>
        <w:numPr>
          <w:ilvl w:val="0"/>
          <w:numId w:val="11"/>
        </w:numPr>
        <w:spacing w:after="120"/>
        <w:ind w:left="720" w:hanging="274"/>
        <w:rPr>
          <w:szCs w:val="20"/>
        </w:rPr>
      </w:pPr>
      <w:r w:rsidRPr="001D5A10">
        <w:rPr>
          <w:szCs w:val="20"/>
        </w:rPr>
        <w:t xml:space="preserve">All Exhibit and booth materials must comply with federal and city fire laws, insurance underwriter, and hotel/facility safety regulations, and must be flameproof. All packing containers, excelsior and similar materials are to be removed from the exhibition area upon completion of booth set-up. </w:t>
      </w:r>
    </w:p>
    <w:p w14:paraId="0A61FC36" w14:textId="01D035E3" w:rsidR="0026515A" w:rsidRPr="001D5A10" w:rsidRDefault="0026515A" w:rsidP="001D5A10">
      <w:pPr>
        <w:pStyle w:val="IntroText"/>
        <w:numPr>
          <w:ilvl w:val="0"/>
          <w:numId w:val="11"/>
        </w:numPr>
        <w:spacing w:after="120"/>
        <w:ind w:left="720" w:hanging="274"/>
        <w:rPr>
          <w:szCs w:val="20"/>
        </w:rPr>
      </w:pPr>
      <w:r w:rsidRPr="001D5A10">
        <w:rPr>
          <w:szCs w:val="20"/>
        </w:rPr>
        <w:t xml:space="preserve">The Exhibitor is restricted to materials that will pass inspection. Decorations of paper, pine boughs, leafy decorations, tree decorations or tree branches are prohibited. Any substance prohibited by the city fire and safety departments or authorities will not be permitted in the exhibition area. In addition, all electrical work and electrical wiring must be approved and installed in accordance with local regulations. </w:t>
      </w:r>
    </w:p>
    <w:p w14:paraId="6C15658B" w14:textId="2BB0077A" w:rsidR="0026515A" w:rsidRPr="001D5A10" w:rsidRDefault="0026515A" w:rsidP="001D5A10">
      <w:pPr>
        <w:pStyle w:val="IntroText"/>
        <w:numPr>
          <w:ilvl w:val="0"/>
          <w:numId w:val="11"/>
        </w:numPr>
        <w:spacing w:after="120"/>
        <w:ind w:left="720" w:hanging="274"/>
        <w:rPr>
          <w:szCs w:val="20"/>
        </w:rPr>
      </w:pPr>
      <w:r w:rsidRPr="001D5A10">
        <w:rPr>
          <w:szCs w:val="20"/>
        </w:rPr>
        <w:t>Exhibits must not block aisles or fire exits. Any questionable materials to include helium, gas, etc., must be approved by GII.</w:t>
      </w:r>
    </w:p>
    <w:p w14:paraId="0BE57073" w14:textId="1B1BAE23" w:rsidR="0026515A" w:rsidRPr="001D5A10" w:rsidRDefault="0026515A" w:rsidP="00A54CE5">
      <w:pPr>
        <w:pStyle w:val="IntroText"/>
        <w:numPr>
          <w:ilvl w:val="0"/>
          <w:numId w:val="11"/>
        </w:numPr>
        <w:spacing w:after="0"/>
        <w:ind w:left="720" w:hanging="270"/>
        <w:rPr>
          <w:szCs w:val="20"/>
        </w:rPr>
      </w:pPr>
      <w:r w:rsidRPr="001D5A10">
        <w:rPr>
          <w:szCs w:val="20"/>
        </w:rPr>
        <w:t xml:space="preserve">The Exhibitor will not be permitted to store packing crates, containers and boxes in its booth during the tradeshow period. The Exhibitor may make arrangements with the GII contracted exhibitor decorator or the facility for storage of packing crates, containers and boxes that are properly identified with the Exhibitor’s name. GII is not responsible for the damage, destruction or theft of any packing crates, containers or boxes. </w:t>
      </w:r>
    </w:p>
    <w:p w14:paraId="43E08106" w14:textId="77777777" w:rsidR="0026515A" w:rsidRPr="001D5A10" w:rsidRDefault="0026515A" w:rsidP="0026515A">
      <w:pPr>
        <w:pStyle w:val="IntroText"/>
        <w:spacing w:after="0"/>
        <w:ind w:left="-270" w:hanging="90"/>
        <w:rPr>
          <w:szCs w:val="20"/>
        </w:rPr>
      </w:pPr>
    </w:p>
    <w:p w14:paraId="7C17AE63" w14:textId="13A53714" w:rsidR="0026515A" w:rsidRPr="001D5A10" w:rsidRDefault="0026515A" w:rsidP="001D5A10">
      <w:pPr>
        <w:pStyle w:val="IntroText"/>
        <w:spacing w:after="120"/>
        <w:ind w:left="360" w:hanging="360"/>
        <w:rPr>
          <w:b/>
          <w:szCs w:val="20"/>
        </w:rPr>
      </w:pPr>
      <w:r w:rsidRPr="001D5A10">
        <w:rPr>
          <w:b/>
          <w:szCs w:val="20"/>
        </w:rPr>
        <w:t>8.</w:t>
      </w:r>
      <w:r w:rsidRPr="001D5A10">
        <w:rPr>
          <w:b/>
          <w:szCs w:val="20"/>
        </w:rPr>
        <w:tab/>
        <w:t>AUDIO AND VIDEO</w:t>
      </w:r>
    </w:p>
    <w:p w14:paraId="3389F82A" w14:textId="28D35ADB" w:rsidR="0026515A" w:rsidRPr="001D5A10" w:rsidRDefault="0026515A" w:rsidP="001D5A10">
      <w:pPr>
        <w:pStyle w:val="IntroText"/>
        <w:numPr>
          <w:ilvl w:val="0"/>
          <w:numId w:val="20"/>
        </w:numPr>
        <w:spacing w:after="120"/>
        <w:ind w:left="720" w:hanging="270"/>
        <w:rPr>
          <w:szCs w:val="20"/>
        </w:rPr>
      </w:pPr>
      <w:r w:rsidRPr="001D5A10">
        <w:rPr>
          <w:szCs w:val="20"/>
        </w:rPr>
        <w:t>Motion picture projectors and apparatuses must conform to the fire regulations of the facility. Projection of motion pictures must be supervised by a licensed operator where required.</w:t>
      </w:r>
    </w:p>
    <w:p w14:paraId="4F0221D3" w14:textId="4B722ECE" w:rsidR="0026515A" w:rsidRPr="001D5A10" w:rsidRDefault="0026515A" w:rsidP="00A54CE5">
      <w:pPr>
        <w:pStyle w:val="IntroText"/>
        <w:numPr>
          <w:ilvl w:val="0"/>
          <w:numId w:val="20"/>
        </w:numPr>
        <w:spacing w:after="0"/>
        <w:ind w:left="720" w:hanging="270"/>
        <w:rPr>
          <w:szCs w:val="20"/>
        </w:rPr>
      </w:pPr>
      <w:r w:rsidRPr="001D5A10">
        <w:rPr>
          <w:szCs w:val="20"/>
        </w:rPr>
        <w:t xml:space="preserve">An exhibitor with audible electric sound, motion pictures or other microphones or devices that GII, in its sole discretion, deems objectionable to other Exhibitors will be required to discontinue this method of promotion. GII reserves the right to impose sound limitations on Exhibitors when their promotional activities are interfering with the activities of other Exhibitors or participation and enjoyment of the exhibit hall by Goodwill members. </w:t>
      </w:r>
    </w:p>
    <w:p w14:paraId="16C2AE1B" w14:textId="77777777" w:rsidR="0026515A" w:rsidRPr="001D5A10" w:rsidRDefault="0026515A" w:rsidP="0026515A">
      <w:pPr>
        <w:pStyle w:val="IntroText"/>
        <w:spacing w:after="0"/>
        <w:ind w:left="-270" w:hanging="90"/>
        <w:rPr>
          <w:szCs w:val="20"/>
        </w:rPr>
      </w:pPr>
    </w:p>
    <w:p w14:paraId="1FD868D5" w14:textId="77777777" w:rsidR="0026515A" w:rsidRPr="001D5A10" w:rsidRDefault="0026515A" w:rsidP="001D5A10">
      <w:pPr>
        <w:pStyle w:val="IntroText"/>
        <w:spacing w:after="120"/>
        <w:ind w:left="360" w:hanging="360"/>
        <w:rPr>
          <w:b/>
          <w:szCs w:val="20"/>
        </w:rPr>
      </w:pPr>
      <w:r w:rsidRPr="001D5A10">
        <w:rPr>
          <w:b/>
          <w:szCs w:val="20"/>
        </w:rPr>
        <w:t>9.</w:t>
      </w:r>
      <w:r w:rsidRPr="001D5A10">
        <w:rPr>
          <w:b/>
          <w:szCs w:val="20"/>
        </w:rPr>
        <w:tab/>
        <w:t>BOOTH STAFFING</w:t>
      </w:r>
    </w:p>
    <w:p w14:paraId="4C3A6A4D" w14:textId="46881619" w:rsidR="0026515A" w:rsidRPr="001D5A10" w:rsidRDefault="0026515A" w:rsidP="001D5A10">
      <w:pPr>
        <w:pStyle w:val="IntroText"/>
        <w:numPr>
          <w:ilvl w:val="0"/>
          <w:numId w:val="12"/>
        </w:numPr>
        <w:spacing w:after="120"/>
        <w:ind w:left="720" w:hanging="270"/>
        <w:rPr>
          <w:szCs w:val="20"/>
        </w:rPr>
      </w:pPr>
      <w:r w:rsidRPr="001D5A10">
        <w:rPr>
          <w:szCs w:val="20"/>
        </w:rPr>
        <w:t>In its best interest, and for security, the Exhibitor shall keep staff in the booth(s) during all exhibit hours. Each exhibiting company is entitled to up to two (2) exhibit staff badges per booth. An exhibit staff badge is for personnel responsible for working in the booth during show hours, and it will not provide access to any other event. Badges must be worn at all times for admission to the exhibit hall. Additional personnel and additional badges per booth can be obtained for $500 per person. This does not apply to sponsors.</w:t>
      </w:r>
    </w:p>
    <w:p w14:paraId="780CEB47" w14:textId="7F5A3F87" w:rsidR="0026515A" w:rsidRPr="001D5A10" w:rsidRDefault="0026515A" w:rsidP="00A54CE5">
      <w:pPr>
        <w:pStyle w:val="IntroText"/>
        <w:numPr>
          <w:ilvl w:val="0"/>
          <w:numId w:val="12"/>
        </w:numPr>
        <w:spacing w:after="0"/>
        <w:ind w:left="720" w:hanging="270"/>
        <w:rPr>
          <w:szCs w:val="20"/>
        </w:rPr>
      </w:pPr>
      <w:r w:rsidRPr="001D5A10">
        <w:rPr>
          <w:szCs w:val="20"/>
        </w:rPr>
        <w:t xml:space="preserve">GII is not responsible for any loss or damage to Exhibitor’s display, materials, or other personal property left in the booth, whether the booth is attended or unattended. </w:t>
      </w:r>
    </w:p>
    <w:p w14:paraId="22AB04CC" w14:textId="77777777" w:rsidR="0026515A" w:rsidRPr="001D5A10" w:rsidRDefault="0026515A" w:rsidP="001D5A10">
      <w:pPr>
        <w:pStyle w:val="IntroText"/>
        <w:spacing w:after="120"/>
        <w:ind w:left="450" w:hanging="450"/>
        <w:rPr>
          <w:b/>
          <w:szCs w:val="20"/>
        </w:rPr>
      </w:pPr>
      <w:r w:rsidRPr="001D5A10">
        <w:rPr>
          <w:b/>
          <w:szCs w:val="20"/>
        </w:rPr>
        <w:lastRenderedPageBreak/>
        <w:t>10.</w:t>
      </w:r>
      <w:r w:rsidRPr="001D5A10">
        <w:rPr>
          <w:b/>
          <w:szCs w:val="20"/>
        </w:rPr>
        <w:tab/>
        <w:t>INSTALLING/DISMANTLING/REMOVING BOOTHS</w:t>
      </w:r>
    </w:p>
    <w:p w14:paraId="15E3BF48" w14:textId="0713AB30" w:rsidR="0026515A" w:rsidRPr="001D5A10" w:rsidRDefault="0026515A" w:rsidP="001D5A10">
      <w:pPr>
        <w:pStyle w:val="IntroText"/>
        <w:numPr>
          <w:ilvl w:val="0"/>
          <w:numId w:val="13"/>
        </w:numPr>
        <w:spacing w:after="120"/>
        <w:ind w:left="720" w:hanging="270"/>
        <w:rPr>
          <w:szCs w:val="20"/>
        </w:rPr>
      </w:pPr>
      <w:r w:rsidRPr="001D5A10">
        <w:rPr>
          <w:szCs w:val="20"/>
        </w:rPr>
        <w:t xml:space="preserve">The exhibit hall will be available to Exhibitors during the designated move-in hours for the installation of displays. All exhibits must be operational by the time the tradeshow opens. No installation will be permitted during the tradeshow hours without special written permission from GII. Space not occupied by tradeshow open may be reassigned for other purposes by GII. Any Exhibitor failing to occupy contracted space is not relieved of the obligation to pay for such space at the full rental price, and GII shall have the right to use such space as it deems appropriate to eliminate blank space in the exhibit hall. </w:t>
      </w:r>
    </w:p>
    <w:p w14:paraId="5D2DF755" w14:textId="562E5897" w:rsidR="0026515A" w:rsidRPr="001D5A10" w:rsidRDefault="0026515A" w:rsidP="001D5A10">
      <w:pPr>
        <w:pStyle w:val="IntroText"/>
        <w:numPr>
          <w:ilvl w:val="0"/>
          <w:numId w:val="13"/>
        </w:numPr>
        <w:spacing w:after="120"/>
        <w:ind w:left="720" w:hanging="270"/>
        <w:rPr>
          <w:szCs w:val="20"/>
        </w:rPr>
      </w:pPr>
      <w:r w:rsidRPr="001D5A10">
        <w:rPr>
          <w:szCs w:val="20"/>
        </w:rPr>
        <w:t>The exhibit hall will be available to Exhibitors during published tear down hours for the dismantling and removal of displays. No exhibit may be dismantled before the specified time, nor may any part of the exhibit or equipment be removed once it has been set up, without permission from GII.</w:t>
      </w:r>
    </w:p>
    <w:p w14:paraId="47767156" w14:textId="4B097F5B" w:rsidR="0026515A" w:rsidRPr="001D5A10" w:rsidRDefault="0026515A" w:rsidP="001D5A10">
      <w:pPr>
        <w:pStyle w:val="IntroText"/>
        <w:numPr>
          <w:ilvl w:val="0"/>
          <w:numId w:val="13"/>
        </w:numPr>
        <w:spacing w:after="120"/>
        <w:ind w:left="720" w:hanging="270"/>
        <w:rPr>
          <w:szCs w:val="20"/>
        </w:rPr>
      </w:pPr>
      <w:r w:rsidRPr="001D5A10">
        <w:rPr>
          <w:szCs w:val="20"/>
        </w:rPr>
        <w:t>Before any exhibit may be removed from the building, the Exhibitor must make arrangements satisfactory to GII and the facility for payment of any charges incurred by the Exhibitor in connection with the exposition therein.</w:t>
      </w:r>
    </w:p>
    <w:p w14:paraId="25E6DAF1" w14:textId="4667B27B" w:rsidR="0026515A" w:rsidRPr="001D5A10" w:rsidRDefault="0026515A" w:rsidP="001D5A10">
      <w:pPr>
        <w:pStyle w:val="IntroText"/>
        <w:numPr>
          <w:ilvl w:val="0"/>
          <w:numId w:val="13"/>
        </w:numPr>
        <w:spacing w:after="120"/>
        <w:ind w:left="720" w:hanging="270"/>
        <w:rPr>
          <w:szCs w:val="20"/>
        </w:rPr>
      </w:pPr>
      <w:r w:rsidRPr="001D5A10">
        <w:rPr>
          <w:szCs w:val="20"/>
        </w:rPr>
        <w:t xml:space="preserve">The Exhibitor must surrender the booth space in the same condition it was in when the Exhibitor arrived. The Exhibitor and its employees and agents shall not damage or deface any part of the building where the tradeshow is held, the booths, or the equipment or furniture of the booth, or property of other Exhibitors. </w:t>
      </w:r>
    </w:p>
    <w:p w14:paraId="246A1C34" w14:textId="77777777" w:rsidR="0026515A" w:rsidRPr="001D5A10" w:rsidRDefault="0026515A" w:rsidP="001D5A10">
      <w:pPr>
        <w:pStyle w:val="IntroText"/>
        <w:numPr>
          <w:ilvl w:val="0"/>
          <w:numId w:val="13"/>
        </w:numPr>
        <w:spacing w:after="120"/>
        <w:ind w:left="720" w:hanging="270"/>
        <w:rPr>
          <w:szCs w:val="20"/>
        </w:rPr>
      </w:pPr>
      <w:r w:rsidRPr="001D5A10">
        <w:rPr>
          <w:szCs w:val="20"/>
        </w:rPr>
        <w:t xml:space="preserve">The Exhibitor may not tape, nail or otherwise affix the exhibit or signs to the walls, doors or other components of the booth space of facility in a way that might cause damage. The Exhibitor is liable to the owner of the property for any damage caused by the Exhibitor, its employees or agents. GII or the facility may remove any display, materials or other personal property left in the booth space after the end of tear down hours and neither GII nor the facility shall have any liability to the Exhibitor for the return of any property so removed or compensation for its value. The Exhibitor will be solely responsible for any charges incurred by GII or the facility in removing the Exhibitor’s personal property from the booth space. </w:t>
      </w:r>
    </w:p>
    <w:p w14:paraId="15C8C9C4" w14:textId="1336EC28" w:rsidR="0026515A" w:rsidRPr="001D5A10" w:rsidRDefault="0026515A" w:rsidP="00A54CE5">
      <w:pPr>
        <w:pStyle w:val="IntroText"/>
        <w:numPr>
          <w:ilvl w:val="0"/>
          <w:numId w:val="13"/>
        </w:numPr>
        <w:spacing w:after="0"/>
        <w:ind w:left="720" w:hanging="270"/>
        <w:rPr>
          <w:szCs w:val="20"/>
        </w:rPr>
      </w:pPr>
      <w:r w:rsidRPr="001D5A10">
        <w:rPr>
          <w:szCs w:val="20"/>
        </w:rPr>
        <w:t xml:space="preserve">The Exhibitor will comply with all rules and regulations imposed by the facility on the use of hand trucks, carts or other vehicles for transporting displays and materials into and removing them from the exhibit hall. </w:t>
      </w:r>
    </w:p>
    <w:p w14:paraId="58FFD5DF" w14:textId="77777777" w:rsidR="0026515A" w:rsidRPr="001D5A10" w:rsidRDefault="0026515A" w:rsidP="0026515A">
      <w:pPr>
        <w:pStyle w:val="IntroText"/>
        <w:spacing w:after="0"/>
        <w:ind w:left="-270" w:hanging="90"/>
        <w:rPr>
          <w:szCs w:val="20"/>
        </w:rPr>
      </w:pPr>
    </w:p>
    <w:p w14:paraId="52F113A2" w14:textId="77777777" w:rsidR="0026515A" w:rsidRPr="001D5A10" w:rsidRDefault="0026515A" w:rsidP="001D5A10">
      <w:pPr>
        <w:pStyle w:val="IntroText"/>
        <w:spacing w:after="120"/>
        <w:ind w:left="446" w:hanging="446"/>
        <w:rPr>
          <w:b/>
          <w:szCs w:val="20"/>
        </w:rPr>
      </w:pPr>
      <w:r w:rsidRPr="001D5A10">
        <w:rPr>
          <w:b/>
          <w:szCs w:val="20"/>
        </w:rPr>
        <w:t>11.</w:t>
      </w:r>
      <w:r w:rsidRPr="001D5A10">
        <w:rPr>
          <w:b/>
          <w:szCs w:val="20"/>
        </w:rPr>
        <w:tab/>
        <w:t>THIRD-PARTY CONTRACTORS</w:t>
      </w:r>
    </w:p>
    <w:p w14:paraId="058B06DF" w14:textId="1CEC311C" w:rsidR="0026515A" w:rsidRPr="001D5A10" w:rsidRDefault="0026515A" w:rsidP="001D5A10">
      <w:pPr>
        <w:pStyle w:val="IntroText"/>
        <w:numPr>
          <w:ilvl w:val="0"/>
          <w:numId w:val="14"/>
        </w:numPr>
        <w:spacing w:after="120"/>
        <w:ind w:left="720" w:hanging="274"/>
        <w:rPr>
          <w:szCs w:val="20"/>
        </w:rPr>
      </w:pPr>
      <w:r w:rsidRPr="001D5A10">
        <w:rPr>
          <w:szCs w:val="20"/>
        </w:rPr>
        <w:t xml:space="preserve">All Exhibitors are strongly encouraged to use the contracted exhibitor decorator for booth exhibits. </w:t>
      </w:r>
    </w:p>
    <w:p w14:paraId="41934465" w14:textId="25434630" w:rsidR="0026515A" w:rsidRPr="001D5A10" w:rsidRDefault="0026515A" w:rsidP="001D5A10">
      <w:pPr>
        <w:pStyle w:val="IntroText"/>
        <w:numPr>
          <w:ilvl w:val="0"/>
          <w:numId w:val="14"/>
        </w:numPr>
        <w:spacing w:after="120"/>
        <w:ind w:left="720" w:hanging="274"/>
        <w:rPr>
          <w:szCs w:val="20"/>
        </w:rPr>
      </w:pPr>
      <w:r w:rsidRPr="001D5A10">
        <w:rPr>
          <w:szCs w:val="20"/>
        </w:rPr>
        <w:t xml:space="preserve">GII has selected and contracted an official exhibitor decorator for the tradeshow, with labor and equipment to be provided at prevailing rates. Contact information for the exhibitor decorator will be provided. </w:t>
      </w:r>
    </w:p>
    <w:p w14:paraId="49B3B70D" w14:textId="20E86858" w:rsidR="0026515A" w:rsidRPr="001D5A10" w:rsidRDefault="0026515A" w:rsidP="001D5A10">
      <w:pPr>
        <w:pStyle w:val="IntroText"/>
        <w:numPr>
          <w:ilvl w:val="0"/>
          <w:numId w:val="14"/>
        </w:numPr>
        <w:spacing w:after="120"/>
        <w:ind w:left="720" w:hanging="274"/>
        <w:rPr>
          <w:szCs w:val="20"/>
        </w:rPr>
      </w:pPr>
      <w:r w:rsidRPr="001D5A10">
        <w:rPr>
          <w:szCs w:val="20"/>
        </w:rPr>
        <w:t xml:space="preserve">Due to limited storage, large shipments of drayage, packages or exhibits for an exhibit and/or production company or client will not be accepted by the facility. A large shipment is roughly defined as any shipment with more than five boxes, or weighing in excess of 100 pounds. Should an Exhibitor send unqualified package(s), they will not be accepted by the Receiving Department. Please make arrangements for pre- and post-shipping, drayage handling and storage with the contracted exhibitor decorator. </w:t>
      </w:r>
    </w:p>
    <w:p w14:paraId="0E8237D5" w14:textId="0EF7C7B2" w:rsidR="0026515A" w:rsidRPr="001D5A10" w:rsidRDefault="0026515A" w:rsidP="001D5A10">
      <w:pPr>
        <w:pStyle w:val="IntroText"/>
        <w:numPr>
          <w:ilvl w:val="0"/>
          <w:numId w:val="14"/>
        </w:numPr>
        <w:spacing w:after="120"/>
        <w:ind w:left="720" w:hanging="274"/>
        <w:rPr>
          <w:szCs w:val="20"/>
        </w:rPr>
      </w:pPr>
      <w:r w:rsidRPr="001D5A10">
        <w:rPr>
          <w:szCs w:val="20"/>
        </w:rPr>
        <w:t xml:space="preserve">No deliveries can be made through the public areas of the hotel. Please deliver all materials through the shipping and receiving department. </w:t>
      </w:r>
    </w:p>
    <w:p w14:paraId="34A48C25" w14:textId="52B4B554" w:rsidR="0026515A" w:rsidRPr="001D5A10" w:rsidRDefault="0026515A" w:rsidP="001D5A10">
      <w:pPr>
        <w:pStyle w:val="IntroText"/>
        <w:numPr>
          <w:ilvl w:val="0"/>
          <w:numId w:val="14"/>
        </w:numPr>
        <w:spacing w:after="120"/>
        <w:ind w:left="720" w:hanging="274"/>
        <w:rPr>
          <w:szCs w:val="20"/>
        </w:rPr>
      </w:pPr>
      <w:r w:rsidRPr="001D5A10">
        <w:rPr>
          <w:szCs w:val="20"/>
        </w:rPr>
        <w:t xml:space="preserve">Small outgoing shipments can be handled by the facility. </w:t>
      </w:r>
    </w:p>
    <w:p w14:paraId="27A12FE6" w14:textId="799D4429" w:rsidR="0026515A" w:rsidRPr="001D5A10" w:rsidRDefault="0026515A" w:rsidP="00A54CE5">
      <w:pPr>
        <w:pStyle w:val="IntroText"/>
        <w:numPr>
          <w:ilvl w:val="0"/>
          <w:numId w:val="14"/>
        </w:numPr>
        <w:spacing w:after="0"/>
        <w:ind w:left="720" w:hanging="270"/>
        <w:rPr>
          <w:szCs w:val="20"/>
        </w:rPr>
      </w:pPr>
      <w:r w:rsidRPr="001D5A10">
        <w:rPr>
          <w:szCs w:val="20"/>
        </w:rPr>
        <w:t xml:space="preserve">The Exhibitor assumes full responsibility for any third-party contractor hired by the Exhibitor. </w:t>
      </w:r>
    </w:p>
    <w:p w14:paraId="4D9D474C" w14:textId="77777777" w:rsidR="0026515A" w:rsidRPr="001D5A10" w:rsidRDefault="0026515A" w:rsidP="0026515A">
      <w:pPr>
        <w:pStyle w:val="IntroText"/>
        <w:spacing w:after="0"/>
        <w:ind w:left="-270" w:hanging="90"/>
        <w:rPr>
          <w:b/>
          <w:szCs w:val="20"/>
        </w:rPr>
      </w:pPr>
    </w:p>
    <w:p w14:paraId="6DB756D4" w14:textId="77777777" w:rsidR="0026515A" w:rsidRPr="001D5A10" w:rsidRDefault="0026515A" w:rsidP="001D5A10">
      <w:pPr>
        <w:pStyle w:val="IntroText"/>
        <w:spacing w:after="120"/>
        <w:ind w:left="446" w:hanging="446"/>
        <w:rPr>
          <w:b/>
          <w:szCs w:val="20"/>
        </w:rPr>
      </w:pPr>
      <w:r w:rsidRPr="001D5A10">
        <w:rPr>
          <w:b/>
          <w:szCs w:val="20"/>
        </w:rPr>
        <w:t>12.</w:t>
      </w:r>
      <w:r w:rsidRPr="001D5A10">
        <w:rPr>
          <w:b/>
          <w:szCs w:val="20"/>
        </w:rPr>
        <w:tab/>
        <w:t>PAYMENT, CONFIRMATION AND CANCELLATION POLICY</w:t>
      </w:r>
    </w:p>
    <w:p w14:paraId="2D8AFFC6" w14:textId="61EB10A7" w:rsidR="0026515A" w:rsidRPr="001D5A10" w:rsidRDefault="0026515A" w:rsidP="001D5A10">
      <w:pPr>
        <w:pStyle w:val="IntroText"/>
        <w:numPr>
          <w:ilvl w:val="0"/>
          <w:numId w:val="15"/>
        </w:numPr>
        <w:spacing w:after="120"/>
        <w:ind w:left="720" w:hanging="270"/>
        <w:rPr>
          <w:szCs w:val="20"/>
        </w:rPr>
      </w:pPr>
      <w:r w:rsidRPr="001D5A10">
        <w:rPr>
          <w:szCs w:val="20"/>
        </w:rPr>
        <w:t>Exhibiting space will not be assigned without full payment.</w:t>
      </w:r>
    </w:p>
    <w:p w14:paraId="4883130A" w14:textId="36B82CA8" w:rsidR="0026515A" w:rsidRPr="001D5A10" w:rsidRDefault="0026515A" w:rsidP="001D5A10">
      <w:pPr>
        <w:pStyle w:val="IntroText"/>
        <w:numPr>
          <w:ilvl w:val="0"/>
          <w:numId w:val="15"/>
        </w:numPr>
        <w:spacing w:after="120"/>
        <w:ind w:left="720" w:hanging="270"/>
        <w:rPr>
          <w:szCs w:val="20"/>
        </w:rPr>
      </w:pPr>
      <w:r w:rsidRPr="001D5A10">
        <w:rPr>
          <w:szCs w:val="20"/>
        </w:rPr>
        <w:t xml:space="preserve">Goodwill Industries International, Inc. may not be able to accommodate all applicants. Companies that have applied to exhibit will be accommodated at the sole discretion of Goodwill Industries International, Inc. and will be notified as such. </w:t>
      </w:r>
    </w:p>
    <w:p w14:paraId="72200C41" w14:textId="5295F814" w:rsidR="0026515A" w:rsidRPr="001D5A10" w:rsidRDefault="0026515A" w:rsidP="001D5A10">
      <w:pPr>
        <w:pStyle w:val="IntroText"/>
        <w:numPr>
          <w:ilvl w:val="0"/>
          <w:numId w:val="15"/>
        </w:numPr>
        <w:spacing w:after="120"/>
        <w:ind w:left="720" w:hanging="270"/>
        <w:rPr>
          <w:szCs w:val="20"/>
        </w:rPr>
      </w:pPr>
      <w:r w:rsidRPr="001D5A10">
        <w:rPr>
          <w:szCs w:val="20"/>
        </w:rPr>
        <w:t>Any Exhibitor may cancel or withdraw from exhibiting at the tradeshow subject to the following conditions:</w:t>
      </w:r>
    </w:p>
    <w:p w14:paraId="528314A5" w14:textId="5564BEED" w:rsidR="0026515A" w:rsidRPr="001D5A10" w:rsidRDefault="0026515A" w:rsidP="001D5A10">
      <w:pPr>
        <w:pStyle w:val="IntroText"/>
        <w:numPr>
          <w:ilvl w:val="0"/>
          <w:numId w:val="16"/>
        </w:numPr>
        <w:spacing w:after="120"/>
        <w:ind w:hanging="180"/>
        <w:rPr>
          <w:szCs w:val="20"/>
        </w:rPr>
      </w:pPr>
      <w:r w:rsidRPr="001D5A10">
        <w:rPr>
          <w:szCs w:val="20"/>
        </w:rPr>
        <w:t xml:space="preserve">The Exhibitor shall give GII written notice of cancellation. Such notice will be considered official on the date of receipt by GII. </w:t>
      </w:r>
    </w:p>
    <w:p w14:paraId="09BBE1AD" w14:textId="28772298" w:rsidR="0026515A" w:rsidRPr="001D5A10" w:rsidRDefault="0026515A" w:rsidP="001D5A10">
      <w:pPr>
        <w:pStyle w:val="IntroText"/>
        <w:numPr>
          <w:ilvl w:val="0"/>
          <w:numId w:val="16"/>
        </w:numPr>
        <w:spacing w:after="120"/>
        <w:ind w:hanging="180"/>
        <w:rPr>
          <w:szCs w:val="20"/>
        </w:rPr>
      </w:pPr>
      <w:r w:rsidRPr="001D5A10">
        <w:rPr>
          <w:szCs w:val="20"/>
        </w:rPr>
        <w:t>Written cancellations received prior to [ENTER DATE] will be honored with a full refund, less a $150 processing fee.</w:t>
      </w:r>
    </w:p>
    <w:p w14:paraId="07CD5443" w14:textId="7D76EDF1" w:rsidR="0026515A" w:rsidRPr="001D5A10" w:rsidRDefault="0026515A" w:rsidP="001D5A10">
      <w:pPr>
        <w:pStyle w:val="IntroText"/>
        <w:numPr>
          <w:ilvl w:val="0"/>
          <w:numId w:val="16"/>
        </w:numPr>
        <w:spacing w:after="120"/>
        <w:ind w:hanging="180"/>
        <w:rPr>
          <w:szCs w:val="20"/>
        </w:rPr>
      </w:pPr>
      <w:r w:rsidRPr="001D5A10">
        <w:rPr>
          <w:szCs w:val="20"/>
        </w:rPr>
        <w:t xml:space="preserve">After [ENTER DATE], no refund shall be given for cancellations or no-shows. The Exhibitor assumes the risk of transportation, delivery, contractor and other delays that may prevent the Exhibitor or its display from arriving on time at the tradeshow. </w:t>
      </w:r>
    </w:p>
    <w:p w14:paraId="349E0D46" w14:textId="7F5930C9" w:rsidR="0026515A" w:rsidRPr="001D5A10" w:rsidRDefault="0026515A" w:rsidP="00A54CE5">
      <w:pPr>
        <w:pStyle w:val="IntroText"/>
        <w:numPr>
          <w:ilvl w:val="0"/>
          <w:numId w:val="15"/>
        </w:numPr>
        <w:spacing w:after="0"/>
        <w:ind w:left="720" w:hanging="270"/>
        <w:rPr>
          <w:szCs w:val="20"/>
        </w:rPr>
      </w:pPr>
      <w:r w:rsidRPr="001D5A10">
        <w:rPr>
          <w:szCs w:val="20"/>
        </w:rPr>
        <w:t xml:space="preserve">In the event the premises of the facility are destroyed or damaged, or if the tradeshow fails to take place as scheduled or is interrupted or discontinued, or access to the premises is prevented or interfered with by reason of any strike, lockout, injunction, act of war or terrorism, act of God, emergency declared by any government agency, or for any other reason, GII may terminate the tradeshow. In the event of such termination, the Exhibitor waives any and all damages and claims for damages and agrees that the sole liability of GII is to return to the Exhibitor its space fee payment after payment of all tradeshow expenses. </w:t>
      </w:r>
    </w:p>
    <w:p w14:paraId="69BCA2ED" w14:textId="77777777" w:rsidR="0026515A" w:rsidRPr="001D5A10" w:rsidRDefault="0026515A" w:rsidP="0026515A">
      <w:pPr>
        <w:pStyle w:val="IntroText"/>
        <w:spacing w:after="0"/>
        <w:ind w:left="-270" w:hanging="90"/>
        <w:rPr>
          <w:b/>
          <w:szCs w:val="20"/>
        </w:rPr>
      </w:pPr>
    </w:p>
    <w:p w14:paraId="2E6FFDB0" w14:textId="77777777" w:rsidR="0026515A" w:rsidRPr="001D5A10" w:rsidRDefault="0026515A" w:rsidP="001D5A10">
      <w:pPr>
        <w:pStyle w:val="IntroText"/>
        <w:spacing w:after="120"/>
        <w:ind w:left="450" w:hanging="450"/>
        <w:rPr>
          <w:b/>
          <w:szCs w:val="20"/>
        </w:rPr>
      </w:pPr>
      <w:r w:rsidRPr="001D5A10">
        <w:rPr>
          <w:b/>
          <w:szCs w:val="20"/>
        </w:rPr>
        <w:t>13.</w:t>
      </w:r>
      <w:r w:rsidRPr="001D5A10">
        <w:rPr>
          <w:b/>
          <w:szCs w:val="20"/>
        </w:rPr>
        <w:tab/>
        <w:t>AMERICANS WITH DISABILITIES ACT</w:t>
      </w:r>
    </w:p>
    <w:p w14:paraId="196418D0" w14:textId="0A0259B9" w:rsidR="0026515A" w:rsidRPr="001D5A10" w:rsidRDefault="0026515A" w:rsidP="001D5A10">
      <w:pPr>
        <w:pStyle w:val="IntroText"/>
        <w:numPr>
          <w:ilvl w:val="0"/>
          <w:numId w:val="17"/>
        </w:numPr>
        <w:spacing w:after="120"/>
        <w:ind w:left="720" w:hanging="270"/>
        <w:rPr>
          <w:szCs w:val="20"/>
        </w:rPr>
      </w:pPr>
      <w:r w:rsidRPr="001D5A10">
        <w:rPr>
          <w:szCs w:val="20"/>
        </w:rPr>
        <w:t>All Exhibitors shall be responsible for complying with the accommodations or requirements of the Americans with Disabilities Act (“ADA”), including:</w:t>
      </w:r>
    </w:p>
    <w:p w14:paraId="3018AF2B" w14:textId="456AD819" w:rsidR="0026515A" w:rsidRPr="001D5A10" w:rsidRDefault="0026515A" w:rsidP="001D5A10">
      <w:pPr>
        <w:pStyle w:val="IntroText"/>
        <w:numPr>
          <w:ilvl w:val="0"/>
          <w:numId w:val="18"/>
        </w:numPr>
        <w:spacing w:after="120"/>
        <w:ind w:hanging="180"/>
        <w:rPr>
          <w:szCs w:val="20"/>
        </w:rPr>
      </w:pPr>
      <w:r w:rsidRPr="001D5A10">
        <w:rPr>
          <w:szCs w:val="20"/>
        </w:rPr>
        <w:t>The readily achievable removal of physical barriers to access to the assigned exhibit and common areas.</w:t>
      </w:r>
    </w:p>
    <w:p w14:paraId="3E04C2AA" w14:textId="6745A256" w:rsidR="0026515A" w:rsidRPr="001D5A10" w:rsidRDefault="0026515A" w:rsidP="001D5A10">
      <w:pPr>
        <w:pStyle w:val="IntroText"/>
        <w:numPr>
          <w:ilvl w:val="0"/>
          <w:numId w:val="18"/>
        </w:numPr>
        <w:spacing w:after="120"/>
        <w:ind w:hanging="180"/>
        <w:rPr>
          <w:szCs w:val="20"/>
        </w:rPr>
      </w:pPr>
      <w:r w:rsidRPr="001D5A10">
        <w:rPr>
          <w:szCs w:val="20"/>
        </w:rPr>
        <w:t>The provision of auxiliary aids and services where necessary to ensure that the Exhibitor treats individuals with disabilities no differently than other individuals.</w:t>
      </w:r>
    </w:p>
    <w:p w14:paraId="57ACB685" w14:textId="7571B75F" w:rsidR="0026515A" w:rsidRPr="001D5A10" w:rsidRDefault="0026515A" w:rsidP="001D5A10">
      <w:pPr>
        <w:pStyle w:val="IntroText"/>
        <w:numPr>
          <w:ilvl w:val="0"/>
          <w:numId w:val="18"/>
        </w:numPr>
        <w:spacing w:after="120"/>
        <w:ind w:hanging="180"/>
        <w:rPr>
          <w:szCs w:val="20"/>
        </w:rPr>
      </w:pPr>
      <w:r w:rsidRPr="001D5A10">
        <w:rPr>
          <w:szCs w:val="20"/>
        </w:rPr>
        <w:t xml:space="preserve">The modification of the Exhibitor’s policies, practices and procedures applicable to all guests and/or groups as necessary to provide goods and services to individuals with disabilities. </w:t>
      </w:r>
    </w:p>
    <w:p w14:paraId="75BB88AD" w14:textId="5571506B" w:rsidR="0026515A" w:rsidRPr="001D5A10" w:rsidRDefault="0026515A" w:rsidP="00A54CE5">
      <w:pPr>
        <w:pStyle w:val="IntroText"/>
        <w:numPr>
          <w:ilvl w:val="0"/>
          <w:numId w:val="17"/>
        </w:numPr>
        <w:spacing w:after="0"/>
        <w:ind w:left="720" w:hanging="270"/>
        <w:rPr>
          <w:szCs w:val="20"/>
        </w:rPr>
      </w:pPr>
      <w:r w:rsidRPr="001D5A10">
        <w:rPr>
          <w:szCs w:val="20"/>
        </w:rPr>
        <w:t>The Exhibitor shall indemnify and hold harmless GII against all losses, liabilities, claims, suits, expenses and damages, including attorney’s fees, on account of or relating to any actual failure of the Exhibitor to comply with local, state and/or federal laws regarding ADA accommodations.</w:t>
      </w:r>
    </w:p>
    <w:p w14:paraId="04C352EA" w14:textId="77777777" w:rsidR="0026515A" w:rsidRPr="001D5A10" w:rsidRDefault="0026515A" w:rsidP="0026515A">
      <w:pPr>
        <w:pStyle w:val="IntroText"/>
        <w:spacing w:after="0"/>
        <w:ind w:left="-270" w:hanging="90"/>
        <w:rPr>
          <w:szCs w:val="20"/>
        </w:rPr>
      </w:pPr>
    </w:p>
    <w:p w14:paraId="36774923" w14:textId="77777777" w:rsidR="0026515A" w:rsidRPr="001D5A10" w:rsidRDefault="0026515A" w:rsidP="001D5A10">
      <w:pPr>
        <w:pStyle w:val="IntroText"/>
        <w:spacing w:after="120"/>
        <w:ind w:left="450" w:hanging="450"/>
        <w:rPr>
          <w:b/>
          <w:szCs w:val="20"/>
        </w:rPr>
      </w:pPr>
      <w:r w:rsidRPr="001D5A10">
        <w:rPr>
          <w:b/>
          <w:szCs w:val="20"/>
        </w:rPr>
        <w:t>14.</w:t>
      </w:r>
      <w:r w:rsidRPr="001D5A10">
        <w:rPr>
          <w:b/>
          <w:szCs w:val="20"/>
        </w:rPr>
        <w:tab/>
        <w:t>AMENDMENT TO RULES</w:t>
      </w:r>
    </w:p>
    <w:p w14:paraId="193D99F6" w14:textId="2A6A1452" w:rsidR="0026515A" w:rsidRPr="001D5A10" w:rsidRDefault="0026515A" w:rsidP="001D5A10">
      <w:pPr>
        <w:pStyle w:val="IntroText"/>
        <w:numPr>
          <w:ilvl w:val="0"/>
          <w:numId w:val="19"/>
        </w:numPr>
        <w:spacing w:after="120"/>
        <w:ind w:left="720" w:hanging="270"/>
        <w:rPr>
          <w:szCs w:val="20"/>
        </w:rPr>
      </w:pPr>
      <w:r w:rsidRPr="001D5A10">
        <w:rPr>
          <w:szCs w:val="20"/>
        </w:rPr>
        <w:t xml:space="preserve">Any and all matters or questions not specifically covered by these Terms and Conditions shall be subject solely to the discretion of GII. </w:t>
      </w:r>
    </w:p>
    <w:p w14:paraId="4F806B31" w14:textId="75D2DFFA" w:rsidR="0026515A" w:rsidRPr="001D5A10" w:rsidRDefault="0026515A" w:rsidP="00A54CE5">
      <w:pPr>
        <w:pStyle w:val="IntroText"/>
        <w:numPr>
          <w:ilvl w:val="0"/>
          <w:numId w:val="19"/>
        </w:numPr>
        <w:spacing w:after="0"/>
        <w:ind w:left="720" w:hanging="270"/>
        <w:rPr>
          <w:szCs w:val="20"/>
        </w:rPr>
      </w:pPr>
      <w:r w:rsidRPr="001D5A10">
        <w:rPr>
          <w:szCs w:val="20"/>
        </w:rPr>
        <w:t>GII may, in its sole discretion, make reasonable changes, amendments or additions to these terms and conditions. Any such changes shall be binding on Exhibitor equally with the other terms and conditions contained herein.</w:t>
      </w:r>
    </w:p>
    <w:sectPr w:rsidR="0026515A" w:rsidRPr="001D5A10" w:rsidSect="001D5A10">
      <w:footerReference w:type="default" r:id="rId33"/>
      <w:type w:val="continuous"/>
      <w:pgSz w:w="12240" w:h="15840"/>
      <w:pgMar w:top="1080" w:right="1080" w:bottom="1080" w:left="1080" w:header="720" w:footer="533" w:gutter="0"/>
      <w:cols w:space="720"/>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BDEF8C3" w15:done="0"/>
  <w15:commentEx w15:paraId="60734777" w15:done="0"/>
  <w15:commentEx w15:paraId="217CC80C" w15:done="0"/>
  <w15:commentEx w15:paraId="63E5E716" w15:done="0"/>
  <w15:commentEx w15:paraId="536C2846" w15:done="0"/>
  <w15:commentEx w15:paraId="7F78ED02" w15:done="0"/>
  <w15:commentEx w15:paraId="6920E2B4"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31E2A4" w14:textId="77777777" w:rsidR="00A54CE5" w:rsidRDefault="00A54CE5" w:rsidP="0021229E">
      <w:pPr>
        <w:spacing w:after="0" w:line="240" w:lineRule="auto"/>
      </w:pPr>
      <w:r>
        <w:separator/>
      </w:r>
    </w:p>
  </w:endnote>
  <w:endnote w:type="continuationSeparator" w:id="0">
    <w:p w14:paraId="3A9E597A" w14:textId="77777777" w:rsidR="00A54CE5" w:rsidRDefault="00A54CE5" w:rsidP="002122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6AA63" w14:textId="77777777" w:rsidR="00A54CE5" w:rsidRPr="0021229E" w:rsidRDefault="00A54CE5" w:rsidP="0021229E">
    <w:pPr>
      <w:pStyle w:val="Footer"/>
      <w:tabs>
        <w:tab w:val="clear" w:pos="4320"/>
        <w:tab w:val="left" w:pos="900"/>
      </w:tabs>
      <w:rPr>
        <w:b/>
        <w:bCs/>
        <w:caps/>
        <w:color w:val="094092"/>
        <w:sz w:val="16"/>
        <w:szCs w:val="16"/>
      </w:rP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73FB4" w14:textId="77777777" w:rsidR="00A54CE5" w:rsidRDefault="00A54CE5" w:rsidP="0021229E">
    <w:pPr>
      <w:pStyle w:val="Footer"/>
      <w:tabs>
        <w:tab w:val="clear" w:pos="4320"/>
        <w:tab w:val="left" w:pos="450"/>
      </w:tabs>
      <w:rPr>
        <w:rStyle w:val="PageNumber"/>
        <w:b/>
        <w:bCs/>
        <w:caps/>
        <w:color w:val="094092"/>
        <w:sz w:val="16"/>
        <w:szCs w:val="16"/>
      </w:rPr>
    </w:pPr>
  </w:p>
  <w:p w14:paraId="5453A871" w14:textId="77777777" w:rsidR="00A54CE5" w:rsidRDefault="00A54CE5" w:rsidP="0021229E">
    <w:pPr>
      <w:pStyle w:val="Footer"/>
      <w:tabs>
        <w:tab w:val="clear" w:pos="4320"/>
        <w:tab w:val="left" w:pos="450"/>
      </w:tabs>
      <w:rPr>
        <w:rStyle w:val="PageNumber"/>
        <w:b/>
        <w:bCs/>
        <w:caps/>
        <w:color w:val="094092"/>
        <w:sz w:val="16"/>
        <w:szCs w:val="16"/>
      </w:rPr>
    </w:pPr>
  </w:p>
  <w:p w14:paraId="2871DEE7" w14:textId="7297CB5A" w:rsidR="00A54CE5" w:rsidRPr="0021229E" w:rsidRDefault="00A54CE5" w:rsidP="0021229E">
    <w:pPr>
      <w:pStyle w:val="Footer"/>
      <w:tabs>
        <w:tab w:val="clear" w:pos="4320"/>
        <w:tab w:val="left" w:pos="450"/>
      </w:tabs>
      <w:rPr>
        <w:b/>
        <w:bCs/>
        <w:caps/>
        <w:color w:val="094092"/>
        <w:sz w:val="16"/>
        <w:szCs w:val="16"/>
      </w:rPr>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10</w:t>
    </w:r>
    <w:r w:rsidRPr="0021229E">
      <w:rPr>
        <w:rStyle w:val="PageNumber"/>
        <w:b/>
        <w:bCs/>
        <w:caps/>
        <w:color w:val="094092"/>
        <w:sz w:val="16"/>
        <w:szCs w:val="16"/>
      </w:rPr>
      <w:fldChar w:fldCharType="end"/>
    </w:r>
    <w:r>
      <w:rPr>
        <w:rStyle w:val="PageNumber"/>
        <w:b/>
        <w:bCs/>
        <w:caps/>
        <w:color w:val="094092"/>
        <w:sz w:val="16"/>
        <w:szCs w:val="16"/>
      </w:rPr>
      <w:tab/>
      <w:t xml:space="preserve">2018 </w:t>
    </w:r>
    <w:r w:rsidR="003E7899">
      <w:rPr>
        <w:rStyle w:val="PageNumber"/>
        <w:b/>
        <w:bCs/>
        <w:caps/>
        <w:color w:val="094092"/>
        <w:sz w:val="16"/>
        <w:szCs w:val="16"/>
      </w:rPr>
      <w:t xml:space="preserve">GII </w:t>
    </w:r>
    <w:r>
      <w:rPr>
        <w:rStyle w:val="PageNumber"/>
        <w:b/>
        <w:bCs/>
        <w:caps/>
        <w:color w:val="094092"/>
        <w:sz w:val="16"/>
        <w:szCs w:val="16"/>
      </w:rPr>
      <w:t>exhibitor PROSPECTUS</w: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C44E96" w14:textId="2C9424A7" w:rsidR="00A54CE5" w:rsidRDefault="00A54CE5" w:rsidP="001D5A10">
    <w:pPr>
      <w:pStyle w:val="Footer"/>
      <w:tabs>
        <w:tab w:val="clear" w:pos="4320"/>
        <w:tab w:val="left" w:pos="450"/>
      </w:tabs>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14</w:t>
    </w:r>
    <w:r w:rsidRPr="0021229E">
      <w:rPr>
        <w:rStyle w:val="PageNumber"/>
        <w:b/>
        <w:bCs/>
        <w:caps/>
        <w:color w:val="094092"/>
        <w:sz w:val="16"/>
        <w:szCs w:val="16"/>
      </w:rPr>
      <w:fldChar w:fldCharType="end"/>
    </w:r>
    <w:r>
      <w:rPr>
        <w:rStyle w:val="PageNumber"/>
        <w:b/>
        <w:bCs/>
        <w:caps/>
        <w:color w:val="094092"/>
        <w:sz w:val="16"/>
        <w:szCs w:val="16"/>
      </w:rPr>
      <w:tab/>
      <w:t xml:space="preserve">2018 </w:t>
    </w:r>
    <w:r w:rsidR="003E7899">
      <w:rPr>
        <w:rStyle w:val="PageNumber"/>
        <w:b/>
        <w:bCs/>
        <w:caps/>
        <w:color w:val="094092"/>
        <w:sz w:val="16"/>
        <w:szCs w:val="16"/>
      </w:rPr>
      <w:t xml:space="preserve">GII </w:t>
    </w:r>
    <w:r>
      <w:rPr>
        <w:rStyle w:val="PageNumber"/>
        <w:b/>
        <w:bCs/>
        <w:caps/>
        <w:color w:val="094092"/>
        <w:sz w:val="16"/>
        <w:szCs w:val="16"/>
      </w:rPr>
      <w:t>exhibitor PROSPECTUS</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F3910" w14:textId="77777777" w:rsidR="00A54CE5" w:rsidRDefault="00A54CE5" w:rsidP="0021229E">
    <w:pPr>
      <w:pStyle w:val="Footer"/>
      <w:tabs>
        <w:tab w:val="clear" w:pos="4320"/>
        <w:tab w:val="left" w:pos="450"/>
      </w:tabs>
      <w:rPr>
        <w:rStyle w:val="PageNumber"/>
        <w:b/>
        <w:bCs/>
        <w:caps/>
        <w:color w:val="094092"/>
        <w:sz w:val="16"/>
        <w:szCs w:val="16"/>
      </w:rPr>
    </w:pPr>
  </w:p>
  <w:p w14:paraId="573CCC6A" w14:textId="77777777" w:rsidR="00A54CE5" w:rsidRDefault="00A54CE5" w:rsidP="0021229E">
    <w:pPr>
      <w:pStyle w:val="Footer"/>
      <w:tabs>
        <w:tab w:val="clear" w:pos="4320"/>
        <w:tab w:val="left" w:pos="450"/>
      </w:tabs>
      <w:rPr>
        <w:rStyle w:val="PageNumber"/>
        <w:b/>
        <w:bCs/>
        <w:caps/>
        <w:color w:val="094092"/>
        <w:sz w:val="16"/>
        <w:szCs w:val="16"/>
      </w:rPr>
    </w:pPr>
  </w:p>
  <w:p w14:paraId="527AE1C9" w14:textId="3256FC32" w:rsidR="00A54CE5" w:rsidRPr="0021229E" w:rsidRDefault="00A54CE5" w:rsidP="0021229E">
    <w:pPr>
      <w:pStyle w:val="Footer"/>
      <w:tabs>
        <w:tab w:val="clear" w:pos="4320"/>
        <w:tab w:val="left" w:pos="450"/>
      </w:tabs>
      <w:rPr>
        <w:b/>
        <w:bCs/>
        <w:caps/>
        <w:color w:val="094092"/>
        <w:sz w:val="16"/>
        <w:szCs w:val="16"/>
      </w:rPr>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2</w:t>
    </w:r>
    <w:r w:rsidRPr="0021229E">
      <w:rPr>
        <w:rStyle w:val="PageNumber"/>
        <w:b/>
        <w:bCs/>
        <w:caps/>
        <w:color w:val="094092"/>
        <w:sz w:val="16"/>
        <w:szCs w:val="16"/>
      </w:rPr>
      <w:fldChar w:fldCharType="end"/>
    </w:r>
    <w:r>
      <w:rPr>
        <w:rStyle w:val="PageNumber"/>
        <w:b/>
        <w:bCs/>
        <w:caps/>
        <w:color w:val="094092"/>
        <w:sz w:val="16"/>
        <w:szCs w:val="16"/>
      </w:rPr>
      <w:tab/>
      <w:t>2018 exhibitor PROSPECTUS</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5BFDB9" w14:textId="77777777" w:rsidR="00A54CE5" w:rsidRDefault="00A54CE5" w:rsidP="00466C5C">
    <w:pPr>
      <w:pStyle w:val="Footer"/>
      <w:tabs>
        <w:tab w:val="clear" w:pos="4320"/>
        <w:tab w:val="left" w:pos="450"/>
      </w:tabs>
      <w:rPr>
        <w:rStyle w:val="PageNumber"/>
        <w:b/>
        <w:bCs/>
        <w:caps/>
        <w:color w:val="094092"/>
        <w:sz w:val="16"/>
        <w:szCs w:val="16"/>
      </w:rPr>
    </w:pPr>
  </w:p>
  <w:p w14:paraId="71B1445B" w14:textId="613659CD" w:rsidR="00A54CE5" w:rsidRPr="0021229E" w:rsidRDefault="00A54CE5" w:rsidP="0021229E">
    <w:pPr>
      <w:pStyle w:val="Footer"/>
      <w:tabs>
        <w:tab w:val="clear" w:pos="4320"/>
        <w:tab w:val="left" w:pos="450"/>
      </w:tabs>
      <w:rPr>
        <w:b/>
        <w:bCs/>
        <w:caps/>
        <w:color w:val="094092"/>
        <w:sz w:val="16"/>
        <w:szCs w:val="16"/>
      </w:rPr>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3</w:t>
    </w:r>
    <w:r w:rsidRPr="0021229E">
      <w:rPr>
        <w:rStyle w:val="PageNumber"/>
        <w:b/>
        <w:bCs/>
        <w:caps/>
        <w:color w:val="094092"/>
        <w:sz w:val="16"/>
        <w:szCs w:val="16"/>
      </w:rPr>
      <w:fldChar w:fldCharType="end"/>
    </w:r>
    <w:r>
      <w:rPr>
        <w:rStyle w:val="PageNumber"/>
        <w:b/>
        <w:bCs/>
        <w:caps/>
        <w:color w:val="094092"/>
        <w:sz w:val="16"/>
        <w:szCs w:val="16"/>
      </w:rPr>
      <w:tab/>
      <w:t>2018 GII exhibitor PROSPECTUS</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03343" w14:textId="77777777" w:rsidR="00A54CE5" w:rsidRDefault="00A54CE5" w:rsidP="0021229E">
    <w:pPr>
      <w:pStyle w:val="Footer"/>
      <w:tabs>
        <w:tab w:val="clear" w:pos="4320"/>
        <w:tab w:val="left" w:pos="450"/>
      </w:tabs>
      <w:rPr>
        <w:rStyle w:val="PageNumber"/>
        <w:b/>
        <w:bCs/>
        <w:caps/>
        <w:color w:val="094092"/>
        <w:sz w:val="16"/>
        <w:szCs w:val="16"/>
      </w:rPr>
    </w:pPr>
  </w:p>
  <w:p w14:paraId="7266700C" w14:textId="1EB8EF19" w:rsidR="00A54CE5" w:rsidRDefault="00A54CE5" w:rsidP="001D5A10">
    <w:pPr>
      <w:pStyle w:val="Footer"/>
      <w:tabs>
        <w:tab w:val="clear" w:pos="4320"/>
        <w:tab w:val="left" w:pos="450"/>
      </w:tabs>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4</w:t>
    </w:r>
    <w:r w:rsidRPr="0021229E">
      <w:rPr>
        <w:rStyle w:val="PageNumber"/>
        <w:b/>
        <w:bCs/>
        <w:caps/>
        <w:color w:val="094092"/>
        <w:sz w:val="16"/>
        <w:szCs w:val="16"/>
      </w:rPr>
      <w:fldChar w:fldCharType="end"/>
    </w:r>
    <w:r>
      <w:rPr>
        <w:rStyle w:val="PageNumber"/>
        <w:b/>
        <w:bCs/>
        <w:caps/>
        <w:color w:val="094092"/>
        <w:sz w:val="16"/>
        <w:szCs w:val="16"/>
      </w:rPr>
      <w:tab/>
      <w:t>2018 GII exhibitor PROSPECTUS</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BE5B1" w14:textId="77777777" w:rsidR="00A54CE5" w:rsidRDefault="00A54CE5" w:rsidP="0021229E">
    <w:pPr>
      <w:pStyle w:val="Footer"/>
      <w:tabs>
        <w:tab w:val="clear" w:pos="4320"/>
        <w:tab w:val="left" w:pos="450"/>
      </w:tabs>
      <w:rPr>
        <w:rStyle w:val="PageNumber"/>
        <w:b/>
        <w:bCs/>
        <w:caps/>
        <w:color w:val="094092"/>
        <w:sz w:val="16"/>
        <w:szCs w:val="16"/>
      </w:rPr>
    </w:pPr>
  </w:p>
  <w:p w14:paraId="59C79DA7" w14:textId="77777777" w:rsidR="00A54CE5" w:rsidRDefault="00A54CE5" w:rsidP="0021229E">
    <w:pPr>
      <w:pStyle w:val="Footer"/>
      <w:tabs>
        <w:tab w:val="clear" w:pos="4320"/>
        <w:tab w:val="left" w:pos="450"/>
      </w:tabs>
      <w:rPr>
        <w:rStyle w:val="PageNumber"/>
        <w:b/>
        <w:bCs/>
        <w:caps/>
        <w:color w:val="094092"/>
        <w:sz w:val="16"/>
        <w:szCs w:val="16"/>
      </w:rPr>
    </w:pPr>
  </w:p>
  <w:p w14:paraId="59F80527" w14:textId="394D9E7E" w:rsidR="00A54CE5" w:rsidRPr="0021229E" w:rsidRDefault="00A54CE5" w:rsidP="0021229E">
    <w:pPr>
      <w:pStyle w:val="Footer"/>
      <w:tabs>
        <w:tab w:val="clear" w:pos="4320"/>
        <w:tab w:val="left" w:pos="450"/>
      </w:tabs>
      <w:rPr>
        <w:b/>
        <w:bCs/>
        <w:caps/>
        <w:color w:val="094092"/>
        <w:sz w:val="16"/>
        <w:szCs w:val="16"/>
      </w:rPr>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5</w:t>
    </w:r>
    <w:r w:rsidRPr="0021229E">
      <w:rPr>
        <w:rStyle w:val="PageNumber"/>
        <w:b/>
        <w:bCs/>
        <w:caps/>
        <w:color w:val="094092"/>
        <w:sz w:val="16"/>
        <w:szCs w:val="16"/>
      </w:rPr>
      <w:fldChar w:fldCharType="end"/>
    </w:r>
    <w:r>
      <w:rPr>
        <w:rStyle w:val="PageNumber"/>
        <w:b/>
        <w:bCs/>
        <w:caps/>
        <w:color w:val="094092"/>
        <w:sz w:val="16"/>
        <w:szCs w:val="16"/>
      </w:rPr>
      <w:tab/>
      <w:t>2018 GII Exhibitor PROSPECTUS</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C19A7" w14:textId="77777777" w:rsidR="00A54CE5" w:rsidRDefault="00A54CE5" w:rsidP="0021229E">
    <w:pPr>
      <w:pStyle w:val="Footer"/>
      <w:tabs>
        <w:tab w:val="clear" w:pos="4320"/>
        <w:tab w:val="left" w:pos="450"/>
      </w:tabs>
      <w:rPr>
        <w:rStyle w:val="PageNumber"/>
        <w:b/>
        <w:bCs/>
        <w:caps/>
        <w:color w:val="094092"/>
        <w:sz w:val="16"/>
        <w:szCs w:val="16"/>
      </w:rPr>
    </w:pPr>
  </w:p>
  <w:p w14:paraId="7400E53F" w14:textId="77777777" w:rsidR="00A54CE5" w:rsidRDefault="00A54CE5" w:rsidP="0021229E">
    <w:pPr>
      <w:pStyle w:val="Footer"/>
      <w:tabs>
        <w:tab w:val="clear" w:pos="4320"/>
        <w:tab w:val="left" w:pos="450"/>
      </w:tabs>
      <w:rPr>
        <w:rStyle w:val="PageNumber"/>
        <w:b/>
        <w:bCs/>
        <w:caps/>
        <w:color w:val="094092"/>
        <w:sz w:val="16"/>
        <w:szCs w:val="16"/>
      </w:rPr>
    </w:pPr>
  </w:p>
  <w:p w14:paraId="616789F6" w14:textId="77777777" w:rsidR="00A54CE5" w:rsidRPr="0021229E" w:rsidRDefault="00A54CE5" w:rsidP="0021229E">
    <w:pPr>
      <w:pStyle w:val="Footer"/>
      <w:tabs>
        <w:tab w:val="clear" w:pos="4320"/>
        <w:tab w:val="left" w:pos="450"/>
      </w:tabs>
      <w:rPr>
        <w:b/>
        <w:bCs/>
        <w:caps/>
        <w:color w:val="094092"/>
        <w:sz w:val="16"/>
        <w:szCs w:val="16"/>
      </w:rPr>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093AEC">
      <w:rPr>
        <w:rStyle w:val="PageNumber"/>
        <w:b/>
        <w:bCs/>
        <w:caps/>
        <w:noProof/>
        <w:color w:val="094092"/>
        <w:sz w:val="16"/>
        <w:szCs w:val="16"/>
      </w:rPr>
      <w:t>6</w:t>
    </w:r>
    <w:r w:rsidRPr="0021229E">
      <w:rPr>
        <w:rStyle w:val="PageNumber"/>
        <w:b/>
        <w:bCs/>
        <w:caps/>
        <w:color w:val="094092"/>
        <w:sz w:val="16"/>
        <w:szCs w:val="16"/>
      </w:rPr>
      <w:fldChar w:fldCharType="end"/>
    </w:r>
    <w:r>
      <w:rPr>
        <w:rStyle w:val="PageNumber"/>
        <w:b/>
        <w:bCs/>
        <w:caps/>
        <w:color w:val="094092"/>
        <w:sz w:val="16"/>
        <w:szCs w:val="16"/>
      </w:rPr>
      <w:tab/>
      <w:t>2017 SponsorSHIP and exhibitor PROSPECTUS</w: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5D353" w14:textId="77777777" w:rsidR="00A54CE5" w:rsidRDefault="00A54CE5" w:rsidP="0021229E">
    <w:pPr>
      <w:pStyle w:val="Footer"/>
      <w:tabs>
        <w:tab w:val="clear" w:pos="4320"/>
        <w:tab w:val="left" w:pos="450"/>
      </w:tabs>
      <w:rPr>
        <w:rStyle w:val="PageNumber"/>
        <w:b/>
        <w:bCs/>
        <w:caps/>
        <w:color w:val="094092"/>
        <w:sz w:val="16"/>
        <w:szCs w:val="16"/>
      </w:rPr>
    </w:pPr>
  </w:p>
  <w:p w14:paraId="11B8CC81" w14:textId="77777777" w:rsidR="00A54CE5" w:rsidRDefault="00A54CE5" w:rsidP="0021229E">
    <w:pPr>
      <w:pStyle w:val="Footer"/>
      <w:tabs>
        <w:tab w:val="clear" w:pos="4320"/>
        <w:tab w:val="left" w:pos="450"/>
      </w:tabs>
      <w:rPr>
        <w:rStyle w:val="PageNumber"/>
        <w:b/>
        <w:bCs/>
        <w:caps/>
        <w:color w:val="094092"/>
        <w:sz w:val="16"/>
        <w:szCs w:val="16"/>
      </w:rPr>
    </w:pPr>
  </w:p>
  <w:p w14:paraId="798A30EC" w14:textId="5B5EA86B" w:rsidR="00A54CE5" w:rsidRPr="0021229E" w:rsidRDefault="00A54CE5" w:rsidP="0021229E">
    <w:pPr>
      <w:pStyle w:val="Footer"/>
      <w:tabs>
        <w:tab w:val="clear" w:pos="4320"/>
        <w:tab w:val="left" w:pos="450"/>
      </w:tabs>
      <w:rPr>
        <w:b/>
        <w:bCs/>
        <w:caps/>
        <w:color w:val="094092"/>
        <w:sz w:val="16"/>
        <w:szCs w:val="16"/>
      </w:rPr>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6</w:t>
    </w:r>
    <w:r w:rsidRPr="0021229E">
      <w:rPr>
        <w:rStyle w:val="PageNumber"/>
        <w:b/>
        <w:bCs/>
        <w:caps/>
        <w:color w:val="094092"/>
        <w:sz w:val="16"/>
        <w:szCs w:val="16"/>
      </w:rPr>
      <w:fldChar w:fldCharType="end"/>
    </w:r>
    <w:r>
      <w:rPr>
        <w:rStyle w:val="PageNumber"/>
        <w:b/>
        <w:bCs/>
        <w:caps/>
        <w:color w:val="094092"/>
        <w:sz w:val="16"/>
        <w:szCs w:val="16"/>
      </w:rPr>
      <w:tab/>
      <w:t>2018 GII exhibitor PROSPECTUS</w: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A0136" w14:textId="77777777" w:rsidR="00A54CE5" w:rsidRDefault="00A54CE5" w:rsidP="0021229E">
    <w:pPr>
      <w:pStyle w:val="Footer"/>
      <w:tabs>
        <w:tab w:val="clear" w:pos="4320"/>
        <w:tab w:val="left" w:pos="450"/>
      </w:tabs>
      <w:rPr>
        <w:rStyle w:val="PageNumber"/>
        <w:b/>
        <w:bCs/>
        <w:caps/>
        <w:color w:val="094092"/>
        <w:sz w:val="16"/>
        <w:szCs w:val="16"/>
      </w:rPr>
    </w:pPr>
  </w:p>
  <w:p w14:paraId="3E1D62D6" w14:textId="77777777" w:rsidR="00A54CE5" w:rsidRDefault="00A54CE5" w:rsidP="0021229E">
    <w:pPr>
      <w:pStyle w:val="Footer"/>
      <w:tabs>
        <w:tab w:val="clear" w:pos="4320"/>
        <w:tab w:val="left" w:pos="450"/>
      </w:tabs>
      <w:rPr>
        <w:rStyle w:val="PageNumber"/>
        <w:b/>
        <w:bCs/>
        <w:caps/>
        <w:color w:val="094092"/>
        <w:sz w:val="16"/>
        <w:szCs w:val="16"/>
      </w:rPr>
    </w:pPr>
  </w:p>
  <w:p w14:paraId="08658D14" w14:textId="64EB7D42" w:rsidR="00A54CE5" w:rsidRPr="0021229E" w:rsidRDefault="00A54CE5" w:rsidP="00D049C4">
    <w:pPr>
      <w:pStyle w:val="Footer"/>
      <w:tabs>
        <w:tab w:val="clear" w:pos="4320"/>
        <w:tab w:val="left" w:pos="450"/>
      </w:tabs>
      <w:rPr>
        <w:b/>
        <w:bCs/>
        <w:caps/>
        <w:color w:val="094092"/>
        <w:sz w:val="16"/>
        <w:szCs w:val="16"/>
      </w:rPr>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7</w:t>
    </w:r>
    <w:r w:rsidRPr="0021229E">
      <w:rPr>
        <w:rStyle w:val="PageNumber"/>
        <w:b/>
        <w:bCs/>
        <w:caps/>
        <w:color w:val="094092"/>
        <w:sz w:val="16"/>
        <w:szCs w:val="16"/>
      </w:rPr>
      <w:fldChar w:fldCharType="end"/>
    </w:r>
    <w:r>
      <w:rPr>
        <w:rStyle w:val="PageNumber"/>
        <w:b/>
        <w:bCs/>
        <w:caps/>
        <w:color w:val="094092"/>
        <w:sz w:val="16"/>
        <w:szCs w:val="16"/>
      </w:rPr>
      <w:tab/>
      <w:t>2018 GII exhibitor PROSPECTUS</w:t>
    </w:r>
  </w:p>
  <w:p w14:paraId="3AE1E9DE" w14:textId="77777777" w:rsidR="00A54CE5" w:rsidRPr="0021229E" w:rsidRDefault="00A54CE5" w:rsidP="0021229E">
    <w:pPr>
      <w:pStyle w:val="Footer"/>
      <w:tabs>
        <w:tab w:val="clear" w:pos="4320"/>
        <w:tab w:val="left" w:pos="450"/>
      </w:tabs>
      <w:rPr>
        <w:b/>
        <w:bCs/>
        <w:caps/>
        <w:color w:val="094092"/>
        <w:sz w:val="16"/>
        <w:szCs w:val="16"/>
      </w:rP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488A77" w14:textId="77777777" w:rsidR="00A54CE5" w:rsidRDefault="00A54CE5" w:rsidP="00466C5C">
    <w:pPr>
      <w:pStyle w:val="Footer"/>
      <w:tabs>
        <w:tab w:val="clear" w:pos="4320"/>
        <w:tab w:val="left" w:pos="450"/>
      </w:tabs>
      <w:rPr>
        <w:rStyle w:val="PageNumber"/>
        <w:b/>
        <w:bCs/>
        <w:caps/>
        <w:color w:val="094092"/>
        <w:sz w:val="16"/>
        <w:szCs w:val="16"/>
      </w:rPr>
    </w:pPr>
  </w:p>
  <w:p w14:paraId="1CF50286" w14:textId="77777777" w:rsidR="00A54CE5" w:rsidRDefault="00A54CE5" w:rsidP="00466C5C">
    <w:pPr>
      <w:pStyle w:val="Footer"/>
      <w:tabs>
        <w:tab w:val="clear" w:pos="4320"/>
        <w:tab w:val="left" w:pos="450"/>
      </w:tabs>
    </w:pPr>
    <w:r w:rsidRPr="0021229E">
      <w:rPr>
        <w:rStyle w:val="PageNumber"/>
        <w:b/>
        <w:bCs/>
        <w:caps/>
        <w:color w:val="094092"/>
        <w:sz w:val="16"/>
        <w:szCs w:val="16"/>
      </w:rPr>
      <w:fldChar w:fldCharType="begin"/>
    </w:r>
    <w:r w:rsidRPr="0021229E">
      <w:rPr>
        <w:rStyle w:val="PageNumber"/>
        <w:b/>
        <w:bCs/>
        <w:caps/>
        <w:color w:val="094092"/>
        <w:sz w:val="16"/>
        <w:szCs w:val="16"/>
      </w:rPr>
      <w:instrText xml:space="preserve"> PAGE </w:instrText>
    </w:r>
    <w:r w:rsidRPr="0021229E">
      <w:rPr>
        <w:rStyle w:val="PageNumber"/>
        <w:b/>
        <w:bCs/>
        <w:caps/>
        <w:color w:val="094092"/>
        <w:sz w:val="16"/>
        <w:szCs w:val="16"/>
      </w:rPr>
      <w:fldChar w:fldCharType="separate"/>
    </w:r>
    <w:r w:rsidR="00104A2D">
      <w:rPr>
        <w:rStyle w:val="PageNumber"/>
        <w:b/>
        <w:bCs/>
        <w:caps/>
        <w:noProof/>
        <w:color w:val="094092"/>
        <w:sz w:val="16"/>
        <w:szCs w:val="16"/>
      </w:rPr>
      <w:t>8</w:t>
    </w:r>
    <w:r w:rsidRPr="0021229E">
      <w:rPr>
        <w:rStyle w:val="PageNumber"/>
        <w:b/>
        <w:bCs/>
        <w:caps/>
        <w:color w:val="094092"/>
        <w:sz w:val="16"/>
        <w:szCs w:val="16"/>
      </w:rPr>
      <w:fldChar w:fldCharType="end"/>
    </w:r>
    <w:r>
      <w:rPr>
        <w:rStyle w:val="PageNumber"/>
        <w:b/>
        <w:bCs/>
        <w:caps/>
        <w:color w:val="094092"/>
        <w:sz w:val="16"/>
        <w:szCs w:val="16"/>
      </w:rPr>
      <w:tab/>
      <w:t>2018 GII exhibitor PROSPECTUS</w:t>
    </w:r>
  </w:p>
  <w:p w14:paraId="713D98D9" w14:textId="4EE3FAB7" w:rsidR="00A54CE5" w:rsidRPr="0021229E" w:rsidRDefault="00A54CE5" w:rsidP="0021229E">
    <w:pPr>
      <w:pStyle w:val="Footer"/>
      <w:tabs>
        <w:tab w:val="clear" w:pos="4320"/>
        <w:tab w:val="left" w:pos="450"/>
      </w:tabs>
      <w:rPr>
        <w:b/>
        <w:bCs/>
        <w:caps/>
        <w:color w:val="094092"/>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F69F9D" w14:textId="77777777" w:rsidR="00A54CE5" w:rsidRDefault="00A54CE5" w:rsidP="0021229E">
      <w:pPr>
        <w:spacing w:after="0" w:line="240" w:lineRule="auto"/>
      </w:pPr>
      <w:r>
        <w:separator/>
      </w:r>
    </w:p>
  </w:footnote>
  <w:footnote w:type="continuationSeparator" w:id="0">
    <w:p w14:paraId="45FB3F7B" w14:textId="77777777" w:rsidR="00A54CE5" w:rsidRDefault="00A54CE5" w:rsidP="0021229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35DDF"/>
    <w:multiLevelType w:val="hybridMultilevel"/>
    <w:tmpl w:val="14BCEFF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99E2653"/>
    <w:multiLevelType w:val="hybridMultilevel"/>
    <w:tmpl w:val="0EC8765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4846A9"/>
    <w:multiLevelType w:val="hybridMultilevel"/>
    <w:tmpl w:val="29167AA8"/>
    <w:lvl w:ilvl="0" w:tplc="80FCB312">
      <w:start w:val="1"/>
      <w:numFmt w:val="decimal"/>
      <w:pStyle w:val="instructionbox"/>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AB4C43"/>
    <w:multiLevelType w:val="hybridMultilevel"/>
    <w:tmpl w:val="CD48B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2E649E"/>
    <w:multiLevelType w:val="hybridMultilevel"/>
    <w:tmpl w:val="A04874B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nsid w:val="1DA041E7"/>
    <w:multiLevelType w:val="hybridMultilevel"/>
    <w:tmpl w:val="1E26E80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CE3498E"/>
    <w:multiLevelType w:val="hybridMultilevel"/>
    <w:tmpl w:val="1550F7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FD24174"/>
    <w:multiLevelType w:val="hybridMultilevel"/>
    <w:tmpl w:val="819E1FC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335A4839"/>
    <w:multiLevelType w:val="hybridMultilevel"/>
    <w:tmpl w:val="EA52D514"/>
    <w:lvl w:ilvl="0" w:tplc="02829C0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7865EEB"/>
    <w:multiLevelType w:val="hybridMultilevel"/>
    <w:tmpl w:val="5BAA0E7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38AE3A5F"/>
    <w:multiLevelType w:val="hybridMultilevel"/>
    <w:tmpl w:val="05F62CB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3EE80925"/>
    <w:multiLevelType w:val="hybridMultilevel"/>
    <w:tmpl w:val="0E2633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42E16F48"/>
    <w:multiLevelType w:val="hybridMultilevel"/>
    <w:tmpl w:val="DFF67B5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43ED1DF7"/>
    <w:multiLevelType w:val="hybridMultilevel"/>
    <w:tmpl w:val="6A04A3D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4">
    <w:nsid w:val="528A3622"/>
    <w:multiLevelType w:val="hybridMultilevel"/>
    <w:tmpl w:val="F9C6EAC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549A4FC6"/>
    <w:multiLevelType w:val="hybridMultilevel"/>
    <w:tmpl w:val="3246FE68"/>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5E5A6580"/>
    <w:multiLevelType w:val="hybridMultilevel"/>
    <w:tmpl w:val="3872C1B4"/>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60876C42"/>
    <w:multiLevelType w:val="hybridMultilevel"/>
    <w:tmpl w:val="037E4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0B5487B"/>
    <w:multiLevelType w:val="hybridMultilevel"/>
    <w:tmpl w:val="985EBC9A"/>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618F0158"/>
    <w:multiLevelType w:val="hybridMultilevel"/>
    <w:tmpl w:val="33B8670E"/>
    <w:lvl w:ilvl="0" w:tplc="992E144E">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37A01C9"/>
    <w:multiLevelType w:val="hybridMultilevel"/>
    <w:tmpl w:val="2FA42C2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79C0A38"/>
    <w:multiLevelType w:val="hybridMultilevel"/>
    <w:tmpl w:val="8468F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95E05A3"/>
    <w:multiLevelType w:val="hybridMultilevel"/>
    <w:tmpl w:val="23643978"/>
    <w:lvl w:ilvl="0" w:tplc="306E3A32">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CE670BB"/>
    <w:multiLevelType w:val="hybridMultilevel"/>
    <w:tmpl w:val="F2CE5EC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7529646E"/>
    <w:multiLevelType w:val="hybridMultilevel"/>
    <w:tmpl w:val="42E49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5B02CB4"/>
    <w:multiLevelType w:val="hybridMultilevel"/>
    <w:tmpl w:val="5A40AA5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780D6C73"/>
    <w:multiLevelType w:val="hybridMultilevel"/>
    <w:tmpl w:val="8BBAF53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24"/>
  </w:num>
  <w:num w:numId="3">
    <w:abstractNumId w:val="17"/>
  </w:num>
  <w:num w:numId="4">
    <w:abstractNumId w:val="21"/>
  </w:num>
  <w:num w:numId="5">
    <w:abstractNumId w:val="10"/>
  </w:num>
  <w:num w:numId="6">
    <w:abstractNumId w:val="12"/>
  </w:num>
  <w:num w:numId="7">
    <w:abstractNumId w:val="18"/>
  </w:num>
  <w:num w:numId="8">
    <w:abstractNumId w:val="15"/>
  </w:num>
  <w:num w:numId="9">
    <w:abstractNumId w:val="7"/>
  </w:num>
  <w:num w:numId="10">
    <w:abstractNumId w:val="5"/>
  </w:num>
  <w:num w:numId="11">
    <w:abstractNumId w:val="14"/>
  </w:num>
  <w:num w:numId="12">
    <w:abstractNumId w:val="26"/>
  </w:num>
  <w:num w:numId="13">
    <w:abstractNumId w:val="25"/>
  </w:num>
  <w:num w:numId="14">
    <w:abstractNumId w:val="1"/>
  </w:num>
  <w:num w:numId="15">
    <w:abstractNumId w:val="19"/>
  </w:num>
  <w:num w:numId="16">
    <w:abstractNumId w:val="16"/>
  </w:num>
  <w:num w:numId="17">
    <w:abstractNumId w:val="22"/>
  </w:num>
  <w:num w:numId="18">
    <w:abstractNumId w:val="9"/>
  </w:num>
  <w:num w:numId="19">
    <w:abstractNumId w:val="20"/>
  </w:num>
  <w:num w:numId="20">
    <w:abstractNumId w:val="0"/>
  </w:num>
  <w:num w:numId="21">
    <w:abstractNumId w:val="4"/>
  </w:num>
  <w:num w:numId="22">
    <w:abstractNumId w:val="8"/>
  </w:num>
  <w:num w:numId="23">
    <w:abstractNumId w:val="3"/>
  </w:num>
  <w:num w:numId="24">
    <w:abstractNumId w:val="11"/>
  </w:num>
  <w:num w:numId="25">
    <w:abstractNumId w:val="13"/>
  </w:num>
  <w:num w:numId="26">
    <w:abstractNumId w:val="23"/>
  </w:num>
  <w:num w:numId="27">
    <w:abstractNumId w:val="6"/>
  </w:num>
  <w:numIdMacAtCleanup w:val="20"/>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ra McCraw">
    <w15:presenceInfo w15:providerId="Windows Live" w15:userId="94f4d5a4ea00c06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635E"/>
    <w:rsid w:val="000017D4"/>
    <w:rsid w:val="00012D1E"/>
    <w:rsid w:val="0001777C"/>
    <w:rsid w:val="000208AE"/>
    <w:rsid w:val="000454A3"/>
    <w:rsid w:val="00054A02"/>
    <w:rsid w:val="00067C55"/>
    <w:rsid w:val="00070565"/>
    <w:rsid w:val="00077522"/>
    <w:rsid w:val="000828ED"/>
    <w:rsid w:val="00083D39"/>
    <w:rsid w:val="000847F1"/>
    <w:rsid w:val="0008794D"/>
    <w:rsid w:val="00093AEC"/>
    <w:rsid w:val="000A0B2C"/>
    <w:rsid w:val="000B0093"/>
    <w:rsid w:val="000C7F43"/>
    <w:rsid w:val="000D4A88"/>
    <w:rsid w:val="000D7A5D"/>
    <w:rsid w:val="000E7009"/>
    <w:rsid w:val="000F0887"/>
    <w:rsid w:val="000F2337"/>
    <w:rsid w:val="00104A2D"/>
    <w:rsid w:val="00111924"/>
    <w:rsid w:val="00112F34"/>
    <w:rsid w:val="001217BF"/>
    <w:rsid w:val="00130A6E"/>
    <w:rsid w:val="0014190B"/>
    <w:rsid w:val="00157427"/>
    <w:rsid w:val="001579BD"/>
    <w:rsid w:val="00160064"/>
    <w:rsid w:val="0016295C"/>
    <w:rsid w:val="001813AB"/>
    <w:rsid w:val="00181B08"/>
    <w:rsid w:val="001852D9"/>
    <w:rsid w:val="00185DB3"/>
    <w:rsid w:val="00191773"/>
    <w:rsid w:val="0019312E"/>
    <w:rsid w:val="001A48A9"/>
    <w:rsid w:val="001A7BBA"/>
    <w:rsid w:val="001B730F"/>
    <w:rsid w:val="001C70E5"/>
    <w:rsid w:val="001D5A10"/>
    <w:rsid w:val="001D7A9F"/>
    <w:rsid w:val="001E127F"/>
    <w:rsid w:val="001E7B51"/>
    <w:rsid w:val="001F2B6C"/>
    <w:rsid w:val="0021229E"/>
    <w:rsid w:val="00212316"/>
    <w:rsid w:val="00214EE8"/>
    <w:rsid w:val="00223AEA"/>
    <w:rsid w:val="00254648"/>
    <w:rsid w:val="002579FF"/>
    <w:rsid w:val="0026515A"/>
    <w:rsid w:val="0026654D"/>
    <w:rsid w:val="0027041A"/>
    <w:rsid w:val="00295513"/>
    <w:rsid w:val="002B0D64"/>
    <w:rsid w:val="002B42CB"/>
    <w:rsid w:val="002B61F8"/>
    <w:rsid w:val="002C1073"/>
    <w:rsid w:val="002E0287"/>
    <w:rsid w:val="002E05C7"/>
    <w:rsid w:val="002E11A1"/>
    <w:rsid w:val="002E6566"/>
    <w:rsid w:val="002F0226"/>
    <w:rsid w:val="002F0C92"/>
    <w:rsid w:val="00317F4E"/>
    <w:rsid w:val="0032040B"/>
    <w:rsid w:val="00333346"/>
    <w:rsid w:val="003353D6"/>
    <w:rsid w:val="0034083A"/>
    <w:rsid w:val="00343F63"/>
    <w:rsid w:val="00346681"/>
    <w:rsid w:val="003656CC"/>
    <w:rsid w:val="00373864"/>
    <w:rsid w:val="00373912"/>
    <w:rsid w:val="0037411A"/>
    <w:rsid w:val="00386E83"/>
    <w:rsid w:val="00391F69"/>
    <w:rsid w:val="00393627"/>
    <w:rsid w:val="00395973"/>
    <w:rsid w:val="00396F43"/>
    <w:rsid w:val="003976BB"/>
    <w:rsid w:val="003A17F4"/>
    <w:rsid w:val="003B2E0B"/>
    <w:rsid w:val="003B4111"/>
    <w:rsid w:val="003C2194"/>
    <w:rsid w:val="003C4B4A"/>
    <w:rsid w:val="003D150D"/>
    <w:rsid w:val="003D7FD9"/>
    <w:rsid w:val="003E3AFB"/>
    <w:rsid w:val="003E7899"/>
    <w:rsid w:val="003F13E6"/>
    <w:rsid w:val="00410300"/>
    <w:rsid w:val="00411C0B"/>
    <w:rsid w:val="004126C3"/>
    <w:rsid w:val="00415806"/>
    <w:rsid w:val="00424D23"/>
    <w:rsid w:val="00457E15"/>
    <w:rsid w:val="00461023"/>
    <w:rsid w:val="00465CCB"/>
    <w:rsid w:val="00466C5C"/>
    <w:rsid w:val="00485DA6"/>
    <w:rsid w:val="00487150"/>
    <w:rsid w:val="004A58A7"/>
    <w:rsid w:val="004A5D2E"/>
    <w:rsid w:val="004A6CAB"/>
    <w:rsid w:val="004B340C"/>
    <w:rsid w:val="004C1C41"/>
    <w:rsid w:val="004C4A0F"/>
    <w:rsid w:val="004C6AB3"/>
    <w:rsid w:val="004D2271"/>
    <w:rsid w:val="004D358F"/>
    <w:rsid w:val="004E4E4F"/>
    <w:rsid w:val="00501CC0"/>
    <w:rsid w:val="005071FC"/>
    <w:rsid w:val="00510D68"/>
    <w:rsid w:val="0052723B"/>
    <w:rsid w:val="00527673"/>
    <w:rsid w:val="00543147"/>
    <w:rsid w:val="0055354D"/>
    <w:rsid w:val="00565A4D"/>
    <w:rsid w:val="00567489"/>
    <w:rsid w:val="00580113"/>
    <w:rsid w:val="005860D1"/>
    <w:rsid w:val="00594752"/>
    <w:rsid w:val="005A1EC6"/>
    <w:rsid w:val="005B1569"/>
    <w:rsid w:val="005B3446"/>
    <w:rsid w:val="005B7370"/>
    <w:rsid w:val="005C395D"/>
    <w:rsid w:val="005C76D7"/>
    <w:rsid w:val="005C779F"/>
    <w:rsid w:val="005D30C2"/>
    <w:rsid w:val="005E10FF"/>
    <w:rsid w:val="005E5942"/>
    <w:rsid w:val="005F5217"/>
    <w:rsid w:val="0061109E"/>
    <w:rsid w:val="00612741"/>
    <w:rsid w:val="00614A21"/>
    <w:rsid w:val="00623D5B"/>
    <w:rsid w:val="00625094"/>
    <w:rsid w:val="00635D24"/>
    <w:rsid w:val="0065461A"/>
    <w:rsid w:val="00655033"/>
    <w:rsid w:val="00672664"/>
    <w:rsid w:val="0067385F"/>
    <w:rsid w:val="006A1D91"/>
    <w:rsid w:val="006A5F2D"/>
    <w:rsid w:val="006D3C8F"/>
    <w:rsid w:val="006D4FF1"/>
    <w:rsid w:val="006E2546"/>
    <w:rsid w:val="006E2CAF"/>
    <w:rsid w:val="006E3C80"/>
    <w:rsid w:val="006E4C0F"/>
    <w:rsid w:val="006F668B"/>
    <w:rsid w:val="00700FA0"/>
    <w:rsid w:val="00705A46"/>
    <w:rsid w:val="007154ED"/>
    <w:rsid w:val="00727575"/>
    <w:rsid w:val="00734F63"/>
    <w:rsid w:val="00752C3C"/>
    <w:rsid w:val="00773FE2"/>
    <w:rsid w:val="00777731"/>
    <w:rsid w:val="007805FD"/>
    <w:rsid w:val="00780EA1"/>
    <w:rsid w:val="0079261A"/>
    <w:rsid w:val="007B733D"/>
    <w:rsid w:val="007C12AA"/>
    <w:rsid w:val="007D28AB"/>
    <w:rsid w:val="007D4F13"/>
    <w:rsid w:val="007D5376"/>
    <w:rsid w:val="007E55D0"/>
    <w:rsid w:val="007E7685"/>
    <w:rsid w:val="007F3FCF"/>
    <w:rsid w:val="007F4246"/>
    <w:rsid w:val="007F5D97"/>
    <w:rsid w:val="008003AF"/>
    <w:rsid w:val="00805433"/>
    <w:rsid w:val="008062A6"/>
    <w:rsid w:val="00811AC8"/>
    <w:rsid w:val="0081575C"/>
    <w:rsid w:val="00822E6B"/>
    <w:rsid w:val="0083087C"/>
    <w:rsid w:val="00834C01"/>
    <w:rsid w:val="00842A32"/>
    <w:rsid w:val="00861919"/>
    <w:rsid w:val="00864998"/>
    <w:rsid w:val="008721A5"/>
    <w:rsid w:val="008868D3"/>
    <w:rsid w:val="00887D2E"/>
    <w:rsid w:val="00895EB9"/>
    <w:rsid w:val="00897DE6"/>
    <w:rsid w:val="008A4F11"/>
    <w:rsid w:val="008B7E6B"/>
    <w:rsid w:val="008C1470"/>
    <w:rsid w:val="008C41D2"/>
    <w:rsid w:val="008C47CC"/>
    <w:rsid w:val="008C51EC"/>
    <w:rsid w:val="008D434B"/>
    <w:rsid w:val="008D453E"/>
    <w:rsid w:val="008D47BD"/>
    <w:rsid w:val="008E3468"/>
    <w:rsid w:val="008E3C0D"/>
    <w:rsid w:val="008E695C"/>
    <w:rsid w:val="00901B4C"/>
    <w:rsid w:val="00902C07"/>
    <w:rsid w:val="00904B9A"/>
    <w:rsid w:val="009064DA"/>
    <w:rsid w:val="00914F4D"/>
    <w:rsid w:val="0092267D"/>
    <w:rsid w:val="00931668"/>
    <w:rsid w:val="00932BAF"/>
    <w:rsid w:val="009336E7"/>
    <w:rsid w:val="00955C1D"/>
    <w:rsid w:val="00963AC4"/>
    <w:rsid w:val="00967131"/>
    <w:rsid w:val="0097498E"/>
    <w:rsid w:val="00974C5C"/>
    <w:rsid w:val="009755C3"/>
    <w:rsid w:val="009843D3"/>
    <w:rsid w:val="00985BC0"/>
    <w:rsid w:val="00986B0F"/>
    <w:rsid w:val="00987F7A"/>
    <w:rsid w:val="00990FA2"/>
    <w:rsid w:val="0099229D"/>
    <w:rsid w:val="00993523"/>
    <w:rsid w:val="009A51BF"/>
    <w:rsid w:val="009B6CBF"/>
    <w:rsid w:val="009B77F0"/>
    <w:rsid w:val="009C1A14"/>
    <w:rsid w:val="009C218F"/>
    <w:rsid w:val="009C38C8"/>
    <w:rsid w:val="009D78F5"/>
    <w:rsid w:val="009E64EA"/>
    <w:rsid w:val="009F0684"/>
    <w:rsid w:val="009F0ED2"/>
    <w:rsid w:val="00A117B5"/>
    <w:rsid w:val="00A11AE7"/>
    <w:rsid w:val="00A208A0"/>
    <w:rsid w:val="00A24994"/>
    <w:rsid w:val="00A260E5"/>
    <w:rsid w:val="00A269E7"/>
    <w:rsid w:val="00A54CE5"/>
    <w:rsid w:val="00A54D87"/>
    <w:rsid w:val="00A73BA9"/>
    <w:rsid w:val="00A80F8F"/>
    <w:rsid w:val="00A826F0"/>
    <w:rsid w:val="00A848B7"/>
    <w:rsid w:val="00A84B0B"/>
    <w:rsid w:val="00A95D13"/>
    <w:rsid w:val="00A95EE4"/>
    <w:rsid w:val="00AA195B"/>
    <w:rsid w:val="00AA72F0"/>
    <w:rsid w:val="00AB049B"/>
    <w:rsid w:val="00AB332A"/>
    <w:rsid w:val="00AC4346"/>
    <w:rsid w:val="00AD04B9"/>
    <w:rsid w:val="00AD24DC"/>
    <w:rsid w:val="00AD481F"/>
    <w:rsid w:val="00AF2C3E"/>
    <w:rsid w:val="00AF542C"/>
    <w:rsid w:val="00AF7790"/>
    <w:rsid w:val="00B11627"/>
    <w:rsid w:val="00B375E5"/>
    <w:rsid w:val="00B42635"/>
    <w:rsid w:val="00B42C5B"/>
    <w:rsid w:val="00B649D2"/>
    <w:rsid w:val="00B74FD6"/>
    <w:rsid w:val="00B837FD"/>
    <w:rsid w:val="00B945EE"/>
    <w:rsid w:val="00BA07FE"/>
    <w:rsid w:val="00BC550E"/>
    <w:rsid w:val="00BC74A1"/>
    <w:rsid w:val="00BD5F6C"/>
    <w:rsid w:val="00BD6633"/>
    <w:rsid w:val="00BD6E12"/>
    <w:rsid w:val="00BE7E14"/>
    <w:rsid w:val="00BF65F8"/>
    <w:rsid w:val="00C10724"/>
    <w:rsid w:val="00C12A61"/>
    <w:rsid w:val="00C2298B"/>
    <w:rsid w:val="00C41676"/>
    <w:rsid w:val="00C43526"/>
    <w:rsid w:val="00C45E63"/>
    <w:rsid w:val="00C603F9"/>
    <w:rsid w:val="00C66A9D"/>
    <w:rsid w:val="00C67034"/>
    <w:rsid w:val="00C71546"/>
    <w:rsid w:val="00C751DB"/>
    <w:rsid w:val="00C75B83"/>
    <w:rsid w:val="00C90FD9"/>
    <w:rsid w:val="00C95F4C"/>
    <w:rsid w:val="00C9709A"/>
    <w:rsid w:val="00CA37B9"/>
    <w:rsid w:val="00CA4F3D"/>
    <w:rsid w:val="00CA6621"/>
    <w:rsid w:val="00CA7247"/>
    <w:rsid w:val="00CE2CC4"/>
    <w:rsid w:val="00CF17C9"/>
    <w:rsid w:val="00CF5F48"/>
    <w:rsid w:val="00D0236B"/>
    <w:rsid w:val="00D0443A"/>
    <w:rsid w:val="00D049C4"/>
    <w:rsid w:val="00D10D69"/>
    <w:rsid w:val="00D13B54"/>
    <w:rsid w:val="00D148BF"/>
    <w:rsid w:val="00D23987"/>
    <w:rsid w:val="00D34804"/>
    <w:rsid w:val="00D37A86"/>
    <w:rsid w:val="00D45752"/>
    <w:rsid w:val="00D61079"/>
    <w:rsid w:val="00D73039"/>
    <w:rsid w:val="00D8113C"/>
    <w:rsid w:val="00D84412"/>
    <w:rsid w:val="00D852D0"/>
    <w:rsid w:val="00D875FA"/>
    <w:rsid w:val="00DA70C8"/>
    <w:rsid w:val="00DB2465"/>
    <w:rsid w:val="00DC695A"/>
    <w:rsid w:val="00DD0889"/>
    <w:rsid w:val="00DD15FB"/>
    <w:rsid w:val="00DE1A4D"/>
    <w:rsid w:val="00DE216C"/>
    <w:rsid w:val="00DF0FAD"/>
    <w:rsid w:val="00DF180D"/>
    <w:rsid w:val="00DF49FF"/>
    <w:rsid w:val="00E15A84"/>
    <w:rsid w:val="00E223D0"/>
    <w:rsid w:val="00E321BA"/>
    <w:rsid w:val="00E550AF"/>
    <w:rsid w:val="00E558EC"/>
    <w:rsid w:val="00E76408"/>
    <w:rsid w:val="00E82DEB"/>
    <w:rsid w:val="00E87397"/>
    <w:rsid w:val="00E9274F"/>
    <w:rsid w:val="00E92851"/>
    <w:rsid w:val="00EA5D2E"/>
    <w:rsid w:val="00EA7E95"/>
    <w:rsid w:val="00EC2BDF"/>
    <w:rsid w:val="00ED1203"/>
    <w:rsid w:val="00EF0CB9"/>
    <w:rsid w:val="00EF274A"/>
    <w:rsid w:val="00F03BA4"/>
    <w:rsid w:val="00F13BAF"/>
    <w:rsid w:val="00F2241C"/>
    <w:rsid w:val="00F36058"/>
    <w:rsid w:val="00F4276D"/>
    <w:rsid w:val="00F469C3"/>
    <w:rsid w:val="00F73C4A"/>
    <w:rsid w:val="00F95E63"/>
    <w:rsid w:val="00FD1D87"/>
    <w:rsid w:val="00FD4C39"/>
    <w:rsid w:val="00FD4D40"/>
    <w:rsid w:val="00FD567F"/>
    <w:rsid w:val="00FD635E"/>
    <w:rsid w:val="00FF4F50"/>
    <w:rsid w:val="00FF7C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1DD569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0064"/>
    <w:pPr>
      <w:spacing w:after="200" w:line="300" w:lineRule="auto"/>
    </w:pPr>
    <w:rPr>
      <w:rFonts w:ascii="Arial" w:hAnsi="Arial"/>
      <w:sz w:val="20"/>
      <w:szCs w:val="20"/>
    </w:rPr>
  </w:style>
  <w:style w:type="paragraph" w:styleId="Heading1">
    <w:name w:val="heading 1"/>
    <w:basedOn w:val="Normal"/>
    <w:next w:val="Normal"/>
    <w:link w:val="Heading1Char"/>
    <w:uiPriority w:val="9"/>
    <w:qFormat/>
    <w:rsid w:val="007F5D97"/>
    <w:pPr>
      <w:keepNext/>
      <w:keepLines/>
      <w:spacing w:after="0"/>
      <w:outlineLvl w:val="0"/>
    </w:pPr>
    <w:rPr>
      <w:rFonts w:ascii="Arial Black" w:eastAsiaTheme="majorEastAsia" w:hAnsi="Arial Black" w:cstheme="majorBidi"/>
      <w:bCs/>
      <w:caps/>
      <w:color w:val="094092"/>
      <w:sz w:val="48"/>
      <w:szCs w:val="32"/>
    </w:rPr>
  </w:style>
  <w:style w:type="paragraph" w:styleId="Heading2">
    <w:name w:val="heading 2"/>
    <w:basedOn w:val="Normal"/>
    <w:next w:val="Normal"/>
    <w:link w:val="Heading2Char"/>
    <w:uiPriority w:val="9"/>
    <w:unhideWhenUsed/>
    <w:qFormat/>
    <w:rsid w:val="00C9709A"/>
    <w:pPr>
      <w:keepNext/>
      <w:keepLines/>
      <w:outlineLvl w:val="1"/>
    </w:pPr>
    <w:rPr>
      <w:rFonts w:eastAsiaTheme="majorEastAsia" w:cstheme="majorBidi"/>
      <w:b/>
      <w:bCs/>
      <w:caps/>
      <w:color w:val="094092"/>
      <w:sz w:val="28"/>
      <w:szCs w:val="28"/>
    </w:rPr>
  </w:style>
  <w:style w:type="paragraph" w:styleId="Heading3">
    <w:name w:val="heading 3"/>
    <w:basedOn w:val="Normal"/>
    <w:next w:val="Normal"/>
    <w:link w:val="Heading3Char"/>
    <w:uiPriority w:val="9"/>
    <w:unhideWhenUsed/>
    <w:qFormat/>
    <w:rsid w:val="007F5D97"/>
    <w:pPr>
      <w:keepNext/>
      <w:keepLines/>
      <w:outlineLvl w:val="2"/>
    </w:pPr>
    <w:rPr>
      <w:rFonts w:eastAsiaTheme="majorEastAsia" w:cstheme="majorBidi"/>
      <w:b/>
      <w:bCs/>
      <w:caps/>
      <w:color w:val="094092"/>
      <w:sz w:val="22"/>
      <w:szCs w:val="22"/>
    </w:rPr>
  </w:style>
  <w:style w:type="paragraph" w:styleId="Heading4">
    <w:name w:val="heading 4"/>
    <w:basedOn w:val="Normal"/>
    <w:next w:val="Normal"/>
    <w:link w:val="Heading4Char"/>
    <w:uiPriority w:val="9"/>
    <w:unhideWhenUsed/>
    <w:qFormat/>
    <w:rsid w:val="00B42C5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5D97"/>
    <w:rPr>
      <w:rFonts w:ascii="Arial Black" w:eastAsiaTheme="majorEastAsia" w:hAnsi="Arial Black" w:cstheme="majorBidi"/>
      <w:bCs/>
      <w:caps/>
      <w:color w:val="094092"/>
      <w:sz w:val="48"/>
      <w:szCs w:val="32"/>
    </w:rPr>
  </w:style>
  <w:style w:type="character" w:customStyle="1" w:styleId="Heading2Char">
    <w:name w:val="Heading 2 Char"/>
    <w:basedOn w:val="DefaultParagraphFont"/>
    <w:link w:val="Heading2"/>
    <w:uiPriority w:val="9"/>
    <w:rsid w:val="00C9709A"/>
    <w:rPr>
      <w:rFonts w:ascii="Arial" w:eastAsiaTheme="majorEastAsia" w:hAnsi="Arial" w:cstheme="majorBidi"/>
      <w:b/>
      <w:bCs/>
      <w:caps/>
      <w:color w:val="094092"/>
      <w:sz w:val="28"/>
      <w:szCs w:val="28"/>
    </w:rPr>
  </w:style>
  <w:style w:type="character" w:customStyle="1" w:styleId="Heading3Char">
    <w:name w:val="Heading 3 Char"/>
    <w:basedOn w:val="DefaultParagraphFont"/>
    <w:link w:val="Heading3"/>
    <w:uiPriority w:val="9"/>
    <w:rsid w:val="007F5D97"/>
    <w:rPr>
      <w:rFonts w:ascii="Arial" w:eastAsiaTheme="majorEastAsia" w:hAnsi="Arial" w:cstheme="majorBidi"/>
      <w:b/>
      <w:bCs/>
      <w:caps/>
      <w:color w:val="094092"/>
      <w:sz w:val="22"/>
      <w:szCs w:val="22"/>
    </w:rPr>
  </w:style>
  <w:style w:type="paragraph" w:styleId="TOC1">
    <w:name w:val="toc 1"/>
    <w:basedOn w:val="Normal"/>
    <w:next w:val="Normal"/>
    <w:autoRedefine/>
    <w:uiPriority w:val="39"/>
    <w:unhideWhenUsed/>
    <w:rsid w:val="008868D3"/>
    <w:pPr>
      <w:tabs>
        <w:tab w:val="right" w:leader="dot" w:pos="10070"/>
      </w:tabs>
      <w:spacing w:after="0" w:line="360" w:lineRule="auto"/>
    </w:pPr>
    <w:rPr>
      <w:b/>
      <w:noProof/>
    </w:rPr>
  </w:style>
  <w:style w:type="paragraph" w:styleId="TOC2">
    <w:name w:val="toc 2"/>
    <w:basedOn w:val="Normal"/>
    <w:next w:val="Normal"/>
    <w:autoRedefine/>
    <w:uiPriority w:val="39"/>
    <w:unhideWhenUsed/>
    <w:rsid w:val="007F5D97"/>
    <w:pPr>
      <w:ind w:left="200"/>
    </w:pPr>
  </w:style>
  <w:style w:type="paragraph" w:styleId="TOC3">
    <w:name w:val="toc 3"/>
    <w:basedOn w:val="Normal"/>
    <w:next w:val="Normal"/>
    <w:autoRedefine/>
    <w:uiPriority w:val="39"/>
    <w:unhideWhenUsed/>
    <w:rsid w:val="007F5D97"/>
    <w:pPr>
      <w:ind w:left="400"/>
    </w:pPr>
  </w:style>
  <w:style w:type="paragraph" w:styleId="TOC4">
    <w:name w:val="toc 4"/>
    <w:basedOn w:val="Normal"/>
    <w:next w:val="Normal"/>
    <w:autoRedefine/>
    <w:uiPriority w:val="39"/>
    <w:unhideWhenUsed/>
    <w:rsid w:val="007F5D97"/>
    <w:pPr>
      <w:ind w:left="600"/>
    </w:pPr>
  </w:style>
  <w:style w:type="paragraph" w:styleId="TOC5">
    <w:name w:val="toc 5"/>
    <w:basedOn w:val="Normal"/>
    <w:next w:val="Normal"/>
    <w:autoRedefine/>
    <w:uiPriority w:val="39"/>
    <w:unhideWhenUsed/>
    <w:rsid w:val="007F5D97"/>
    <w:pPr>
      <w:ind w:left="800"/>
    </w:pPr>
  </w:style>
  <w:style w:type="paragraph" w:styleId="TOC6">
    <w:name w:val="toc 6"/>
    <w:basedOn w:val="Normal"/>
    <w:next w:val="Normal"/>
    <w:autoRedefine/>
    <w:uiPriority w:val="39"/>
    <w:unhideWhenUsed/>
    <w:rsid w:val="007F5D97"/>
    <w:pPr>
      <w:ind w:left="1000"/>
    </w:pPr>
  </w:style>
  <w:style w:type="paragraph" w:styleId="TOC7">
    <w:name w:val="toc 7"/>
    <w:basedOn w:val="Normal"/>
    <w:next w:val="Normal"/>
    <w:autoRedefine/>
    <w:uiPriority w:val="39"/>
    <w:unhideWhenUsed/>
    <w:rsid w:val="007F5D97"/>
    <w:pPr>
      <w:ind w:left="1200"/>
    </w:pPr>
  </w:style>
  <w:style w:type="paragraph" w:styleId="TOC8">
    <w:name w:val="toc 8"/>
    <w:basedOn w:val="Normal"/>
    <w:next w:val="Normal"/>
    <w:autoRedefine/>
    <w:uiPriority w:val="39"/>
    <w:unhideWhenUsed/>
    <w:rsid w:val="007F5D97"/>
    <w:pPr>
      <w:ind w:left="1400"/>
    </w:pPr>
  </w:style>
  <w:style w:type="paragraph" w:styleId="TOC9">
    <w:name w:val="toc 9"/>
    <w:basedOn w:val="Normal"/>
    <w:next w:val="Normal"/>
    <w:autoRedefine/>
    <w:uiPriority w:val="39"/>
    <w:unhideWhenUsed/>
    <w:rsid w:val="007F5D97"/>
    <w:pPr>
      <w:ind w:left="1600"/>
    </w:pPr>
  </w:style>
  <w:style w:type="paragraph" w:styleId="BalloonText">
    <w:name w:val="Balloon Text"/>
    <w:basedOn w:val="Normal"/>
    <w:link w:val="BalloonTextChar"/>
    <w:uiPriority w:val="99"/>
    <w:semiHidden/>
    <w:unhideWhenUsed/>
    <w:rsid w:val="008C51E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51EC"/>
    <w:rPr>
      <w:rFonts w:ascii="Lucida Grande" w:hAnsi="Lucida Grande" w:cs="Lucida Grande"/>
      <w:sz w:val="18"/>
      <w:szCs w:val="18"/>
    </w:rPr>
  </w:style>
  <w:style w:type="paragraph" w:customStyle="1" w:styleId="instructionbox">
    <w:name w:val="instruction box"/>
    <w:next w:val="Normal"/>
    <w:link w:val="instructionboxChar"/>
    <w:uiPriority w:val="4"/>
    <w:qFormat/>
    <w:rsid w:val="005C395D"/>
    <w:pPr>
      <w:numPr>
        <w:numId w:val="1"/>
      </w:numPr>
      <w:spacing w:after="200"/>
    </w:pPr>
    <w:rPr>
      <w:rFonts w:ascii="Arial" w:eastAsia="Times New Roman" w:hAnsi="Arial" w:cs="Arial"/>
      <w:sz w:val="20"/>
      <w:szCs w:val="20"/>
    </w:rPr>
  </w:style>
  <w:style w:type="character" w:customStyle="1" w:styleId="instructionboxChar">
    <w:name w:val="instruction box Char"/>
    <w:basedOn w:val="DefaultParagraphFont"/>
    <w:link w:val="instructionbox"/>
    <w:uiPriority w:val="4"/>
    <w:rsid w:val="005C395D"/>
    <w:rPr>
      <w:rFonts w:ascii="Arial" w:eastAsia="Times New Roman" w:hAnsi="Arial" w:cs="Arial"/>
      <w:sz w:val="20"/>
      <w:szCs w:val="20"/>
    </w:rPr>
  </w:style>
  <w:style w:type="paragraph" w:customStyle="1" w:styleId="IntroText">
    <w:name w:val="Intro Text"/>
    <w:basedOn w:val="Normal"/>
    <w:qFormat/>
    <w:rsid w:val="00160064"/>
    <w:rPr>
      <w:rFonts w:cs="Arial"/>
      <w:color w:val="094092"/>
      <w:szCs w:val="22"/>
    </w:rPr>
  </w:style>
  <w:style w:type="paragraph" w:styleId="Header">
    <w:name w:val="header"/>
    <w:basedOn w:val="Normal"/>
    <w:link w:val="HeaderChar"/>
    <w:uiPriority w:val="99"/>
    <w:unhideWhenUsed/>
    <w:rsid w:val="0021229E"/>
    <w:pPr>
      <w:tabs>
        <w:tab w:val="center" w:pos="4320"/>
        <w:tab w:val="right" w:pos="8640"/>
      </w:tabs>
      <w:spacing w:after="0" w:line="240" w:lineRule="auto"/>
    </w:pPr>
  </w:style>
  <w:style w:type="character" w:customStyle="1" w:styleId="HeaderChar">
    <w:name w:val="Header Char"/>
    <w:basedOn w:val="DefaultParagraphFont"/>
    <w:link w:val="Header"/>
    <w:uiPriority w:val="99"/>
    <w:rsid w:val="0021229E"/>
    <w:rPr>
      <w:rFonts w:ascii="Arial" w:hAnsi="Arial"/>
      <w:sz w:val="20"/>
      <w:szCs w:val="20"/>
    </w:rPr>
  </w:style>
  <w:style w:type="paragraph" w:styleId="Footer">
    <w:name w:val="footer"/>
    <w:basedOn w:val="Normal"/>
    <w:link w:val="FooterChar"/>
    <w:uiPriority w:val="99"/>
    <w:unhideWhenUsed/>
    <w:rsid w:val="0021229E"/>
    <w:pPr>
      <w:tabs>
        <w:tab w:val="center" w:pos="4320"/>
        <w:tab w:val="right" w:pos="8640"/>
      </w:tabs>
      <w:spacing w:after="0" w:line="240" w:lineRule="auto"/>
    </w:pPr>
  </w:style>
  <w:style w:type="character" w:customStyle="1" w:styleId="FooterChar">
    <w:name w:val="Footer Char"/>
    <w:basedOn w:val="DefaultParagraphFont"/>
    <w:link w:val="Footer"/>
    <w:uiPriority w:val="99"/>
    <w:rsid w:val="0021229E"/>
    <w:rPr>
      <w:rFonts w:ascii="Arial" w:hAnsi="Arial"/>
      <w:sz w:val="20"/>
      <w:szCs w:val="20"/>
    </w:rPr>
  </w:style>
  <w:style w:type="character" w:styleId="PageNumber">
    <w:name w:val="page number"/>
    <w:basedOn w:val="DefaultParagraphFont"/>
    <w:uiPriority w:val="99"/>
    <w:semiHidden/>
    <w:unhideWhenUsed/>
    <w:rsid w:val="0021229E"/>
  </w:style>
  <w:style w:type="character" w:styleId="Hyperlink">
    <w:name w:val="Hyperlink"/>
    <w:uiPriority w:val="99"/>
    <w:rsid w:val="00E9274F"/>
    <w:rPr>
      <w:color w:val="0000FF"/>
      <w:u w:val="single"/>
    </w:rPr>
  </w:style>
  <w:style w:type="paragraph" w:styleId="ListParagraph">
    <w:name w:val="List Paragraph"/>
    <w:basedOn w:val="Normal"/>
    <w:uiPriority w:val="34"/>
    <w:qFormat/>
    <w:rsid w:val="00181B08"/>
    <w:pPr>
      <w:ind w:left="720"/>
      <w:contextualSpacing/>
    </w:pPr>
  </w:style>
  <w:style w:type="character" w:styleId="CommentReference">
    <w:name w:val="annotation reference"/>
    <w:rsid w:val="002E11A1"/>
    <w:rPr>
      <w:sz w:val="18"/>
      <w:szCs w:val="18"/>
    </w:rPr>
  </w:style>
  <w:style w:type="paragraph" w:customStyle="1" w:styleId="LightList-Accent51">
    <w:name w:val="Light List - Accent 51"/>
    <w:basedOn w:val="Normal"/>
    <w:uiPriority w:val="34"/>
    <w:qFormat/>
    <w:rsid w:val="002E11A1"/>
    <w:pPr>
      <w:spacing w:after="120" w:line="280" w:lineRule="exact"/>
    </w:pPr>
    <w:rPr>
      <w:rFonts w:eastAsia="Times New Roman" w:cs="Times New Roman"/>
      <w:szCs w:val="24"/>
    </w:rPr>
  </w:style>
  <w:style w:type="paragraph" w:styleId="CommentText">
    <w:name w:val="annotation text"/>
    <w:basedOn w:val="Normal"/>
    <w:link w:val="CommentTextChar"/>
    <w:uiPriority w:val="99"/>
    <w:semiHidden/>
    <w:unhideWhenUsed/>
    <w:rsid w:val="00B42C5B"/>
    <w:pPr>
      <w:spacing w:line="240" w:lineRule="auto"/>
    </w:pPr>
  </w:style>
  <w:style w:type="character" w:customStyle="1" w:styleId="CommentTextChar">
    <w:name w:val="Comment Text Char"/>
    <w:basedOn w:val="DefaultParagraphFont"/>
    <w:link w:val="CommentText"/>
    <w:uiPriority w:val="99"/>
    <w:semiHidden/>
    <w:rsid w:val="00B42C5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42C5B"/>
    <w:rPr>
      <w:b/>
      <w:bCs/>
    </w:rPr>
  </w:style>
  <w:style w:type="character" w:customStyle="1" w:styleId="CommentSubjectChar">
    <w:name w:val="Comment Subject Char"/>
    <w:basedOn w:val="CommentTextChar"/>
    <w:link w:val="CommentSubject"/>
    <w:uiPriority w:val="99"/>
    <w:semiHidden/>
    <w:rsid w:val="00B42C5B"/>
    <w:rPr>
      <w:rFonts w:ascii="Arial" w:hAnsi="Arial"/>
      <w:b/>
      <w:bCs/>
      <w:sz w:val="20"/>
      <w:szCs w:val="20"/>
    </w:rPr>
  </w:style>
  <w:style w:type="character" w:customStyle="1" w:styleId="Heading4Char">
    <w:name w:val="Heading 4 Char"/>
    <w:basedOn w:val="DefaultParagraphFont"/>
    <w:link w:val="Heading4"/>
    <w:uiPriority w:val="9"/>
    <w:rsid w:val="00B42C5B"/>
    <w:rPr>
      <w:rFonts w:asciiTheme="majorHAnsi" w:eastAsiaTheme="majorEastAsia" w:hAnsiTheme="majorHAnsi" w:cstheme="majorBidi"/>
      <w:i/>
      <w:iCs/>
      <w:color w:val="365F91" w:themeColor="accent1" w:themeShade="BF"/>
      <w:sz w:val="20"/>
      <w:szCs w:val="20"/>
    </w:rPr>
  </w:style>
  <w:style w:type="paragraph" w:styleId="TOCHeading">
    <w:name w:val="TOC Heading"/>
    <w:basedOn w:val="Heading1"/>
    <w:next w:val="Normal"/>
    <w:uiPriority w:val="39"/>
    <w:unhideWhenUsed/>
    <w:qFormat/>
    <w:rsid w:val="0092267D"/>
    <w:pPr>
      <w:spacing w:before="240" w:line="259" w:lineRule="auto"/>
      <w:outlineLvl w:val="9"/>
    </w:pPr>
    <w:rPr>
      <w:rFonts w:asciiTheme="majorHAnsi" w:hAnsiTheme="majorHAnsi"/>
      <w:bCs w:val="0"/>
      <w:caps w:val="0"/>
      <w:color w:val="365F91" w:themeColor="accent1" w:themeShade="BF"/>
      <w:sz w:val="32"/>
    </w:rPr>
  </w:style>
  <w:style w:type="table" w:styleId="MediumGrid3-Accent1">
    <w:name w:val="Medium Grid 3 Accent 1"/>
    <w:basedOn w:val="TableNormal"/>
    <w:uiPriority w:val="69"/>
    <w:rsid w:val="00700FA0"/>
    <w:rPr>
      <w:rFonts w:eastAsiaTheme="minorHAns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5B1569"/>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rsid w:val="0052723B"/>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0D7A5D"/>
    <w:pPr>
      <w:autoSpaceDE w:val="0"/>
      <w:autoSpaceDN w:val="0"/>
      <w:adjustRightInd w:val="0"/>
    </w:pPr>
    <w:rPr>
      <w:rFonts w:ascii="Arial" w:hAnsi="Arial" w:cs="Arial"/>
      <w:color w:val="000000"/>
    </w:rPr>
  </w:style>
  <w:style w:type="character" w:styleId="FollowedHyperlink">
    <w:name w:val="FollowedHyperlink"/>
    <w:basedOn w:val="DefaultParagraphFont"/>
    <w:uiPriority w:val="99"/>
    <w:semiHidden/>
    <w:unhideWhenUsed/>
    <w:rsid w:val="00395973"/>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0064"/>
    <w:pPr>
      <w:spacing w:after="200" w:line="300" w:lineRule="auto"/>
    </w:pPr>
    <w:rPr>
      <w:rFonts w:ascii="Arial" w:hAnsi="Arial"/>
      <w:sz w:val="20"/>
      <w:szCs w:val="20"/>
    </w:rPr>
  </w:style>
  <w:style w:type="paragraph" w:styleId="Heading1">
    <w:name w:val="heading 1"/>
    <w:basedOn w:val="Normal"/>
    <w:next w:val="Normal"/>
    <w:link w:val="Heading1Char"/>
    <w:uiPriority w:val="9"/>
    <w:qFormat/>
    <w:rsid w:val="007F5D97"/>
    <w:pPr>
      <w:keepNext/>
      <w:keepLines/>
      <w:spacing w:after="0"/>
      <w:outlineLvl w:val="0"/>
    </w:pPr>
    <w:rPr>
      <w:rFonts w:ascii="Arial Black" w:eastAsiaTheme="majorEastAsia" w:hAnsi="Arial Black" w:cstheme="majorBidi"/>
      <w:bCs/>
      <w:caps/>
      <w:color w:val="094092"/>
      <w:sz w:val="48"/>
      <w:szCs w:val="32"/>
    </w:rPr>
  </w:style>
  <w:style w:type="paragraph" w:styleId="Heading2">
    <w:name w:val="heading 2"/>
    <w:basedOn w:val="Normal"/>
    <w:next w:val="Normal"/>
    <w:link w:val="Heading2Char"/>
    <w:uiPriority w:val="9"/>
    <w:unhideWhenUsed/>
    <w:qFormat/>
    <w:rsid w:val="00C9709A"/>
    <w:pPr>
      <w:keepNext/>
      <w:keepLines/>
      <w:outlineLvl w:val="1"/>
    </w:pPr>
    <w:rPr>
      <w:rFonts w:eastAsiaTheme="majorEastAsia" w:cstheme="majorBidi"/>
      <w:b/>
      <w:bCs/>
      <w:caps/>
      <w:color w:val="094092"/>
      <w:sz w:val="28"/>
      <w:szCs w:val="28"/>
    </w:rPr>
  </w:style>
  <w:style w:type="paragraph" w:styleId="Heading3">
    <w:name w:val="heading 3"/>
    <w:basedOn w:val="Normal"/>
    <w:next w:val="Normal"/>
    <w:link w:val="Heading3Char"/>
    <w:uiPriority w:val="9"/>
    <w:unhideWhenUsed/>
    <w:qFormat/>
    <w:rsid w:val="007F5D97"/>
    <w:pPr>
      <w:keepNext/>
      <w:keepLines/>
      <w:outlineLvl w:val="2"/>
    </w:pPr>
    <w:rPr>
      <w:rFonts w:eastAsiaTheme="majorEastAsia" w:cstheme="majorBidi"/>
      <w:b/>
      <w:bCs/>
      <w:caps/>
      <w:color w:val="094092"/>
      <w:sz w:val="22"/>
      <w:szCs w:val="22"/>
    </w:rPr>
  </w:style>
  <w:style w:type="paragraph" w:styleId="Heading4">
    <w:name w:val="heading 4"/>
    <w:basedOn w:val="Normal"/>
    <w:next w:val="Normal"/>
    <w:link w:val="Heading4Char"/>
    <w:uiPriority w:val="9"/>
    <w:unhideWhenUsed/>
    <w:qFormat/>
    <w:rsid w:val="00B42C5B"/>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5D97"/>
    <w:rPr>
      <w:rFonts w:ascii="Arial Black" w:eastAsiaTheme="majorEastAsia" w:hAnsi="Arial Black" w:cstheme="majorBidi"/>
      <w:bCs/>
      <w:caps/>
      <w:color w:val="094092"/>
      <w:sz w:val="48"/>
      <w:szCs w:val="32"/>
    </w:rPr>
  </w:style>
  <w:style w:type="character" w:customStyle="1" w:styleId="Heading2Char">
    <w:name w:val="Heading 2 Char"/>
    <w:basedOn w:val="DefaultParagraphFont"/>
    <w:link w:val="Heading2"/>
    <w:uiPriority w:val="9"/>
    <w:rsid w:val="00C9709A"/>
    <w:rPr>
      <w:rFonts w:ascii="Arial" w:eastAsiaTheme="majorEastAsia" w:hAnsi="Arial" w:cstheme="majorBidi"/>
      <w:b/>
      <w:bCs/>
      <w:caps/>
      <w:color w:val="094092"/>
      <w:sz w:val="28"/>
      <w:szCs w:val="28"/>
    </w:rPr>
  </w:style>
  <w:style w:type="character" w:customStyle="1" w:styleId="Heading3Char">
    <w:name w:val="Heading 3 Char"/>
    <w:basedOn w:val="DefaultParagraphFont"/>
    <w:link w:val="Heading3"/>
    <w:uiPriority w:val="9"/>
    <w:rsid w:val="007F5D97"/>
    <w:rPr>
      <w:rFonts w:ascii="Arial" w:eastAsiaTheme="majorEastAsia" w:hAnsi="Arial" w:cstheme="majorBidi"/>
      <w:b/>
      <w:bCs/>
      <w:caps/>
      <w:color w:val="094092"/>
      <w:sz w:val="22"/>
      <w:szCs w:val="22"/>
    </w:rPr>
  </w:style>
  <w:style w:type="paragraph" w:styleId="TOC1">
    <w:name w:val="toc 1"/>
    <w:basedOn w:val="Normal"/>
    <w:next w:val="Normal"/>
    <w:autoRedefine/>
    <w:uiPriority w:val="39"/>
    <w:unhideWhenUsed/>
    <w:rsid w:val="008868D3"/>
    <w:pPr>
      <w:tabs>
        <w:tab w:val="right" w:leader="dot" w:pos="10070"/>
      </w:tabs>
      <w:spacing w:after="0" w:line="360" w:lineRule="auto"/>
    </w:pPr>
    <w:rPr>
      <w:b/>
      <w:noProof/>
    </w:rPr>
  </w:style>
  <w:style w:type="paragraph" w:styleId="TOC2">
    <w:name w:val="toc 2"/>
    <w:basedOn w:val="Normal"/>
    <w:next w:val="Normal"/>
    <w:autoRedefine/>
    <w:uiPriority w:val="39"/>
    <w:unhideWhenUsed/>
    <w:rsid w:val="007F5D97"/>
    <w:pPr>
      <w:ind w:left="200"/>
    </w:pPr>
  </w:style>
  <w:style w:type="paragraph" w:styleId="TOC3">
    <w:name w:val="toc 3"/>
    <w:basedOn w:val="Normal"/>
    <w:next w:val="Normal"/>
    <w:autoRedefine/>
    <w:uiPriority w:val="39"/>
    <w:unhideWhenUsed/>
    <w:rsid w:val="007F5D97"/>
    <w:pPr>
      <w:ind w:left="400"/>
    </w:pPr>
  </w:style>
  <w:style w:type="paragraph" w:styleId="TOC4">
    <w:name w:val="toc 4"/>
    <w:basedOn w:val="Normal"/>
    <w:next w:val="Normal"/>
    <w:autoRedefine/>
    <w:uiPriority w:val="39"/>
    <w:unhideWhenUsed/>
    <w:rsid w:val="007F5D97"/>
    <w:pPr>
      <w:ind w:left="600"/>
    </w:pPr>
  </w:style>
  <w:style w:type="paragraph" w:styleId="TOC5">
    <w:name w:val="toc 5"/>
    <w:basedOn w:val="Normal"/>
    <w:next w:val="Normal"/>
    <w:autoRedefine/>
    <w:uiPriority w:val="39"/>
    <w:unhideWhenUsed/>
    <w:rsid w:val="007F5D97"/>
    <w:pPr>
      <w:ind w:left="800"/>
    </w:pPr>
  </w:style>
  <w:style w:type="paragraph" w:styleId="TOC6">
    <w:name w:val="toc 6"/>
    <w:basedOn w:val="Normal"/>
    <w:next w:val="Normal"/>
    <w:autoRedefine/>
    <w:uiPriority w:val="39"/>
    <w:unhideWhenUsed/>
    <w:rsid w:val="007F5D97"/>
    <w:pPr>
      <w:ind w:left="1000"/>
    </w:pPr>
  </w:style>
  <w:style w:type="paragraph" w:styleId="TOC7">
    <w:name w:val="toc 7"/>
    <w:basedOn w:val="Normal"/>
    <w:next w:val="Normal"/>
    <w:autoRedefine/>
    <w:uiPriority w:val="39"/>
    <w:unhideWhenUsed/>
    <w:rsid w:val="007F5D97"/>
    <w:pPr>
      <w:ind w:left="1200"/>
    </w:pPr>
  </w:style>
  <w:style w:type="paragraph" w:styleId="TOC8">
    <w:name w:val="toc 8"/>
    <w:basedOn w:val="Normal"/>
    <w:next w:val="Normal"/>
    <w:autoRedefine/>
    <w:uiPriority w:val="39"/>
    <w:unhideWhenUsed/>
    <w:rsid w:val="007F5D97"/>
    <w:pPr>
      <w:ind w:left="1400"/>
    </w:pPr>
  </w:style>
  <w:style w:type="paragraph" w:styleId="TOC9">
    <w:name w:val="toc 9"/>
    <w:basedOn w:val="Normal"/>
    <w:next w:val="Normal"/>
    <w:autoRedefine/>
    <w:uiPriority w:val="39"/>
    <w:unhideWhenUsed/>
    <w:rsid w:val="007F5D97"/>
    <w:pPr>
      <w:ind w:left="1600"/>
    </w:pPr>
  </w:style>
  <w:style w:type="paragraph" w:styleId="BalloonText">
    <w:name w:val="Balloon Text"/>
    <w:basedOn w:val="Normal"/>
    <w:link w:val="BalloonTextChar"/>
    <w:uiPriority w:val="99"/>
    <w:semiHidden/>
    <w:unhideWhenUsed/>
    <w:rsid w:val="008C51E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51EC"/>
    <w:rPr>
      <w:rFonts w:ascii="Lucida Grande" w:hAnsi="Lucida Grande" w:cs="Lucida Grande"/>
      <w:sz w:val="18"/>
      <w:szCs w:val="18"/>
    </w:rPr>
  </w:style>
  <w:style w:type="paragraph" w:customStyle="1" w:styleId="instructionbox">
    <w:name w:val="instruction box"/>
    <w:next w:val="Normal"/>
    <w:link w:val="instructionboxChar"/>
    <w:uiPriority w:val="4"/>
    <w:qFormat/>
    <w:rsid w:val="005C395D"/>
    <w:pPr>
      <w:numPr>
        <w:numId w:val="1"/>
      </w:numPr>
      <w:spacing w:after="200"/>
    </w:pPr>
    <w:rPr>
      <w:rFonts w:ascii="Arial" w:eastAsia="Times New Roman" w:hAnsi="Arial" w:cs="Arial"/>
      <w:sz w:val="20"/>
      <w:szCs w:val="20"/>
    </w:rPr>
  </w:style>
  <w:style w:type="character" w:customStyle="1" w:styleId="instructionboxChar">
    <w:name w:val="instruction box Char"/>
    <w:basedOn w:val="DefaultParagraphFont"/>
    <w:link w:val="instructionbox"/>
    <w:uiPriority w:val="4"/>
    <w:rsid w:val="005C395D"/>
    <w:rPr>
      <w:rFonts w:ascii="Arial" w:eastAsia="Times New Roman" w:hAnsi="Arial" w:cs="Arial"/>
      <w:sz w:val="20"/>
      <w:szCs w:val="20"/>
    </w:rPr>
  </w:style>
  <w:style w:type="paragraph" w:customStyle="1" w:styleId="IntroText">
    <w:name w:val="Intro Text"/>
    <w:basedOn w:val="Normal"/>
    <w:qFormat/>
    <w:rsid w:val="00160064"/>
    <w:rPr>
      <w:rFonts w:cs="Arial"/>
      <w:color w:val="094092"/>
      <w:szCs w:val="22"/>
    </w:rPr>
  </w:style>
  <w:style w:type="paragraph" w:styleId="Header">
    <w:name w:val="header"/>
    <w:basedOn w:val="Normal"/>
    <w:link w:val="HeaderChar"/>
    <w:uiPriority w:val="99"/>
    <w:unhideWhenUsed/>
    <w:rsid w:val="0021229E"/>
    <w:pPr>
      <w:tabs>
        <w:tab w:val="center" w:pos="4320"/>
        <w:tab w:val="right" w:pos="8640"/>
      </w:tabs>
      <w:spacing w:after="0" w:line="240" w:lineRule="auto"/>
    </w:pPr>
  </w:style>
  <w:style w:type="character" w:customStyle="1" w:styleId="HeaderChar">
    <w:name w:val="Header Char"/>
    <w:basedOn w:val="DefaultParagraphFont"/>
    <w:link w:val="Header"/>
    <w:uiPriority w:val="99"/>
    <w:rsid w:val="0021229E"/>
    <w:rPr>
      <w:rFonts w:ascii="Arial" w:hAnsi="Arial"/>
      <w:sz w:val="20"/>
      <w:szCs w:val="20"/>
    </w:rPr>
  </w:style>
  <w:style w:type="paragraph" w:styleId="Footer">
    <w:name w:val="footer"/>
    <w:basedOn w:val="Normal"/>
    <w:link w:val="FooterChar"/>
    <w:uiPriority w:val="99"/>
    <w:unhideWhenUsed/>
    <w:rsid w:val="0021229E"/>
    <w:pPr>
      <w:tabs>
        <w:tab w:val="center" w:pos="4320"/>
        <w:tab w:val="right" w:pos="8640"/>
      </w:tabs>
      <w:spacing w:after="0" w:line="240" w:lineRule="auto"/>
    </w:pPr>
  </w:style>
  <w:style w:type="character" w:customStyle="1" w:styleId="FooterChar">
    <w:name w:val="Footer Char"/>
    <w:basedOn w:val="DefaultParagraphFont"/>
    <w:link w:val="Footer"/>
    <w:uiPriority w:val="99"/>
    <w:rsid w:val="0021229E"/>
    <w:rPr>
      <w:rFonts w:ascii="Arial" w:hAnsi="Arial"/>
      <w:sz w:val="20"/>
      <w:szCs w:val="20"/>
    </w:rPr>
  </w:style>
  <w:style w:type="character" w:styleId="PageNumber">
    <w:name w:val="page number"/>
    <w:basedOn w:val="DefaultParagraphFont"/>
    <w:uiPriority w:val="99"/>
    <w:semiHidden/>
    <w:unhideWhenUsed/>
    <w:rsid w:val="0021229E"/>
  </w:style>
  <w:style w:type="character" w:styleId="Hyperlink">
    <w:name w:val="Hyperlink"/>
    <w:uiPriority w:val="99"/>
    <w:rsid w:val="00E9274F"/>
    <w:rPr>
      <w:color w:val="0000FF"/>
      <w:u w:val="single"/>
    </w:rPr>
  </w:style>
  <w:style w:type="paragraph" w:styleId="ListParagraph">
    <w:name w:val="List Paragraph"/>
    <w:basedOn w:val="Normal"/>
    <w:uiPriority w:val="34"/>
    <w:qFormat/>
    <w:rsid w:val="00181B08"/>
    <w:pPr>
      <w:ind w:left="720"/>
      <w:contextualSpacing/>
    </w:pPr>
  </w:style>
  <w:style w:type="character" w:styleId="CommentReference">
    <w:name w:val="annotation reference"/>
    <w:rsid w:val="002E11A1"/>
    <w:rPr>
      <w:sz w:val="18"/>
      <w:szCs w:val="18"/>
    </w:rPr>
  </w:style>
  <w:style w:type="paragraph" w:customStyle="1" w:styleId="LightList-Accent51">
    <w:name w:val="Light List - Accent 51"/>
    <w:basedOn w:val="Normal"/>
    <w:uiPriority w:val="34"/>
    <w:qFormat/>
    <w:rsid w:val="002E11A1"/>
    <w:pPr>
      <w:spacing w:after="120" w:line="280" w:lineRule="exact"/>
    </w:pPr>
    <w:rPr>
      <w:rFonts w:eastAsia="Times New Roman" w:cs="Times New Roman"/>
      <w:szCs w:val="24"/>
    </w:rPr>
  </w:style>
  <w:style w:type="paragraph" w:styleId="CommentText">
    <w:name w:val="annotation text"/>
    <w:basedOn w:val="Normal"/>
    <w:link w:val="CommentTextChar"/>
    <w:uiPriority w:val="99"/>
    <w:semiHidden/>
    <w:unhideWhenUsed/>
    <w:rsid w:val="00B42C5B"/>
    <w:pPr>
      <w:spacing w:line="240" w:lineRule="auto"/>
    </w:pPr>
  </w:style>
  <w:style w:type="character" w:customStyle="1" w:styleId="CommentTextChar">
    <w:name w:val="Comment Text Char"/>
    <w:basedOn w:val="DefaultParagraphFont"/>
    <w:link w:val="CommentText"/>
    <w:uiPriority w:val="99"/>
    <w:semiHidden/>
    <w:rsid w:val="00B42C5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42C5B"/>
    <w:rPr>
      <w:b/>
      <w:bCs/>
    </w:rPr>
  </w:style>
  <w:style w:type="character" w:customStyle="1" w:styleId="CommentSubjectChar">
    <w:name w:val="Comment Subject Char"/>
    <w:basedOn w:val="CommentTextChar"/>
    <w:link w:val="CommentSubject"/>
    <w:uiPriority w:val="99"/>
    <w:semiHidden/>
    <w:rsid w:val="00B42C5B"/>
    <w:rPr>
      <w:rFonts w:ascii="Arial" w:hAnsi="Arial"/>
      <w:b/>
      <w:bCs/>
      <w:sz w:val="20"/>
      <w:szCs w:val="20"/>
    </w:rPr>
  </w:style>
  <w:style w:type="character" w:customStyle="1" w:styleId="Heading4Char">
    <w:name w:val="Heading 4 Char"/>
    <w:basedOn w:val="DefaultParagraphFont"/>
    <w:link w:val="Heading4"/>
    <w:uiPriority w:val="9"/>
    <w:rsid w:val="00B42C5B"/>
    <w:rPr>
      <w:rFonts w:asciiTheme="majorHAnsi" w:eastAsiaTheme="majorEastAsia" w:hAnsiTheme="majorHAnsi" w:cstheme="majorBidi"/>
      <w:i/>
      <w:iCs/>
      <w:color w:val="365F91" w:themeColor="accent1" w:themeShade="BF"/>
      <w:sz w:val="20"/>
      <w:szCs w:val="20"/>
    </w:rPr>
  </w:style>
  <w:style w:type="paragraph" w:styleId="TOCHeading">
    <w:name w:val="TOC Heading"/>
    <w:basedOn w:val="Heading1"/>
    <w:next w:val="Normal"/>
    <w:uiPriority w:val="39"/>
    <w:unhideWhenUsed/>
    <w:qFormat/>
    <w:rsid w:val="0092267D"/>
    <w:pPr>
      <w:spacing w:before="240" w:line="259" w:lineRule="auto"/>
      <w:outlineLvl w:val="9"/>
    </w:pPr>
    <w:rPr>
      <w:rFonts w:asciiTheme="majorHAnsi" w:hAnsiTheme="majorHAnsi"/>
      <w:bCs w:val="0"/>
      <w:caps w:val="0"/>
      <w:color w:val="365F91" w:themeColor="accent1" w:themeShade="BF"/>
      <w:sz w:val="32"/>
    </w:rPr>
  </w:style>
  <w:style w:type="table" w:styleId="MediumGrid3-Accent1">
    <w:name w:val="Medium Grid 3 Accent 1"/>
    <w:basedOn w:val="TableNormal"/>
    <w:uiPriority w:val="69"/>
    <w:rsid w:val="00700FA0"/>
    <w:rPr>
      <w:rFonts w:eastAsiaTheme="minorHAnsi"/>
      <w:sz w:val="22"/>
      <w:szCs w:val="22"/>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5B1569"/>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rsid w:val="0052723B"/>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0D7A5D"/>
    <w:pPr>
      <w:autoSpaceDE w:val="0"/>
      <w:autoSpaceDN w:val="0"/>
      <w:adjustRightInd w:val="0"/>
    </w:pPr>
    <w:rPr>
      <w:rFonts w:ascii="Arial" w:hAnsi="Arial" w:cs="Arial"/>
      <w:color w:val="000000"/>
    </w:rPr>
  </w:style>
  <w:style w:type="character" w:styleId="FollowedHyperlink">
    <w:name w:val="FollowedHyperlink"/>
    <w:basedOn w:val="DefaultParagraphFont"/>
    <w:uiPriority w:val="99"/>
    <w:semiHidden/>
    <w:unhideWhenUsed/>
    <w:rsid w:val="0039597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582957">
      <w:bodyDiv w:val="1"/>
      <w:marLeft w:val="0"/>
      <w:marRight w:val="0"/>
      <w:marTop w:val="0"/>
      <w:marBottom w:val="0"/>
      <w:divBdr>
        <w:top w:val="none" w:sz="0" w:space="0" w:color="auto"/>
        <w:left w:val="none" w:sz="0" w:space="0" w:color="auto"/>
        <w:bottom w:val="none" w:sz="0" w:space="0" w:color="auto"/>
        <w:right w:val="none" w:sz="0" w:space="0" w:color="auto"/>
      </w:divBdr>
    </w:div>
    <w:div w:id="182860752">
      <w:bodyDiv w:val="1"/>
      <w:marLeft w:val="0"/>
      <w:marRight w:val="0"/>
      <w:marTop w:val="0"/>
      <w:marBottom w:val="0"/>
      <w:divBdr>
        <w:top w:val="none" w:sz="0" w:space="0" w:color="auto"/>
        <w:left w:val="none" w:sz="0" w:space="0" w:color="auto"/>
        <w:bottom w:val="none" w:sz="0" w:space="0" w:color="auto"/>
        <w:right w:val="none" w:sz="0" w:space="0" w:color="auto"/>
      </w:divBdr>
      <w:divsChild>
        <w:div w:id="1064988126">
          <w:marLeft w:val="274"/>
          <w:marRight w:val="0"/>
          <w:marTop w:val="48"/>
          <w:marBottom w:val="0"/>
          <w:divBdr>
            <w:top w:val="none" w:sz="0" w:space="0" w:color="auto"/>
            <w:left w:val="none" w:sz="0" w:space="0" w:color="auto"/>
            <w:bottom w:val="none" w:sz="0" w:space="0" w:color="auto"/>
            <w:right w:val="none" w:sz="0" w:space="0" w:color="auto"/>
          </w:divBdr>
        </w:div>
        <w:div w:id="452403560">
          <w:marLeft w:val="274"/>
          <w:marRight w:val="0"/>
          <w:marTop w:val="48"/>
          <w:marBottom w:val="0"/>
          <w:divBdr>
            <w:top w:val="none" w:sz="0" w:space="0" w:color="auto"/>
            <w:left w:val="none" w:sz="0" w:space="0" w:color="auto"/>
            <w:bottom w:val="none" w:sz="0" w:space="0" w:color="auto"/>
            <w:right w:val="none" w:sz="0" w:space="0" w:color="auto"/>
          </w:divBdr>
        </w:div>
        <w:div w:id="698749016">
          <w:marLeft w:val="274"/>
          <w:marRight w:val="0"/>
          <w:marTop w:val="48"/>
          <w:marBottom w:val="0"/>
          <w:divBdr>
            <w:top w:val="none" w:sz="0" w:space="0" w:color="auto"/>
            <w:left w:val="none" w:sz="0" w:space="0" w:color="auto"/>
            <w:bottom w:val="none" w:sz="0" w:space="0" w:color="auto"/>
            <w:right w:val="none" w:sz="0" w:space="0" w:color="auto"/>
          </w:divBdr>
        </w:div>
        <w:div w:id="851647403">
          <w:marLeft w:val="274"/>
          <w:marRight w:val="0"/>
          <w:marTop w:val="48"/>
          <w:marBottom w:val="0"/>
          <w:divBdr>
            <w:top w:val="none" w:sz="0" w:space="0" w:color="auto"/>
            <w:left w:val="none" w:sz="0" w:space="0" w:color="auto"/>
            <w:bottom w:val="none" w:sz="0" w:space="0" w:color="auto"/>
            <w:right w:val="none" w:sz="0" w:space="0" w:color="auto"/>
          </w:divBdr>
        </w:div>
        <w:div w:id="800466320">
          <w:marLeft w:val="274"/>
          <w:marRight w:val="0"/>
          <w:marTop w:val="48"/>
          <w:marBottom w:val="0"/>
          <w:divBdr>
            <w:top w:val="none" w:sz="0" w:space="0" w:color="auto"/>
            <w:left w:val="none" w:sz="0" w:space="0" w:color="auto"/>
            <w:bottom w:val="none" w:sz="0" w:space="0" w:color="auto"/>
            <w:right w:val="none" w:sz="0" w:space="0" w:color="auto"/>
          </w:divBdr>
        </w:div>
        <w:div w:id="129711570">
          <w:marLeft w:val="274"/>
          <w:marRight w:val="0"/>
          <w:marTop w:val="48"/>
          <w:marBottom w:val="0"/>
          <w:divBdr>
            <w:top w:val="none" w:sz="0" w:space="0" w:color="auto"/>
            <w:left w:val="none" w:sz="0" w:space="0" w:color="auto"/>
            <w:bottom w:val="none" w:sz="0" w:space="0" w:color="auto"/>
            <w:right w:val="none" w:sz="0" w:space="0" w:color="auto"/>
          </w:divBdr>
        </w:div>
        <w:div w:id="903372068">
          <w:marLeft w:val="274"/>
          <w:marRight w:val="0"/>
          <w:marTop w:val="48"/>
          <w:marBottom w:val="0"/>
          <w:divBdr>
            <w:top w:val="none" w:sz="0" w:space="0" w:color="auto"/>
            <w:left w:val="none" w:sz="0" w:space="0" w:color="auto"/>
            <w:bottom w:val="none" w:sz="0" w:space="0" w:color="auto"/>
            <w:right w:val="none" w:sz="0" w:space="0" w:color="auto"/>
          </w:divBdr>
        </w:div>
        <w:div w:id="684751809">
          <w:marLeft w:val="274"/>
          <w:marRight w:val="0"/>
          <w:marTop w:val="48"/>
          <w:marBottom w:val="0"/>
          <w:divBdr>
            <w:top w:val="none" w:sz="0" w:space="0" w:color="auto"/>
            <w:left w:val="none" w:sz="0" w:space="0" w:color="auto"/>
            <w:bottom w:val="none" w:sz="0" w:space="0" w:color="auto"/>
            <w:right w:val="none" w:sz="0" w:space="0" w:color="auto"/>
          </w:divBdr>
        </w:div>
        <w:div w:id="175777252">
          <w:marLeft w:val="274"/>
          <w:marRight w:val="0"/>
          <w:marTop w:val="48"/>
          <w:marBottom w:val="0"/>
          <w:divBdr>
            <w:top w:val="none" w:sz="0" w:space="0" w:color="auto"/>
            <w:left w:val="none" w:sz="0" w:space="0" w:color="auto"/>
            <w:bottom w:val="none" w:sz="0" w:space="0" w:color="auto"/>
            <w:right w:val="none" w:sz="0" w:space="0" w:color="auto"/>
          </w:divBdr>
        </w:div>
        <w:div w:id="1619294608">
          <w:marLeft w:val="274"/>
          <w:marRight w:val="0"/>
          <w:marTop w:val="48"/>
          <w:marBottom w:val="0"/>
          <w:divBdr>
            <w:top w:val="none" w:sz="0" w:space="0" w:color="auto"/>
            <w:left w:val="none" w:sz="0" w:space="0" w:color="auto"/>
            <w:bottom w:val="none" w:sz="0" w:space="0" w:color="auto"/>
            <w:right w:val="none" w:sz="0" w:space="0" w:color="auto"/>
          </w:divBdr>
        </w:div>
        <w:div w:id="1764759435">
          <w:marLeft w:val="274"/>
          <w:marRight w:val="0"/>
          <w:marTop w:val="48"/>
          <w:marBottom w:val="0"/>
          <w:divBdr>
            <w:top w:val="none" w:sz="0" w:space="0" w:color="auto"/>
            <w:left w:val="none" w:sz="0" w:space="0" w:color="auto"/>
            <w:bottom w:val="none" w:sz="0" w:space="0" w:color="auto"/>
            <w:right w:val="none" w:sz="0" w:space="0" w:color="auto"/>
          </w:divBdr>
        </w:div>
        <w:div w:id="1576285640">
          <w:marLeft w:val="274"/>
          <w:marRight w:val="0"/>
          <w:marTop w:val="48"/>
          <w:marBottom w:val="0"/>
          <w:divBdr>
            <w:top w:val="none" w:sz="0" w:space="0" w:color="auto"/>
            <w:left w:val="none" w:sz="0" w:space="0" w:color="auto"/>
            <w:bottom w:val="none" w:sz="0" w:space="0" w:color="auto"/>
            <w:right w:val="none" w:sz="0" w:space="0" w:color="auto"/>
          </w:divBdr>
        </w:div>
        <w:div w:id="1780446846">
          <w:marLeft w:val="274"/>
          <w:marRight w:val="0"/>
          <w:marTop w:val="48"/>
          <w:marBottom w:val="0"/>
          <w:divBdr>
            <w:top w:val="none" w:sz="0" w:space="0" w:color="auto"/>
            <w:left w:val="none" w:sz="0" w:space="0" w:color="auto"/>
            <w:bottom w:val="none" w:sz="0" w:space="0" w:color="auto"/>
            <w:right w:val="none" w:sz="0" w:space="0" w:color="auto"/>
          </w:divBdr>
        </w:div>
        <w:div w:id="193274635">
          <w:marLeft w:val="274"/>
          <w:marRight w:val="0"/>
          <w:marTop w:val="48"/>
          <w:marBottom w:val="0"/>
          <w:divBdr>
            <w:top w:val="none" w:sz="0" w:space="0" w:color="auto"/>
            <w:left w:val="none" w:sz="0" w:space="0" w:color="auto"/>
            <w:bottom w:val="none" w:sz="0" w:space="0" w:color="auto"/>
            <w:right w:val="none" w:sz="0" w:space="0" w:color="auto"/>
          </w:divBdr>
        </w:div>
        <w:div w:id="2011331962">
          <w:marLeft w:val="274"/>
          <w:marRight w:val="0"/>
          <w:marTop w:val="48"/>
          <w:marBottom w:val="0"/>
          <w:divBdr>
            <w:top w:val="none" w:sz="0" w:space="0" w:color="auto"/>
            <w:left w:val="none" w:sz="0" w:space="0" w:color="auto"/>
            <w:bottom w:val="none" w:sz="0" w:space="0" w:color="auto"/>
            <w:right w:val="none" w:sz="0" w:space="0" w:color="auto"/>
          </w:divBdr>
        </w:div>
        <w:div w:id="2063407428">
          <w:marLeft w:val="274"/>
          <w:marRight w:val="0"/>
          <w:marTop w:val="48"/>
          <w:marBottom w:val="0"/>
          <w:divBdr>
            <w:top w:val="none" w:sz="0" w:space="0" w:color="auto"/>
            <w:left w:val="none" w:sz="0" w:space="0" w:color="auto"/>
            <w:bottom w:val="none" w:sz="0" w:space="0" w:color="auto"/>
            <w:right w:val="none" w:sz="0" w:space="0" w:color="auto"/>
          </w:divBdr>
        </w:div>
        <w:div w:id="430516197">
          <w:marLeft w:val="274"/>
          <w:marRight w:val="0"/>
          <w:marTop w:val="48"/>
          <w:marBottom w:val="0"/>
          <w:divBdr>
            <w:top w:val="none" w:sz="0" w:space="0" w:color="auto"/>
            <w:left w:val="none" w:sz="0" w:space="0" w:color="auto"/>
            <w:bottom w:val="none" w:sz="0" w:space="0" w:color="auto"/>
            <w:right w:val="none" w:sz="0" w:space="0" w:color="auto"/>
          </w:divBdr>
        </w:div>
        <w:div w:id="1765806538">
          <w:marLeft w:val="274"/>
          <w:marRight w:val="0"/>
          <w:marTop w:val="48"/>
          <w:marBottom w:val="0"/>
          <w:divBdr>
            <w:top w:val="none" w:sz="0" w:space="0" w:color="auto"/>
            <w:left w:val="none" w:sz="0" w:space="0" w:color="auto"/>
            <w:bottom w:val="none" w:sz="0" w:space="0" w:color="auto"/>
            <w:right w:val="none" w:sz="0" w:space="0" w:color="auto"/>
          </w:divBdr>
        </w:div>
        <w:div w:id="936908946">
          <w:marLeft w:val="274"/>
          <w:marRight w:val="0"/>
          <w:marTop w:val="48"/>
          <w:marBottom w:val="0"/>
          <w:divBdr>
            <w:top w:val="none" w:sz="0" w:space="0" w:color="auto"/>
            <w:left w:val="none" w:sz="0" w:space="0" w:color="auto"/>
            <w:bottom w:val="none" w:sz="0" w:space="0" w:color="auto"/>
            <w:right w:val="none" w:sz="0" w:space="0" w:color="auto"/>
          </w:divBdr>
        </w:div>
        <w:div w:id="1733697267">
          <w:marLeft w:val="274"/>
          <w:marRight w:val="0"/>
          <w:marTop w:val="48"/>
          <w:marBottom w:val="0"/>
          <w:divBdr>
            <w:top w:val="none" w:sz="0" w:space="0" w:color="auto"/>
            <w:left w:val="none" w:sz="0" w:space="0" w:color="auto"/>
            <w:bottom w:val="none" w:sz="0" w:space="0" w:color="auto"/>
            <w:right w:val="none" w:sz="0" w:space="0" w:color="auto"/>
          </w:divBdr>
        </w:div>
        <w:div w:id="661931762">
          <w:marLeft w:val="274"/>
          <w:marRight w:val="0"/>
          <w:marTop w:val="48"/>
          <w:marBottom w:val="0"/>
          <w:divBdr>
            <w:top w:val="none" w:sz="0" w:space="0" w:color="auto"/>
            <w:left w:val="none" w:sz="0" w:space="0" w:color="auto"/>
            <w:bottom w:val="none" w:sz="0" w:space="0" w:color="auto"/>
            <w:right w:val="none" w:sz="0" w:space="0" w:color="auto"/>
          </w:divBdr>
        </w:div>
        <w:div w:id="1795369263">
          <w:marLeft w:val="274"/>
          <w:marRight w:val="0"/>
          <w:marTop w:val="48"/>
          <w:marBottom w:val="0"/>
          <w:divBdr>
            <w:top w:val="none" w:sz="0" w:space="0" w:color="auto"/>
            <w:left w:val="none" w:sz="0" w:space="0" w:color="auto"/>
            <w:bottom w:val="none" w:sz="0" w:space="0" w:color="auto"/>
            <w:right w:val="none" w:sz="0" w:space="0" w:color="auto"/>
          </w:divBdr>
        </w:div>
        <w:div w:id="1684937497">
          <w:marLeft w:val="274"/>
          <w:marRight w:val="0"/>
          <w:marTop w:val="48"/>
          <w:marBottom w:val="0"/>
          <w:divBdr>
            <w:top w:val="none" w:sz="0" w:space="0" w:color="auto"/>
            <w:left w:val="none" w:sz="0" w:space="0" w:color="auto"/>
            <w:bottom w:val="none" w:sz="0" w:space="0" w:color="auto"/>
            <w:right w:val="none" w:sz="0" w:space="0" w:color="auto"/>
          </w:divBdr>
        </w:div>
        <w:div w:id="372584447">
          <w:marLeft w:val="274"/>
          <w:marRight w:val="0"/>
          <w:marTop w:val="48"/>
          <w:marBottom w:val="0"/>
          <w:divBdr>
            <w:top w:val="none" w:sz="0" w:space="0" w:color="auto"/>
            <w:left w:val="none" w:sz="0" w:space="0" w:color="auto"/>
            <w:bottom w:val="none" w:sz="0" w:space="0" w:color="auto"/>
            <w:right w:val="none" w:sz="0" w:space="0" w:color="auto"/>
          </w:divBdr>
        </w:div>
        <w:div w:id="722099318">
          <w:marLeft w:val="274"/>
          <w:marRight w:val="0"/>
          <w:marTop w:val="48"/>
          <w:marBottom w:val="0"/>
          <w:divBdr>
            <w:top w:val="none" w:sz="0" w:space="0" w:color="auto"/>
            <w:left w:val="none" w:sz="0" w:space="0" w:color="auto"/>
            <w:bottom w:val="none" w:sz="0" w:space="0" w:color="auto"/>
            <w:right w:val="none" w:sz="0" w:space="0" w:color="auto"/>
          </w:divBdr>
        </w:div>
        <w:div w:id="1685939710">
          <w:marLeft w:val="274"/>
          <w:marRight w:val="0"/>
          <w:marTop w:val="48"/>
          <w:marBottom w:val="0"/>
          <w:divBdr>
            <w:top w:val="none" w:sz="0" w:space="0" w:color="auto"/>
            <w:left w:val="none" w:sz="0" w:space="0" w:color="auto"/>
            <w:bottom w:val="none" w:sz="0" w:space="0" w:color="auto"/>
            <w:right w:val="none" w:sz="0" w:space="0" w:color="auto"/>
          </w:divBdr>
        </w:div>
        <w:div w:id="1697921206">
          <w:marLeft w:val="274"/>
          <w:marRight w:val="0"/>
          <w:marTop w:val="48"/>
          <w:marBottom w:val="0"/>
          <w:divBdr>
            <w:top w:val="none" w:sz="0" w:space="0" w:color="auto"/>
            <w:left w:val="none" w:sz="0" w:space="0" w:color="auto"/>
            <w:bottom w:val="none" w:sz="0" w:space="0" w:color="auto"/>
            <w:right w:val="none" w:sz="0" w:space="0" w:color="auto"/>
          </w:divBdr>
        </w:div>
      </w:divsChild>
    </w:div>
    <w:div w:id="250437014">
      <w:bodyDiv w:val="1"/>
      <w:marLeft w:val="0"/>
      <w:marRight w:val="0"/>
      <w:marTop w:val="0"/>
      <w:marBottom w:val="0"/>
      <w:divBdr>
        <w:top w:val="none" w:sz="0" w:space="0" w:color="auto"/>
        <w:left w:val="none" w:sz="0" w:space="0" w:color="auto"/>
        <w:bottom w:val="none" w:sz="0" w:space="0" w:color="auto"/>
        <w:right w:val="none" w:sz="0" w:space="0" w:color="auto"/>
      </w:divBdr>
    </w:div>
    <w:div w:id="608394016">
      <w:bodyDiv w:val="1"/>
      <w:marLeft w:val="0"/>
      <w:marRight w:val="0"/>
      <w:marTop w:val="0"/>
      <w:marBottom w:val="0"/>
      <w:divBdr>
        <w:top w:val="none" w:sz="0" w:space="0" w:color="auto"/>
        <w:left w:val="none" w:sz="0" w:space="0" w:color="auto"/>
        <w:bottom w:val="none" w:sz="0" w:space="0" w:color="auto"/>
        <w:right w:val="none" w:sz="0" w:space="0" w:color="auto"/>
      </w:divBdr>
    </w:div>
    <w:div w:id="889145109">
      <w:bodyDiv w:val="1"/>
      <w:marLeft w:val="0"/>
      <w:marRight w:val="0"/>
      <w:marTop w:val="0"/>
      <w:marBottom w:val="0"/>
      <w:divBdr>
        <w:top w:val="none" w:sz="0" w:space="0" w:color="auto"/>
        <w:left w:val="none" w:sz="0" w:space="0" w:color="auto"/>
        <w:bottom w:val="none" w:sz="0" w:space="0" w:color="auto"/>
        <w:right w:val="none" w:sz="0" w:space="0" w:color="auto"/>
      </w:divBdr>
    </w:div>
    <w:div w:id="1829011421">
      <w:bodyDiv w:val="1"/>
      <w:marLeft w:val="0"/>
      <w:marRight w:val="0"/>
      <w:marTop w:val="0"/>
      <w:marBottom w:val="0"/>
      <w:divBdr>
        <w:top w:val="none" w:sz="0" w:space="0" w:color="auto"/>
        <w:left w:val="none" w:sz="0" w:space="0" w:color="auto"/>
        <w:bottom w:val="none" w:sz="0" w:space="0" w:color="auto"/>
        <w:right w:val="none" w:sz="0" w:space="0" w:color="auto"/>
      </w:divBdr>
    </w:div>
    <w:div w:id="184281319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1" Type="http://schemas.openxmlformats.org/officeDocument/2006/relationships/hyperlink" Target="https://www.fastcoexist.com/3060207/the-brands-that-do-the-most-and-least-good-for-the-world-ranked-by-consumers" TargetMode="External"/><Relationship Id="rId22" Type="http://schemas.openxmlformats.org/officeDocument/2006/relationships/footer" Target="footer4.xml"/><Relationship Id="rId23" Type="http://schemas.openxmlformats.org/officeDocument/2006/relationships/image" Target="media/image8.png"/><Relationship Id="rId24" Type="http://schemas.openxmlformats.org/officeDocument/2006/relationships/footer" Target="footer5.xml"/><Relationship Id="rId25" Type="http://schemas.openxmlformats.org/officeDocument/2006/relationships/footer" Target="footer6.xml"/><Relationship Id="rId26" Type="http://schemas.openxmlformats.org/officeDocument/2006/relationships/footer" Target="footer7.xml"/><Relationship Id="rId27" Type="http://schemas.openxmlformats.org/officeDocument/2006/relationships/hyperlink" Target="mailto:dlallman@fernexpo.com?subject=2018%20Goodwill%20Industries%20International%20Summer%20Member%20Marketplace%20LIVE" TargetMode="External"/><Relationship Id="rId28" Type="http://schemas.openxmlformats.org/officeDocument/2006/relationships/image" Target="media/image9.jpg"/><Relationship Id="rId29" Type="http://schemas.openxmlformats.org/officeDocument/2006/relationships/footer" Target="footer8.xml"/><Relationship Id="rId53" Type="http://schemas.microsoft.com/office/2011/relationships/commentsExtended" Target="commentsExtended.xml"/><Relationship Id="rId54" Type="http://schemas.microsoft.com/office/2011/relationships/people" Target="peop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9.xml"/><Relationship Id="rId31" Type="http://schemas.openxmlformats.org/officeDocument/2006/relationships/image" Target="media/image10.jpg"/><Relationship Id="rId32" Type="http://schemas.openxmlformats.org/officeDocument/2006/relationships/footer" Target="footer10.xml"/><Relationship Id="rId9" Type="http://schemas.openxmlformats.org/officeDocument/2006/relationships/hyperlink" Target="mailto:naomi.iheme@goodwill.org"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oter" Target="footer11.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hyperlink" Target="mailto:naomi.iheme@goodwill.org" TargetMode="External"/><Relationship Id="rId11" Type="http://schemas.openxmlformats.org/officeDocument/2006/relationships/image" Target="media/image1.png"/><Relationship Id="rId12" Type="http://schemas.openxmlformats.org/officeDocument/2006/relationships/image" Target="media/image2.jpg"/><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image" Target="media/image3.jpg"/><Relationship Id="rId16" Type="http://schemas.openxmlformats.org/officeDocument/2006/relationships/image" Target="media/image4.jpg"/><Relationship Id="rId17" Type="http://schemas.openxmlformats.org/officeDocument/2006/relationships/footer" Target="footer3.xml"/><Relationship Id="rId18" Type="http://schemas.openxmlformats.org/officeDocument/2006/relationships/image" Target="media/image5.jpeg"/><Relationship Id="rId19"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CLT-SPARE-15\Documents\Goodwill%20Contract%20Work\White%20Pape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D24A85-6C80-FC45-B164-8DC40859BB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\Users\Administrator.CLT-SPARE-15\Documents\Goodwill Contract Work\White Paper Template.dotx</Template>
  <TotalTime>1</TotalTime>
  <Pages>14</Pages>
  <Words>3845</Words>
  <Characters>21922</Characters>
  <Application>Microsoft Macintosh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25716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Katherine Michaud</cp:lastModifiedBy>
  <cp:revision>3</cp:revision>
  <cp:lastPrinted>2018-01-23T19:51:00Z</cp:lastPrinted>
  <dcterms:created xsi:type="dcterms:W3CDTF">2018-01-23T19:51:00Z</dcterms:created>
  <dcterms:modified xsi:type="dcterms:W3CDTF">2018-01-23T19:56:00Z</dcterms:modified>
</cp:coreProperties>
</file>