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46" w:rsidRDefault="00454934" w:rsidP="004E26EA">
      <w:pPr>
        <w:spacing w:after="0"/>
        <w:jc w:val="right"/>
        <w:rPr>
          <w:szCs w:val="18"/>
        </w:rPr>
      </w:pPr>
      <w:r>
        <w:rPr>
          <w:noProof/>
          <w:szCs w:val="18"/>
          <w:lang w:eastAsia="en-AU"/>
        </w:rPr>
        <w:drawing>
          <wp:inline distT="0" distB="0" distL="0" distR="0">
            <wp:extent cx="891729" cy="1180872"/>
            <wp:effectExtent l="0" t="0" r="3810" b="635"/>
            <wp:docPr id="1" name="Picture 1" descr="G:\Public\Open Day General Folder\ACSA National Open Day 201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Open Day General Folder\ACSA National Open Day 2014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3762" cy="1183565"/>
                    </a:xfrm>
                    <a:prstGeom prst="rect">
                      <a:avLst/>
                    </a:prstGeom>
                    <a:noFill/>
                    <a:ln>
                      <a:noFill/>
                    </a:ln>
                  </pic:spPr>
                </pic:pic>
              </a:graphicData>
            </a:graphic>
          </wp:inline>
        </w:drawing>
      </w:r>
    </w:p>
    <w:p w:rsidR="00454934" w:rsidRDefault="00454934" w:rsidP="00231746">
      <w:pPr>
        <w:spacing w:after="0"/>
        <w:rPr>
          <w:szCs w:val="18"/>
        </w:rPr>
      </w:pPr>
    </w:p>
    <w:p w:rsidR="00454934" w:rsidRDefault="00454934" w:rsidP="00231746">
      <w:pPr>
        <w:spacing w:after="0"/>
        <w:rPr>
          <w:szCs w:val="18"/>
        </w:rPr>
      </w:pPr>
    </w:p>
    <w:p w:rsidR="00231746" w:rsidRPr="008928B4" w:rsidRDefault="005463A4" w:rsidP="00231746">
      <w:pPr>
        <w:spacing w:after="0"/>
        <w:rPr>
          <w:rFonts w:ascii="Arial" w:hAnsi="Arial" w:cs="Arial"/>
          <w:sz w:val="22"/>
        </w:rPr>
      </w:pPr>
      <w:r w:rsidRPr="008928B4">
        <w:rPr>
          <w:rFonts w:ascii="Arial" w:hAnsi="Arial" w:cs="Arial"/>
          <w:sz w:val="22"/>
        </w:rPr>
        <w:t>10</w:t>
      </w:r>
      <w:r w:rsidR="00902CF8" w:rsidRPr="008928B4">
        <w:rPr>
          <w:rFonts w:ascii="Arial" w:hAnsi="Arial" w:cs="Arial"/>
          <w:sz w:val="22"/>
        </w:rPr>
        <w:t xml:space="preserve"> June 2014</w:t>
      </w:r>
    </w:p>
    <w:p w:rsidR="00231746" w:rsidRPr="008928B4" w:rsidRDefault="00231746" w:rsidP="00231746">
      <w:pPr>
        <w:spacing w:after="0"/>
        <w:rPr>
          <w:rFonts w:ascii="Arial" w:hAnsi="Arial" w:cs="Arial"/>
          <w:sz w:val="22"/>
        </w:rPr>
      </w:pPr>
    </w:p>
    <w:p w:rsidR="00231746" w:rsidRPr="008928B4" w:rsidRDefault="00A87C00" w:rsidP="00231746">
      <w:pPr>
        <w:spacing w:after="0"/>
        <w:jc w:val="center"/>
        <w:rPr>
          <w:rFonts w:ascii="Arial" w:hAnsi="Arial" w:cs="Arial"/>
          <w:b/>
          <w:sz w:val="22"/>
        </w:rPr>
      </w:pPr>
      <w:bookmarkStart w:id="0" w:name="OLE_LINK1"/>
      <w:r>
        <w:rPr>
          <w:rFonts w:ascii="Arial" w:hAnsi="Arial" w:cs="Arial"/>
          <w:b/>
          <w:sz w:val="22"/>
        </w:rPr>
        <w:t>Minister</w:t>
      </w:r>
      <w:bookmarkStart w:id="1" w:name="_GoBack"/>
      <w:bookmarkEnd w:id="1"/>
      <w:r w:rsidR="005463A4" w:rsidRPr="008928B4">
        <w:rPr>
          <w:rFonts w:ascii="Arial" w:hAnsi="Arial" w:cs="Arial"/>
          <w:b/>
          <w:sz w:val="22"/>
        </w:rPr>
        <w:t xml:space="preserve"> Endorses ACSA National Open Day</w:t>
      </w:r>
    </w:p>
    <w:p w:rsidR="00231746" w:rsidRPr="008928B4" w:rsidRDefault="00231746" w:rsidP="00231746">
      <w:pPr>
        <w:spacing w:after="0"/>
        <w:rPr>
          <w:rFonts w:ascii="Arial" w:hAnsi="Arial" w:cs="Arial"/>
          <w:sz w:val="22"/>
        </w:rPr>
      </w:pPr>
    </w:p>
    <w:p w:rsidR="00231746" w:rsidRPr="008928B4" w:rsidRDefault="005463A4" w:rsidP="00231746">
      <w:pPr>
        <w:spacing w:after="0"/>
        <w:rPr>
          <w:rFonts w:ascii="Arial" w:hAnsi="Arial" w:cs="Arial"/>
          <w:sz w:val="22"/>
        </w:rPr>
      </w:pPr>
      <w:r w:rsidRPr="008928B4">
        <w:rPr>
          <w:rFonts w:ascii="Arial" w:hAnsi="Arial" w:cs="Arial"/>
          <w:sz w:val="22"/>
        </w:rPr>
        <w:t>Aged &amp; Community Services Australia (ACSA) is delighted to have received a letter from Senator Mitch Fifield, the Assistant Minister for Social Services, endorsing ACSA National Open Day.</w:t>
      </w:r>
    </w:p>
    <w:p w:rsidR="005463A4" w:rsidRPr="008928B4" w:rsidRDefault="005463A4" w:rsidP="00231746">
      <w:pPr>
        <w:spacing w:after="0"/>
        <w:rPr>
          <w:rFonts w:ascii="Arial" w:hAnsi="Arial" w:cs="Arial"/>
          <w:sz w:val="22"/>
        </w:rPr>
      </w:pPr>
    </w:p>
    <w:p w:rsidR="005463A4" w:rsidRPr="008928B4" w:rsidRDefault="005463A4" w:rsidP="00231746">
      <w:pPr>
        <w:spacing w:after="0"/>
        <w:rPr>
          <w:rFonts w:ascii="Arial" w:hAnsi="Arial" w:cs="Arial"/>
          <w:sz w:val="22"/>
        </w:rPr>
      </w:pPr>
      <w:r w:rsidRPr="008928B4">
        <w:rPr>
          <w:rFonts w:ascii="Arial" w:hAnsi="Arial" w:cs="Arial"/>
          <w:sz w:val="22"/>
        </w:rPr>
        <w:t>"The National Open Day offers an opportunity to emphasise that aged care services are an everyday part of each community's structure in much the same way as schools and playgrounds," Senator Fifield said.</w:t>
      </w:r>
    </w:p>
    <w:p w:rsidR="005463A4" w:rsidRPr="008928B4" w:rsidRDefault="005463A4" w:rsidP="00231746">
      <w:pPr>
        <w:spacing w:after="0"/>
        <w:rPr>
          <w:rFonts w:ascii="Arial" w:hAnsi="Arial" w:cs="Arial"/>
          <w:sz w:val="22"/>
        </w:rPr>
      </w:pPr>
    </w:p>
    <w:p w:rsidR="005463A4" w:rsidRPr="008928B4" w:rsidRDefault="005463A4" w:rsidP="00231746">
      <w:pPr>
        <w:spacing w:after="0"/>
        <w:rPr>
          <w:rFonts w:ascii="Arial" w:hAnsi="Arial" w:cs="Arial"/>
          <w:sz w:val="22"/>
        </w:rPr>
      </w:pPr>
      <w:r w:rsidRPr="008928B4">
        <w:rPr>
          <w:rFonts w:ascii="Arial" w:hAnsi="Arial" w:cs="Arial"/>
          <w:sz w:val="22"/>
        </w:rPr>
        <w:t>"The Open Day will be a good opportunity to encourage people to join the aged care workforce</w:t>
      </w:r>
      <w:r w:rsidR="00D4492D" w:rsidRPr="008928B4">
        <w:rPr>
          <w:rFonts w:ascii="Arial" w:hAnsi="Arial" w:cs="Arial"/>
          <w:sz w:val="22"/>
        </w:rPr>
        <w:t>.</w:t>
      </w:r>
    </w:p>
    <w:p w:rsidR="00D4492D" w:rsidRPr="008928B4" w:rsidRDefault="00D4492D" w:rsidP="00231746">
      <w:pPr>
        <w:spacing w:after="0"/>
        <w:rPr>
          <w:rFonts w:ascii="Arial" w:hAnsi="Arial" w:cs="Arial"/>
          <w:sz w:val="22"/>
        </w:rPr>
      </w:pPr>
    </w:p>
    <w:p w:rsidR="00D4492D" w:rsidRPr="008928B4" w:rsidRDefault="00D4492D" w:rsidP="00231746">
      <w:pPr>
        <w:spacing w:after="0"/>
        <w:rPr>
          <w:rFonts w:ascii="Arial" w:hAnsi="Arial" w:cs="Arial"/>
          <w:sz w:val="22"/>
        </w:rPr>
      </w:pPr>
      <w:proofErr w:type="gramStart"/>
      <w:r w:rsidRPr="008928B4">
        <w:rPr>
          <w:rFonts w:ascii="Arial" w:hAnsi="Arial" w:cs="Arial"/>
          <w:sz w:val="22"/>
        </w:rPr>
        <w:t>"Wishing you all the best for the National Open Day."</w:t>
      </w:r>
      <w:proofErr w:type="gramEnd"/>
    </w:p>
    <w:p w:rsidR="00D4492D" w:rsidRPr="008928B4" w:rsidRDefault="00D4492D" w:rsidP="00231746">
      <w:pPr>
        <w:spacing w:after="0"/>
        <w:rPr>
          <w:rFonts w:ascii="Arial" w:hAnsi="Arial" w:cs="Arial"/>
          <w:sz w:val="22"/>
        </w:rPr>
      </w:pPr>
    </w:p>
    <w:p w:rsidR="00231746" w:rsidRPr="008928B4" w:rsidRDefault="00231746" w:rsidP="00231746">
      <w:pPr>
        <w:spacing w:after="0"/>
        <w:rPr>
          <w:rFonts w:ascii="Arial" w:hAnsi="Arial" w:cs="Arial"/>
          <w:sz w:val="22"/>
        </w:rPr>
      </w:pPr>
      <w:r w:rsidRPr="008928B4">
        <w:rPr>
          <w:rFonts w:ascii="Arial" w:hAnsi="Arial" w:cs="Arial"/>
          <w:sz w:val="22"/>
        </w:rPr>
        <w:t xml:space="preserve">On 20-21 June 2014 </w:t>
      </w:r>
      <w:r w:rsidR="00FC76E2" w:rsidRPr="008928B4">
        <w:rPr>
          <w:rFonts w:ascii="Arial" w:hAnsi="Arial" w:cs="Arial"/>
          <w:sz w:val="22"/>
        </w:rPr>
        <w:t>Aged &amp; Community Services Australia</w:t>
      </w:r>
      <w:r w:rsidRPr="008928B4">
        <w:rPr>
          <w:rFonts w:ascii="Arial" w:hAnsi="Arial" w:cs="Arial"/>
          <w:sz w:val="22"/>
        </w:rPr>
        <w:t xml:space="preserve"> </w:t>
      </w:r>
      <w:r w:rsidR="00FC76E2" w:rsidRPr="008928B4">
        <w:rPr>
          <w:rFonts w:ascii="Arial" w:hAnsi="Arial" w:cs="Arial"/>
          <w:sz w:val="22"/>
        </w:rPr>
        <w:t xml:space="preserve">(ACSA) </w:t>
      </w:r>
      <w:r w:rsidRPr="008928B4">
        <w:rPr>
          <w:rFonts w:ascii="Arial" w:hAnsi="Arial" w:cs="Arial"/>
          <w:sz w:val="22"/>
        </w:rPr>
        <w:t xml:space="preserve">will hold </w:t>
      </w:r>
      <w:r w:rsidR="001C636D" w:rsidRPr="008928B4">
        <w:rPr>
          <w:rFonts w:ascii="Arial" w:hAnsi="Arial" w:cs="Arial"/>
          <w:sz w:val="22"/>
        </w:rPr>
        <w:t xml:space="preserve">the </w:t>
      </w:r>
      <w:r w:rsidRPr="008928B4">
        <w:rPr>
          <w:rFonts w:ascii="Arial" w:hAnsi="Arial" w:cs="Arial"/>
          <w:sz w:val="22"/>
        </w:rPr>
        <w:t xml:space="preserve">first Open Day, an aged care event designed to bring people closer to the aged care services in their communities.  </w:t>
      </w:r>
      <w:r w:rsidR="001C636D" w:rsidRPr="008928B4">
        <w:rPr>
          <w:rFonts w:ascii="Arial" w:hAnsi="Arial" w:cs="Arial"/>
          <w:sz w:val="22"/>
        </w:rPr>
        <w:t>It will be a day of celebration</w:t>
      </w:r>
      <w:r w:rsidRPr="008928B4">
        <w:rPr>
          <w:rFonts w:ascii="Arial" w:hAnsi="Arial" w:cs="Arial"/>
          <w:sz w:val="22"/>
        </w:rPr>
        <w:t xml:space="preserve"> of older people and the services provided to assist them.</w:t>
      </w:r>
    </w:p>
    <w:p w:rsidR="00231746" w:rsidRPr="008928B4" w:rsidRDefault="00231746" w:rsidP="00231746">
      <w:pPr>
        <w:spacing w:after="0"/>
        <w:rPr>
          <w:rFonts w:ascii="Arial" w:hAnsi="Arial" w:cs="Arial"/>
          <w:sz w:val="22"/>
        </w:rPr>
      </w:pPr>
    </w:p>
    <w:p w:rsidR="008928B4" w:rsidRPr="008928B4" w:rsidRDefault="008928B4" w:rsidP="00231746">
      <w:pPr>
        <w:spacing w:after="0"/>
        <w:rPr>
          <w:rFonts w:ascii="Arial" w:hAnsi="Arial" w:cs="Arial"/>
          <w:sz w:val="22"/>
        </w:rPr>
      </w:pPr>
      <w:proofErr w:type="spellStart"/>
      <w:r w:rsidRPr="008928B4">
        <w:rPr>
          <w:rFonts w:ascii="Arial" w:hAnsi="Arial" w:cs="Arial"/>
          <w:sz w:val="22"/>
        </w:rPr>
        <w:t>Adj</w:t>
      </w:r>
      <w:proofErr w:type="spellEnd"/>
      <w:r w:rsidRPr="008928B4">
        <w:rPr>
          <w:rFonts w:ascii="Arial" w:hAnsi="Arial" w:cs="Arial"/>
          <w:sz w:val="22"/>
        </w:rPr>
        <w:t xml:space="preserve"> Prof John G Kelly AM, CEO of ACSA, said there are hundreds of activities planned all over Australia at providers of residential and community aged care and at retirement villages.</w:t>
      </w:r>
    </w:p>
    <w:p w:rsidR="008928B4" w:rsidRPr="008928B4" w:rsidRDefault="008928B4" w:rsidP="00231746">
      <w:pPr>
        <w:spacing w:after="0"/>
        <w:rPr>
          <w:rFonts w:ascii="Arial" w:hAnsi="Arial" w:cs="Arial"/>
          <w:sz w:val="22"/>
        </w:rPr>
      </w:pPr>
    </w:p>
    <w:p w:rsidR="00231746" w:rsidRPr="008928B4" w:rsidRDefault="00231746" w:rsidP="00231746">
      <w:pPr>
        <w:spacing w:after="0"/>
        <w:rPr>
          <w:rFonts w:ascii="Arial" w:hAnsi="Arial" w:cs="Arial"/>
          <w:sz w:val="22"/>
        </w:rPr>
      </w:pPr>
      <w:r w:rsidRPr="008928B4">
        <w:rPr>
          <w:rFonts w:ascii="Arial" w:hAnsi="Arial" w:cs="Arial"/>
          <w:sz w:val="22"/>
        </w:rPr>
        <w:t xml:space="preserve">Visit </w:t>
      </w:r>
      <w:hyperlink r:id="rId7" w:history="1">
        <w:r w:rsidRPr="008928B4">
          <w:rPr>
            <w:rStyle w:val="Hyperlink"/>
            <w:rFonts w:ascii="Arial" w:hAnsi="Arial" w:cs="Arial"/>
            <w:sz w:val="22"/>
          </w:rPr>
          <w:t>www.nationalopenday.com.au</w:t>
        </w:r>
      </w:hyperlink>
      <w:r w:rsidRPr="008928B4">
        <w:rPr>
          <w:rFonts w:ascii="Arial" w:hAnsi="Arial" w:cs="Arial"/>
          <w:sz w:val="22"/>
        </w:rPr>
        <w:t xml:space="preserve"> </w:t>
      </w:r>
      <w:r w:rsidR="00902CF8" w:rsidRPr="008928B4">
        <w:rPr>
          <w:rFonts w:ascii="Arial" w:hAnsi="Arial" w:cs="Arial"/>
          <w:sz w:val="22"/>
        </w:rPr>
        <w:t xml:space="preserve"> </w:t>
      </w:r>
      <w:r w:rsidRPr="008928B4">
        <w:rPr>
          <w:rFonts w:ascii="Arial" w:hAnsi="Arial" w:cs="Arial"/>
          <w:sz w:val="22"/>
        </w:rPr>
        <w:t xml:space="preserve">to see who is participating and what they have planned. </w:t>
      </w:r>
      <w:r w:rsidR="00AB7368" w:rsidRPr="008928B4">
        <w:rPr>
          <w:rFonts w:ascii="Arial" w:hAnsi="Arial" w:cs="Arial"/>
          <w:sz w:val="22"/>
        </w:rPr>
        <w:t xml:space="preserve"> The events are free, fun and open to everyone.</w:t>
      </w:r>
    </w:p>
    <w:p w:rsidR="00241E4D" w:rsidRPr="008928B4" w:rsidRDefault="00241E4D" w:rsidP="00241E4D">
      <w:pPr>
        <w:rPr>
          <w:rFonts w:ascii="Arial" w:hAnsi="Arial" w:cs="Arial"/>
          <w:sz w:val="22"/>
        </w:rPr>
      </w:pPr>
    </w:p>
    <w:p w:rsidR="004E26EA" w:rsidRPr="008928B4" w:rsidRDefault="004E26EA" w:rsidP="00241E4D">
      <w:pPr>
        <w:rPr>
          <w:rFonts w:ascii="Arial" w:hAnsi="Arial" w:cs="Arial"/>
          <w:sz w:val="22"/>
        </w:rPr>
      </w:pPr>
      <w:r w:rsidRPr="008928B4">
        <w:rPr>
          <w:rFonts w:ascii="Arial" w:hAnsi="Arial" w:cs="Arial"/>
          <w:sz w:val="22"/>
        </w:rPr>
        <w:t xml:space="preserve">Open Day is a national event organised by </w:t>
      </w:r>
      <w:r w:rsidR="008928B4" w:rsidRPr="008928B4">
        <w:rPr>
          <w:rFonts w:ascii="Arial" w:hAnsi="Arial" w:cs="Arial"/>
          <w:sz w:val="22"/>
        </w:rPr>
        <w:t xml:space="preserve">ACSA </w:t>
      </w:r>
      <w:r w:rsidRPr="008928B4">
        <w:rPr>
          <w:rFonts w:ascii="Arial" w:hAnsi="Arial" w:cs="Arial"/>
          <w:sz w:val="22"/>
        </w:rPr>
        <w:t>to support local aged care service providers to engage with their local communities.  ACSA represents the not-for-profit providers of aged care services</w:t>
      </w:r>
      <w:r w:rsidR="00902CF8" w:rsidRPr="008928B4">
        <w:rPr>
          <w:rFonts w:ascii="Arial" w:hAnsi="Arial" w:cs="Arial"/>
          <w:sz w:val="22"/>
        </w:rPr>
        <w:t>, including residential and community care and independent living and retirement villages.</w:t>
      </w:r>
    </w:p>
    <w:p w:rsidR="002C3597" w:rsidRPr="008928B4" w:rsidRDefault="002C3597" w:rsidP="00241E4D">
      <w:pPr>
        <w:rPr>
          <w:rFonts w:ascii="Arial" w:hAnsi="Arial" w:cs="Arial"/>
          <w:sz w:val="22"/>
        </w:rPr>
      </w:pPr>
    </w:p>
    <w:p w:rsidR="008928B4" w:rsidRPr="008928B4" w:rsidRDefault="002C3597" w:rsidP="008928B4">
      <w:pPr>
        <w:rPr>
          <w:rFonts w:ascii="Arial" w:hAnsi="Arial" w:cs="Arial"/>
          <w:b/>
          <w:sz w:val="22"/>
        </w:rPr>
      </w:pPr>
      <w:r w:rsidRPr="008928B4">
        <w:rPr>
          <w:rFonts w:ascii="Arial" w:hAnsi="Arial" w:cs="Arial"/>
          <w:b/>
          <w:sz w:val="22"/>
        </w:rPr>
        <w:t>Media contact:</w:t>
      </w:r>
      <w:bookmarkEnd w:id="0"/>
      <w:r w:rsidR="008928B4" w:rsidRPr="008928B4">
        <w:rPr>
          <w:rFonts w:ascii="Arial" w:hAnsi="Arial" w:cs="Arial"/>
          <w:b/>
          <w:sz w:val="22"/>
        </w:rPr>
        <w:t xml:space="preserve"> Margot Date, ACSA Media Relations and Communications Manager</w:t>
      </w:r>
    </w:p>
    <w:p w:rsidR="008928B4" w:rsidRPr="008928B4" w:rsidRDefault="008928B4" w:rsidP="008928B4">
      <w:pPr>
        <w:rPr>
          <w:rFonts w:ascii="Arial" w:hAnsi="Arial" w:cs="Arial"/>
          <w:b/>
          <w:sz w:val="22"/>
        </w:rPr>
      </w:pPr>
      <w:r w:rsidRPr="008928B4">
        <w:rPr>
          <w:rFonts w:ascii="Arial" w:hAnsi="Arial" w:cs="Arial"/>
          <w:b/>
          <w:sz w:val="22"/>
        </w:rPr>
        <w:t>P: 0407 485 907 E: mdate@agedcare.org.au</w:t>
      </w:r>
    </w:p>
    <w:p w:rsidR="008928B4" w:rsidRPr="008928B4" w:rsidRDefault="008928B4" w:rsidP="008928B4">
      <w:pPr>
        <w:rPr>
          <w:rFonts w:ascii="Arial" w:hAnsi="Arial" w:cs="Arial"/>
          <w:sz w:val="22"/>
        </w:rPr>
      </w:pPr>
    </w:p>
    <w:sectPr w:rsidR="008928B4" w:rsidRPr="00892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124A"/>
    <w:multiLevelType w:val="hybridMultilevel"/>
    <w:tmpl w:val="8556AA8C"/>
    <w:lvl w:ilvl="0" w:tplc="5BE6E4C0">
      <w:start w:val="1"/>
      <w:numFmt w:val="decimal"/>
      <w:lvlText w:val="%1."/>
      <w:lvlJc w:val="left"/>
      <w:pPr>
        <w:ind w:left="720" w:hanging="360"/>
      </w:pPr>
      <w:rPr>
        <w:rFonts w:ascii="Arial" w:hAnsi="Arial" w:cs="Arial" w:hint="default"/>
        <w:b/>
        <w:i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46"/>
    <w:rsid w:val="001C636D"/>
    <w:rsid w:val="00231746"/>
    <w:rsid w:val="00241E4D"/>
    <w:rsid w:val="002C2EE4"/>
    <w:rsid w:val="002C3597"/>
    <w:rsid w:val="00454934"/>
    <w:rsid w:val="004E00B7"/>
    <w:rsid w:val="004E26EA"/>
    <w:rsid w:val="005463A4"/>
    <w:rsid w:val="007666BB"/>
    <w:rsid w:val="007974D5"/>
    <w:rsid w:val="0083506F"/>
    <w:rsid w:val="008928B4"/>
    <w:rsid w:val="00902CF8"/>
    <w:rsid w:val="00A21C5E"/>
    <w:rsid w:val="00A87C00"/>
    <w:rsid w:val="00AB7368"/>
    <w:rsid w:val="00AF05D2"/>
    <w:rsid w:val="00D4492D"/>
    <w:rsid w:val="00FC7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46"/>
    <w:pPr>
      <w:spacing w:after="120" w:line="240" w:lineRule="auto"/>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746"/>
    <w:rPr>
      <w:color w:val="009DCD"/>
      <w:u w:val="single"/>
    </w:rPr>
  </w:style>
  <w:style w:type="paragraph" w:styleId="ListParagraph">
    <w:name w:val="List Paragraph"/>
    <w:basedOn w:val="Normal"/>
    <w:uiPriority w:val="34"/>
    <w:qFormat/>
    <w:rsid w:val="00AB7368"/>
    <w:pPr>
      <w:spacing w:after="200" w:line="276" w:lineRule="auto"/>
      <w:ind w:left="720"/>
      <w:contextualSpacing/>
    </w:pPr>
    <w:rPr>
      <w:rFonts w:ascii="Arial" w:hAnsi="Arial"/>
      <w:sz w:val="22"/>
    </w:rPr>
  </w:style>
  <w:style w:type="paragraph" w:styleId="BalloonText">
    <w:name w:val="Balloon Text"/>
    <w:basedOn w:val="Normal"/>
    <w:link w:val="BalloonTextChar"/>
    <w:uiPriority w:val="99"/>
    <w:semiHidden/>
    <w:unhideWhenUsed/>
    <w:rsid w:val="004549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46"/>
    <w:pPr>
      <w:spacing w:after="120" w:line="240" w:lineRule="auto"/>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746"/>
    <w:rPr>
      <w:color w:val="009DCD"/>
      <w:u w:val="single"/>
    </w:rPr>
  </w:style>
  <w:style w:type="paragraph" w:styleId="ListParagraph">
    <w:name w:val="List Paragraph"/>
    <w:basedOn w:val="Normal"/>
    <w:uiPriority w:val="34"/>
    <w:qFormat/>
    <w:rsid w:val="00AB7368"/>
    <w:pPr>
      <w:spacing w:after="200" w:line="276" w:lineRule="auto"/>
      <w:ind w:left="720"/>
      <w:contextualSpacing/>
    </w:pPr>
    <w:rPr>
      <w:rFonts w:ascii="Arial" w:hAnsi="Arial"/>
      <w:sz w:val="22"/>
    </w:rPr>
  </w:style>
  <w:style w:type="paragraph" w:styleId="BalloonText">
    <w:name w:val="Balloon Text"/>
    <w:basedOn w:val="Normal"/>
    <w:link w:val="BalloonTextChar"/>
    <w:uiPriority w:val="99"/>
    <w:semiHidden/>
    <w:unhideWhenUsed/>
    <w:rsid w:val="004549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tionalopenda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Illana Halliday</dc:creator>
  <cp:lastModifiedBy>Margot Date</cp:lastModifiedBy>
  <cp:revision>3</cp:revision>
  <cp:lastPrinted>2014-06-10T02:14:00Z</cp:lastPrinted>
  <dcterms:created xsi:type="dcterms:W3CDTF">2014-06-10T01:01:00Z</dcterms:created>
  <dcterms:modified xsi:type="dcterms:W3CDTF">2014-06-10T02:15:00Z</dcterms:modified>
</cp:coreProperties>
</file>