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>“We’ve Got Your Back”: How participating in a multi-disciplinary team project with a shared vision improved</w:t>
      </w:r>
      <w:r w:rsidR="00BA195C">
        <w:rPr>
          <w:rFonts w:ascii="Corbel-Bold" w:hAnsi="Corbel-Bold" w:cs="Corbel-Bold"/>
          <w:b/>
          <w:bCs/>
          <w:sz w:val="20"/>
          <w:szCs w:val="20"/>
        </w:rPr>
        <w:t xml:space="preserve"> </w:t>
      </w:r>
      <w:r>
        <w:rPr>
          <w:rFonts w:ascii="Corbel-Bold" w:hAnsi="Corbel-Bold" w:cs="Corbel-Bold"/>
          <w:b/>
          <w:bCs/>
          <w:sz w:val="20"/>
          <w:szCs w:val="20"/>
        </w:rPr>
        <w:t>staff engagement and satisfaction.</w:t>
      </w: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0"/>
          <w:szCs w:val="20"/>
        </w:rPr>
      </w:pPr>
    </w:p>
    <w:p w:rsidR="007B2C42" w:rsidRDefault="007B2C42" w:rsidP="0003613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>Objectives</w:t>
      </w:r>
      <w:r>
        <w:rPr>
          <w:rFonts w:ascii="Corbel" w:hAnsi="Corbel" w:cs="Corbel"/>
          <w:sz w:val="20"/>
          <w:szCs w:val="20"/>
        </w:rPr>
        <w:t xml:space="preserve">: Participants will describe </w:t>
      </w:r>
      <w:r w:rsidR="00036135">
        <w:rPr>
          <w:rFonts w:ascii="Corbel" w:hAnsi="Corbel" w:cs="Corbel"/>
          <w:sz w:val="20"/>
          <w:szCs w:val="20"/>
        </w:rPr>
        <w:t>workforce benefits of enabling multidisciplinary</w:t>
      </w:r>
      <w:r>
        <w:rPr>
          <w:rFonts w:ascii="Corbel" w:hAnsi="Corbel" w:cs="Corbel"/>
          <w:sz w:val="20"/>
          <w:szCs w:val="20"/>
        </w:rPr>
        <w:t xml:space="preserve"> team</w:t>
      </w:r>
      <w:r w:rsidR="00036135">
        <w:rPr>
          <w:rFonts w:ascii="Corbel" w:hAnsi="Corbel" w:cs="Corbel"/>
          <w:sz w:val="20"/>
          <w:szCs w:val="20"/>
        </w:rPr>
        <w:t>s</w:t>
      </w:r>
      <w:r>
        <w:rPr>
          <w:rFonts w:ascii="Corbel" w:hAnsi="Corbel" w:cs="Corbel"/>
          <w:sz w:val="20"/>
          <w:szCs w:val="20"/>
        </w:rPr>
        <w:t xml:space="preserve"> of clinicians to create programs to improve patient service and quality of care.</w:t>
      </w:r>
      <w:r w:rsidR="00036135" w:rsidRPr="00036135">
        <w:rPr>
          <w:rFonts w:ascii="Corbel" w:hAnsi="Corbel" w:cs="Corbel"/>
          <w:sz w:val="20"/>
          <w:szCs w:val="20"/>
        </w:rPr>
        <w:t xml:space="preserve"> </w:t>
      </w:r>
      <w:r w:rsidR="00036135">
        <w:rPr>
          <w:rFonts w:ascii="Corbel" w:hAnsi="Corbel" w:cs="Corbel"/>
          <w:sz w:val="20"/>
          <w:szCs w:val="20"/>
        </w:rPr>
        <w:t>Participants will also define a “speak up” culture.</w:t>
      </w: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 xml:space="preserve">Background: </w:t>
      </w:r>
      <w:r w:rsidR="00FA2962">
        <w:rPr>
          <w:rFonts w:ascii="Corbel" w:hAnsi="Corbel" w:cs="Corbel"/>
          <w:sz w:val="20"/>
          <w:szCs w:val="20"/>
        </w:rPr>
        <w:t xml:space="preserve">The ability to come together and improve patient </w:t>
      </w:r>
      <w:r>
        <w:rPr>
          <w:rFonts w:ascii="Corbel" w:hAnsi="Corbel" w:cs="Corbel"/>
          <w:sz w:val="20"/>
          <w:szCs w:val="20"/>
        </w:rPr>
        <w:t>care contributes to the joy in medicine</w:t>
      </w:r>
      <w:r w:rsidR="00036135">
        <w:rPr>
          <w:rFonts w:ascii="Corbel" w:hAnsi="Corbel" w:cs="Corbel"/>
          <w:sz w:val="20"/>
          <w:szCs w:val="20"/>
        </w:rPr>
        <w:t xml:space="preserve"> for healthcare providers</w:t>
      </w:r>
      <w:r>
        <w:rPr>
          <w:rFonts w:ascii="Corbel" w:hAnsi="Corbel" w:cs="Corbel"/>
          <w:sz w:val="20"/>
          <w:szCs w:val="20"/>
        </w:rPr>
        <w:t xml:space="preserve">. </w:t>
      </w:r>
      <w:r w:rsidR="00036135">
        <w:rPr>
          <w:rFonts w:ascii="Corbel" w:hAnsi="Corbel" w:cs="Corbel"/>
          <w:sz w:val="20"/>
          <w:szCs w:val="20"/>
        </w:rPr>
        <w:t>Working</w:t>
      </w:r>
      <w:r w:rsidR="00DE1011">
        <w:rPr>
          <w:rFonts w:ascii="Corbel" w:hAnsi="Corbel" w:cs="Corbel"/>
          <w:sz w:val="20"/>
          <w:szCs w:val="20"/>
        </w:rPr>
        <w:t xml:space="preserve"> in a multi-disciplinary team</w:t>
      </w:r>
      <w:r w:rsidR="00036135">
        <w:rPr>
          <w:rFonts w:ascii="Corbel" w:hAnsi="Corbel" w:cs="Corbel"/>
          <w:sz w:val="20"/>
          <w:szCs w:val="20"/>
        </w:rPr>
        <w:t>,</w:t>
      </w:r>
      <w:r w:rsidR="00DE1011">
        <w:rPr>
          <w:rFonts w:ascii="Corbel" w:hAnsi="Corbel" w:cs="Corbel"/>
          <w:sz w:val="20"/>
          <w:szCs w:val="20"/>
        </w:rPr>
        <w:t xml:space="preserve"> w</w:t>
      </w:r>
      <w:r w:rsidR="00FA2962"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 xml:space="preserve"> set out to streamline the referral, consultation and treatment of patients with back pain</w:t>
      </w:r>
      <w:r w:rsidR="00DE1011">
        <w:rPr>
          <w:rFonts w:ascii="Corbel" w:hAnsi="Corbel" w:cs="Corbel"/>
          <w:sz w:val="20"/>
          <w:szCs w:val="20"/>
        </w:rPr>
        <w:t xml:space="preserve"> in a large complex healthcare system</w:t>
      </w:r>
      <w:r w:rsidR="00AA4F77">
        <w:rPr>
          <w:rFonts w:ascii="Corbel" w:hAnsi="Corbel" w:cs="Corbel"/>
          <w:sz w:val="20"/>
          <w:szCs w:val="20"/>
        </w:rPr>
        <w:t xml:space="preserve"> by creating a Spine Center</w:t>
      </w:r>
      <w:r>
        <w:rPr>
          <w:rFonts w:ascii="Corbel" w:hAnsi="Corbel" w:cs="Corbel"/>
          <w:sz w:val="20"/>
          <w:szCs w:val="20"/>
        </w:rPr>
        <w:t>. We describe the</w:t>
      </w:r>
      <w:r w:rsidR="00FA2962">
        <w:rPr>
          <w:rFonts w:ascii="Corbel" w:hAnsi="Corbel" w:cs="Corbel"/>
          <w:sz w:val="20"/>
          <w:szCs w:val="20"/>
        </w:rPr>
        <w:t xml:space="preserve"> s</w:t>
      </w:r>
      <w:r>
        <w:rPr>
          <w:rFonts w:ascii="Corbel" w:hAnsi="Corbel" w:cs="Corbel"/>
          <w:sz w:val="20"/>
          <w:szCs w:val="20"/>
        </w:rPr>
        <w:t>trategy employed a</w:t>
      </w:r>
      <w:r w:rsidR="00036135">
        <w:rPr>
          <w:rFonts w:ascii="Corbel" w:hAnsi="Corbel" w:cs="Corbel"/>
          <w:sz w:val="20"/>
          <w:szCs w:val="20"/>
        </w:rPr>
        <w:t>nd present results from surveys</w:t>
      </w:r>
      <w:r>
        <w:rPr>
          <w:rFonts w:ascii="Corbel" w:hAnsi="Corbel" w:cs="Corbel"/>
          <w:sz w:val="20"/>
          <w:szCs w:val="20"/>
        </w:rPr>
        <w:t xml:space="preserve"> </w:t>
      </w:r>
      <w:r w:rsidR="00036135">
        <w:rPr>
          <w:rFonts w:ascii="Corbel" w:hAnsi="Corbel" w:cs="Corbel"/>
          <w:sz w:val="20"/>
          <w:szCs w:val="20"/>
        </w:rPr>
        <w:t>sent to the team and the broader workforce.</w:t>
      </w: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 xml:space="preserve">Methods: </w:t>
      </w:r>
      <w:r>
        <w:rPr>
          <w:rFonts w:ascii="Corbel" w:hAnsi="Corbel" w:cs="Corbel"/>
          <w:sz w:val="20"/>
          <w:szCs w:val="20"/>
        </w:rPr>
        <w:t xml:space="preserve">We engaged </w:t>
      </w:r>
      <w:r w:rsidR="00036135">
        <w:rPr>
          <w:rFonts w:ascii="Corbel" w:hAnsi="Corbel" w:cs="Corbel"/>
          <w:sz w:val="20"/>
          <w:szCs w:val="20"/>
        </w:rPr>
        <w:t xml:space="preserve">various types of </w:t>
      </w:r>
      <w:r>
        <w:rPr>
          <w:rFonts w:ascii="Corbel" w:hAnsi="Corbel" w:cs="Corbel"/>
          <w:sz w:val="20"/>
          <w:szCs w:val="20"/>
        </w:rPr>
        <w:t xml:space="preserve">clinicians </w:t>
      </w:r>
      <w:r w:rsidR="00036135">
        <w:rPr>
          <w:rFonts w:ascii="Corbel" w:hAnsi="Corbel" w:cs="Corbel"/>
          <w:sz w:val="20"/>
          <w:szCs w:val="20"/>
        </w:rPr>
        <w:t xml:space="preserve">from multiple specialties </w:t>
      </w:r>
      <w:r>
        <w:rPr>
          <w:rFonts w:ascii="Corbel" w:hAnsi="Corbel" w:cs="Corbel"/>
          <w:sz w:val="20"/>
          <w:szCs w:val="20"/>
        </w:rPr>
        <w:t>including</w:t>
      </w:r>
      <w:r w:rsidR="00036135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physical medicine, pain management, orthopedics, psychiatry, anest</w:t>
      </w:r>
      <w:r w:rsidR="00036135">
        <w:rPr>
          <w:rFonts w:ascii="Corbel" w:hAnsi="Corbel" w:cs="Corbel"/>
          <w:sz w:val="20"/>
          <w:szCs w:val="20"/>
        </w:rPr>
        <w:t xml:space="preserve">hesiology and neurosurgery. Our </w:t>
      </w:r>
      <w:r>
        <w:rPr>
          <w:rFonts w:ascii="Corbel" w:hAnsi="Corbel" w:cs="Corbel"/>
          <w:sz w:val="20"/>
          <w:szCs w:val="20"/>
        </w:rPr>
        <w:t>operational</w:t>
      </w:r>
      <w:r w:rsidR="00036135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leaders created a single shared vision: To transform the care delivery system and improve the service and quality</w:t>
      </w:r>
      <w:r w:rsidR="00036135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for patients with back pain</w:t>
      </w:r>
      <w:r w:rsidR="00AA4F77">
        <w:rPr>
          <w:rFonts w:ascii="Corbel" w:hAnsi="Corbel" w:cs="Corbel"/>
          <w:sz w:val="20"/>
          <w:szCs w:val="20"/>
        </w:rPr>
        <w:t>. To implement this work, the</w:t>
      </w:r>
      <w:r>
        <w:rPr>
          <w:rFonts w:ascii="Corbel" w:hAnsi="Corbel" w:cs="Corbel"/>
          <w:sz w:val="20"/>
          <w:szCs w:val="20"/>
        </w:rPr>
        <w:t xml:space="preserve"> program leader cultivated a “speak up” culture where views and opinions were</w:t>
      </w:r>
      <w:r w:rsidR="00036135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both voiced and heard by all members of the team in a safe and inclusive manner. </w:t>
      </w:r>
      <w:r w:rsidR="00FA2962">
        <w:rPr>
          <w:rFonts w:ascii="Corbel" w:hAnsi="Corbel" w:cs="Corbel"/>
          <w:sz w:val="20"/>
          <w:szCs w:val="20"/>
        </w:rPr>
        <w:t>We sent surveys</w:t>
      </w:r>
      <w:r w:rsidR="00036135">
        <w:rPr>
          <w:rFonts w:ascii="Corbel" w:hAnsi="Corbel" w:cs="Corbel"/>
          <w:sz w:val="20"/>
          <w:szCs w:val="20"/>
        </w:rPr>
        <w:t xml:space="preserve"> </w:t>
      </w:r>
      <w:r w:rsidR="00FA2962">
        <w:rPr>
          <w:rFonts w:ascii="Corbel" w:hAnsi="Corbel" w:cs="Corbel"/>
          <w:sz w:val="20"/>
          <w:szCs w:val="20"/>
        </w:rPr>
        <w:t>to the</w:t>
      </w:r>
      <w:r>
        <w:rPr>
          <w:rFonts w:ascii="Corbel" w:hAnsi="Corbel" w:cs="Corbel"/>
          <w:sz w:val="20"/>
          <w:szCs w:val="20"/>
        </w:rPr>
        <w:t xml:space="preserve"> 37 members who participated in creating the Spine </w:t>
      </w:r>
      <w:r w:rsidR="00FA2962">
        <w:rPr>
          <w:rFonts w:ascii="Corbel" w:hAnsi="Corbel" w:cs="Corbel"/>
          <w:sz w:val="20"/>
          <w:szCs w:val="20"/>
        </w:rPr>
        <w:t xml:space="preserve">Center after its launch in 2017, 28 responded for a 76% response rate. </w:t>
      </w:r>
      <w:r>
        <w:rPr>
          <w:rFonts w:ascii="Corbel" w:hAnsi="Corbel" w:cs="Corbel"/>
          <w:sz w:val="20"/>
          <w:szCs w:val="20"/>
        </w:rPr>
        <w:t>Survey questions measure</w:t>
      </w:r>
      <w:r w:rsidR="00C25AF6">
        <w:rPr>
          <w:rFonts w:ascii="Corbel" w:hAnsi="Corbel" w:cs="Corbel"/>
          <w:sz w:val="20"/>
          <w:szCs w:val="20"/>
        </w:rPr>
        <w:t>d</w:t>
      </w:r>
      <w:r>
        <w:rPr>
          <w:rFonts w:ascii="Corbel" w:hAnsi="Corbel" w:cs="Corbel"/>
          <w:sz w:val="20"/>
          <w:szCs w:val="20"/>
        </w:rPr>
        <w:t xml:space="preserve"> team member engagement, satisfaction, the ability to speak</w:t>
      </w:r>
      <w:r w:rsidR="00FA2962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up and the culture of wellness within the group. </w:t>
      </w:r>
      <w:r w:rsidR="00FA2962">
        <w:rPr>
          <w:rFonts w:ascii="Corbel" w:hAnsi="Corbel" w:cs="Corbel"/>
          <w:sz w:val="20"/>
          <w:szCs w:val="20"/>
        </w:rPr>
        <w:t xml:space="preserve">The same </w:t>
      </w:r>
      <w:r>
        <w:rPr>
          <w:rFonts w:ascii="Corbel" w:hAnsi="Corbel" w:cs="Corbel"/>
          <w:sz w:val="20"/>
          <w:szCs w:val="20"/>
        </w:rPr>
        <w:t xml:space="preserve">survey </w:t>
      </w:r>
      <w:r w:rsidR="00FA2962">
        <w:rPr>
          <w:rFonts w:ascii="Corbel" w:hAnsi="Corbel" w:cs="Corbel"/>
          <w:sz w:val="20"/>
          <w:szCs w:val="20"/>
        </w:rPr>
        <w:t xml:space="preserve">was </w:t>
      </w:r>
      <w:r>
        <w:rPr>
          <w:rFonts w:ascii="Corbel" w:hAnsi="Corbel" w:cs="Corbel"/>
          <w:sz w:val="20"/>
          <w:szCs w:val="20"/>
        </w:rPr>
        <w:t>sent to all staff members in our healthc</w:t>
      </w:r>
      <w:r w:rsidR="00FA2962">
        <w:rPr>
          <w:rFonts w:ascii="Corbel" w:hAnsi="Corbel" w:cs="Corbel"/>
          <w:sz w:val="20"/>
          <w:szCs w:val="20"/>
        </w:rPr>
        <w:t>are system during the same year</w:t>
      </w:r>
      <w:r w:rsidR="00C25AF6">
        <w:rPr>
          <w:rFonts w:ascii="Corbel" w:hAnsi="Corbel" w:cs="Corbel"/>
          <w:sz w:val="20"/>
          <w:szCs w:val="20"/>
        </w:rPr>
        <w:t xml:space="preserve">. </w:t>
      </w:r>
      <w:r w:rsidR="00FA2962">
        <w:rPr>
          <w:rFonts w:ascii="Corbel" w:hAnsi="Corbel" w:cs="Corbel"/>
          <w:sz w:val="20"/>
          <w:szCs w:val="20"/>
        </w:rPr>
        <w:t xml:space="preserve"> </w:t>
      </w:r>
      <w:r w:rsidR="00C25AF6">
        <w:rPr>
          <w:rFonts w:ascii="Corbel" w:hAnsi="Corbel" w:cs="Corbel"/>
          <w:sz w:val="20"/>
          <w:szCs w:val="20"/>
        </w:rPr>
        <w:t>Responses</w:t>
      </w:r>
      <w:r w:rsidR="00FA2962">
        <w:rPr>
          <w:rFonts w:ascii="Corbel" w:hAnsi="Corbel" w:cs="Corbel"/>
          <w:sz w:val="20"/>
          <w:szCs w:val="20"/>
        </w:rPr>
        <w:t xml:space="preserve"> from both groups were compared</w:t>
      </w:r>
      <w:r w:rsidR="00C25AF6">
        <w:rPr>
          <w:rFonts w:ascii="Corbel" w:hAnsi="Corbel" w:cs="Corbel"/>
          <w:sz w:val="20"/>
          <w:szCs w:val="20"/>
        </w:rPr>
        <w:t>.</w:t>
      </w: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 xml:space="preserve">Results: </w:t>
      </w:r>
      <w:r w:rsidR="00DE1011" w:rsidRPr="00036135">
        <w:rPr>
          <w:rFonts w:ascii="Corbel-Bold" w:hAnsi="Corbel-Bold" w:cs="Corbel-Bold"/>
          <w:bCs/>
          <w:sz w:val="20"/>
          <w:szCs w:val="20"/>
        </w:rPr>
        <w:t>Compared to the overall workforce</w:t>
      </w:r>
      <w:r w:rsidR="00C25AF6">
        <w:rPr>
          <w:rFonts w:ascii="Corbel-Bold" w:hAnsi="Corbel-Bold" w:cs="Corbel-Bold"/>
          <w:bCs/>
          <w:sz w:val="20"/>
          <w:szCs w:val="20"/>
        </w:rPr>
        <w:t>, the</w:t>
      </w:r>
      <w:r w:rsidR="00C25AF6">
        <w:rPr>
          <w:rFonts w:ascii="Corbel" w:hAnsi="Corbel" w:cs="Corbel"/>
          <w:sz w:val="20"/>
          <w:szCs w:val="20"/>
        </w:rPr>
        <w:t xml:space="preserve"> Spine Center team scored more favorably</w:t>
      </w:r>
      <w:r w:rsidR="00DE1011">
        <w:rPr>
          <w:rFonts w:ascii="Corbel" w:hAnsi="Corbel" w:cs="Corbel"/>
          <w:sz w:val="20"/>
          <w:szCs w:val="20"/>
        </w:rPr>
        <w:t xml:space="preserve"> on all questions </w:t>
      </w:r>
      <w:r w:rsidR="00C25AF6">
        <w:rPr>
          <w:rFonts w:ascii="Corbel" w:hAnsi="Corbel" w:cs="Corbel"/>
          <w:sz w:val="20"/>
          <w:szCs w:val="20"/>
        </w:rPr>
        <w:t>(see figures 1-3). Specifically, they</w:t>
      </w:r>
      <w:r w:rsidR="00DE1011">
        <w:rPr>
          <w:rFonts w:ascii="Corbel" w:hAnsi="Corbel" w:cs="Corbel"/>
          <w:sz w:val="20"/>
          <w:szCs w:val="20"/>
        </w:rPr>
        <w:t xml:space="preserve"> scored </w:t>
      </w:r>
      <w:r w:rsidR="00C25AF6">
        <w:rPr>
          <w:rFonts w:ascii="Corbel" w:hAnsi="Corbel" w:cs="Corbel"/>
          <w:sz w:val="20"/>
          <w:szCs w:val="20"/>
        </w:rPr>
        <w:t>over</w:t>
      </w:r>
      <w:r>
        <w:rPr>
          <w:rFonts w:ascii="Corbel" w:hAnsi="Corbel" w:cs="Corbel"/>
          <w:sz w:val="20"/>
          <w:szCs w:val="20"/>
        </w:rPr>
        <w:t xml:space="preserve"> 20</w:t>
      </w:r>
      <w:r w:rsidR="00C25AF6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percentage points </w:t>
      </w:r>
      <w:r w:rsidR="00DE1011">
        <w:rPr>
          <w:rFonts w:ascii="Corbel" w:hAnsi="Corbel" w:cs="Corbel"/>
          <w:sz w:val="20"/>
          <w:szCs w:val="20"/>
        </w:rPr>
        <w:t>higher for</w:t>
      </w:r>
      <w:r>
        <w:rPr>
          <w:rFonts w:ascii="Corbel" w:hAnsi="Corbel" w:cs="Corbel"/>
          <w:sz w:val="20"/>
          <w:szCs w:val="20"/>
        </w:rPr>
        <w:t xml:space="preserve"> questions about feeling valued as a team member, feeling respected even</w:t>
      </w:r>
      <w:r w:rsidR="00DE1011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when there were differing opinions, having influence o</w:t>
      </w:r>
      <w:r w:rsidR="00DE1011">
        <w:rPr>
          <w:rFonts w:ascii="Corbel" w:hAnsi="Corbel" w:cs="Corbel"/>
          <w:sz w:val="20"/>
          <w:szCs w:val="20"/>
        </w:rPr>
        <w:t xml:space="preserve">ver decision-making on the team </w:t>
      </w:r>
      <w:r>
        <w:rPr>
          <w:rFonts w:ascii="Corbel" w:hAnsi="Corbel" w:cs="Corbel"/>
          <w:sz w:val="20"/>
          <w:szCs w:val="20"/>
        </w:rPr>
        <w:t>and trusting that the</w:t>
      </w:r>
      <w:r w:rsidR="00DE1011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people they worked with and the organization supported th</w:t>
      </w:r>
      <w:r w:rsidR="00DE1011">
        <w:rPr>
          <w:rFonts w:ascii="Corbel" w:hAnsi="Corbel" w:cs="Corbel"/>
          <w:sz w:val="20"/>
          <w:szCs w:val="20"/>
        </w:rPr>
        <w:t xml:space="preserve">e health and well-being of both </w:t>
      </w:r>
      <w:r>
        <w:rPr>
          <w:rFonts w:ascii="Corbel" w:hAnsi="Corbel" w:cs="Corbel"/>
          <w:sz w:val="20"/>
          <w:szCs w:val="20"/>
        </w:rPr>
        <w:t>employees and</w:t>
      </w:r>
      <w:r w:rsidR="00DE1011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physicians.</w:t>
      </w:r>
    </w:p>
    <w:p w:rsidR="007B2C42" w:rsidRDefault="007B2C42" w:rsidP="007B2C4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810108" w:rsidRPr="00DE1011" w:rsidRDefault="007B2C42" w:rsidP="00DE101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-Bold" w:hAnsi="Corbel-Bold" w:cs="Corbel-Bold"/>
          <w:b/>
          <w:bCs/>
          <w:sz w:val="20"/>
          <w:szCs w:val="20"/>
        </w:rPr>
        <w:t>Conclusion</w:t>
      </w:r>
      <w:r>
        <w:rPr>
          <w:rFonts w:ascii="Corbel" w:hAnsi="Corbel" w:cs="Corbel"/>
          <w:sz w:val="20"/>
          <w:szCs w:val="20"/>
        </w:rPr>
        <w:t xml:space="preserve">: </w:t>
      </w:r>
      <w:r w:rsidR="00AA4F77">
        <w:rPr>
          <w:rFonts w:ascii="Corbel" w:hAnsi="Corbel" w:cs="Corbel"/>
          <w:sz w:val="20"/>
          <w:szCs w:val="20"/>
        </w:rPr>
        <w:t xml:space="preserve">Empowering the </w:t>
      </w:r>
      <w:r w:rsidR="00C25AF6">
        <w:rPr>
          <w:rFonts w:ascii="Corbel" w:hAnsi="Corbel" w:cs="Corbel"/>
          <w:sz w:val="20"/>
          <w:szCs w:val="20"/>
        </w:rPr>
        <w:t xml:space="preserve">clinicians </w:t>
      </w:r>
      <w:r w:rsidR="00AA4F77">
        <w:rPr>
          <w:rFonts w:ascii="Corbel" w:hAnsi="Corbel" w:cs="Corbel"/>
          <w:sz w:val="20"/>
          <w:szCs w:val="20"/>
        </w:rPr>
        <w:t xml:space="preserve">to design and </w:t>
      </w:r>
      <w:r w:rsidR="00C25AF6">
        <w:rPr>
          <w:rFonts w:ascii="Corbel" w:hAnsi="Corbel" w:cs="Corbel"/>
          <w:sz w:val="20"/>
          <w:szCs w:val="20"/>
        </w:rPr>
        <w:t>implement programs</w:t>
      </w:r>
      <w:r>
        <w:rPr>
          <w:rFonts w:ascii="Corbel" w:hAnsi="Corbel" w:cs="Corbel"/>
          <w:sz w:val="20"/>
          <w:szCs w:val="20"/>
        </w:rPr>
        <w:t xml:space="preserve"> </w:t>
      </w:r>
      <w:r w:rsidR="00AA4F77">
        <w:rPr>
          <w:rFonts w:ascii="Corbel" w:hAnsi="Corbel" w:cs="Corbel"/>
          <w:sz w:val="20"/>
          <w:szCs w:val="20"/>
        </w:rPr>
        <w:t>to</w:t>
      </w:r>
      <w:r w:rsidR="00C25AF6">
        <w:rPr>
          <w:rFonts w:ascii="Corbel" w:hAnsi="Corbel" w:cs="Corbel"/>
          <w:sz w:val="20"/>
          <w:szCs w:val="20"/>
        </w:rPr>
        <w:t xml:space="preserve"> improve</w:t>
      </w:r>
      <w:r>
        <w:rPr>
          <w:rFonts w:ascii="Corbel" w:hAnsi="Corbel" w:cs="Corbel"/>
          <w:sz w:val="20"/>
          <w:szCs w:val="20"/>
        </w:rPr>
        <w:t xml:space="preserve"> patient care </w:t>
      </w:r>
      <w:r w:rsidR="00DE1011">
        <w:rPr>
          <w:rFonts w:ascii="Corbel" w:hAnsi="Corbel" w:cs="Corbel"/>
          <w:sz w:val="20"/>
          <w:szCs w:val="20"/>
        </w:rPr>
        <w:t>may</w:t>
      </w:r>
      <w:r w:rsidR="00AA4F77">
        <w:rPr>
          <w:rFonts w:ascii="Corbel" w:hAnsi="Corbel" w:cs="Corbel"/>
          <w:sz w:val="20"/>
          <w:szCs w:val="20"/>
        </w:rPr>
        <w:t xml:space="preserve"> also</w:t>
      </w:r>
      <w:r>
        <w:rPr>
          <w:rFonts w:ascii="Corbel" w:hAnsi="Corbel" w:cs="Corbel"/>
          <w:sz w:val="20"/>
          <w:szCs w:val="20"/>
        </w:rPr>
        <w:t xml:space="preserve"> </w:t>
      </w:r>
      <w:r w:rsidR="00DE1011">
        <w:rPr>
          <w:rFonts w:ascii="Corbel" w:hAnsi="Corbel" w:cs="Corbel"/>
          <w:sz w:val="20"/>
          <w:szCs w:val="20"/>
        </w:rPr>
        <w:t>improve</w:t>
      </w:r>
      <w:r w:rsidR="00C25AF6">
        <w:rPr>
          <w:rFonts w:ascii="Corbel" w:hAnsi="Corbel" w:cs="Corbel"/>
          <w:sz w:val="20"/>
          <w:szCs w:val="20"/>
        </w:rPr>
        <w:t xml:space="preserve"> team members purpose</w:t>
      </w:r>
      <w:r>
        <w:rPr>
          <w:rFonts w:ascii="Corbel" w:hAnsi="Corbel" w:cs="Corbel"/>
          <w:sz w:val="20"/>
          <w:szCs w:val="20"/>
        </w:rPr>
        <w:t>, value, engagem</w:t>
      </w:r>
      <w:r w:rsidR="00C25AF6">
        <w:rPr>
          <w:rFonts w:ascii="Corbel" w:hAnsi="Corbel" w:cs="Corbel"/>
          <w:sz w:val="20"/>
          <w:szCs w:val="20"/>
        </w:rPr>
        <w:t>ent and the ability to speak up. Our</w:t>
      </w:r>
      <w:r w:rsidR="00DE1011">
        <w:rPr>
          <w:rFonts w:ascii="Corbel" w:hAnsi="Corbel" w:cs="Corbel"/>
          <w:sz w:val="20"/>
          <w:szCs w:val="20"/>
        </w:rPr>
        <w:t xml:space="preserve"> results may be subject to bias</w:t>
      </w:r>
      <w:r w:rsidR="00C25AF6">
        <w:rPr>
          <w:rFonts w:ascii="Corbel" w:hAnsi="Corbel" w:cs="Corbel"/>
          <w:sz w:val="20"/>
          <w:szCs w:val="20"/>
        </w:rPr>
        <w:t>es</w:t>
      </w:r>
      <w:r w:rsidR="00DE1011">
        <w:rPr>
          <w:rFonts w:ascii="Corbel" w:hAnsi="Corbel" w:cs="Corbel"/>
          <w:sz w:val="20"/>
          <w:szCs w:val="20"/>
        </w:rPr>
        <w:t xml:space="preserve"> and our </w:t>
      </w:r>
      <w:r w:rsidR="00C25AF6">
        <w:rPr>
          <w:rFonts w:ascii="Corbel" w:hAnsi="Corbel" w:cs="Corbel"/>
          <w:sz w:val="20"/>
          <w:szCs w:val="20"/>
        </w:rPr>
        <w:t>future studies</w:t>
      </w:r>
      <w:r w:rsidR="00DE1011">
        <w:rPr>
          <w:rFonts w:ascii="Corbel" w:hAnsi="Corbel" w:cs="Corbel"/>
          <w:sz w:val="20"/>
          <w:szCs w:val="20"/>
        </w:rPr>
        <w:t xml:space="preserve"> needs more rigorous research design</w:t>
      </w:r>
      <w:r w:rsidR="00C25AF6">
        <w:rPr>
          <w:rFonts w:ascii="Corbel" w:hAnsi="Corbel" w:cs="Corbel"/>
          <w:sz w:val="20"/>
          <w:szCs w:val="20"/>
        </w:rPr>
        <w:t>s</w:t>
      </w:r>
      <w:r w:rsidR="00DE1011">
        <w:rPr>
          <w:rFonts w:ascii="Corbel" w:hAnsi="Corbel" w:cs="Corbel"/>
          <w:sz w:val="20"/>
          <w:szCs w:val="20"/>
        </w:rPr>
        <w:t xml:space="preserve">. We </w:t>
      </w:r>
      <w:r w:rsidR="00C25AF6">
        <w:rPr>
          <w:rFonts w:ascii="Corbel" w:hAnsi="Corbel" w:cs="Corbel"/>
          <w:sz w:val="20"/>
          <w:szCs w:val="20"/>
        </w:rPr>
        <w:t>plan</w:t>
      </w:r>
      <w:r w:rsidR="00DE1011">
        <w:rPr>
          <w:rFonts w:ascii="Corbel" w:hAnsi="Corbel" w:cs="Corbel"/>
          <w:sz w:val="20"/>
          <w:szCs w:val="20"/>
        </w:rPr>
        <w:t xml:space="preserve"> to measure</w:t>
      </w:r>
      <w:r>
        <w:rPr>
          <w:rFonts w:ascii="Corbel" w:hAnsi="Corbel" w:cs="Corbel"/>
          <w:sz w:val="20"/>
          <w:szCs w:val="20"/>
        </w:rPr>
        <w:t xml:space="preserve"> </w:t>
      </w:r>
      <w:r w:rsidR="00C25AF6">
        <w:rPr>
          <w:rFonts w:ascii="Corbel" w:hAnsi="Corbel" w:cs="Corbel"/>
          <w:sz w:val="20"/>
          <w:szCs w:val="20"/>
        </w:rPr>
        <w:t xml:space="preserve">the effects of this strategy on patient outcomes including decreased </w:t>
      </w:r>
      <w:r w:rsidR="00DE1011">
        <w:rPr>
          <w:rFonts w:ascii="Corbel" w:hAnsi="Corbel" w:cs="Corbel"/>
          <w:sz w:val="20"/>
          <w:szCs w:val="20"/>
        </w:rPr>
        <w:t xml:space="preserve">requirements </w:t>
      </w:r>
      <w:r>
        <w:rPr>
          <w:rFonts w:ascii="Corbel" w:hAnsi="Corbel" w:cs="Corbel"/>
          <w:sz w:val="20"/>
          <w:szCs w:val="20"/>
        </w:rPr>
        <w:t>for opioids,</w:t>
      </w:r>
      <w:r w:rsidR="00BA195C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exposu</w:t>
      </w:r>
      <w:r w:rsidR="00AA4F77">
        <w:rPr>
          <w:rFonts w:ascii="Corbel" w:hAnsi="Corbel" w:cs="Corbel"/>
          <w:sz w:val="20"/>
          <w:szCs w:val="20"/>
        </w:rPr>
        <w:t>re to imaging, days off work,</w:t>
      </w:r>
      <w:r>
        <w:rPr>
          <w:rFonts w:ascii="Corbel" w:hAnsi="Corbel" w:cs="Corbel"/>
          <w:sz w:val="20"/>
          <w:szCs w:val="20"/>
        </w:rPr>
        <w:t xml:space="preserve"> need for elective spine surgery</w:t>
      </w:r>
      <w:r w:rsidR="00DE1011">
        <w:rPr>
          <w:rFonts w:ascii="Corbel" w:hAnsi="Corbel" w:cs="Corbel"/>
          <w:sz w:val="20"/>
          <w:szCs w:val="20"/>
        </w:rPr>
        <w:t>, patient satisfaction</w:t>
      </w:r>
      <w:r>
        <w:rPr>
          <w:rFonts w:ascii="Corbel" w:hAnsi="Corbel" w:cs="Corbel"/>
          <w:sz w:val="20"/>
          <w:szCs w:val="20"/>
        </w:rPr>
        <w:t xml:space="preserve"> </w:t>
      </w:r>
      <w:r w:rsidR="00DE1011">
        <w:rPr>
          <w:rFonts w:ascii="Corbel" w:hAnsi="Corbel" w:cs="Corbel"/>
          <w:sz w:val="20"/>
          <w:szCs w:val="20"/>
        </w:rPr>
        <w:t>and other outcomes of our new</w:t>
      </w:r>
      <w:bookmarkStart w:id="0" w:name="_GoBack"/>
      <w:bookmarkEnd w:id="0"/>
      <w:r w:rsidR="00DE1011">
        <w:rPr>
          <w:rFonts w:ascii="Corbel" w:hAnsi="Corbel" w:cs="Corbel"/>
          <w:sz w:val="20"/>
          <w:szCs w:val="20"/>
        </w:rPr>
        <w:t xml:space="preserve"> Spine Center.</w:t>
      </w:r>
    </w:p>
    <w:sectPr w:rsidR="00810108" w:rsidRPr="00DE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2"/>
    <w:rsid w:val="00036135"/>
    <w:rsid w:val="007B2C42"/>
    <w:rsid w:val="00810108"/>
    <w:rsid w:val="00AA4F77"/>
    <w:rsid w:val="00BA195C"/>
    <w:rsid w:val="00C25AF6"/>
    <w:rsid w:val="00DE1011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09CB"/>
  <w15:chartTrackingRefBased/>
  <w15:docId w15:val="{2536D5A6-4CCC-46AE-8DE3-5B544799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R. Clark</dc:creator>
  <cp:keywords/>
  <dc:description/>
  <cp:lastModifiedBy>Dawn R. Clark</cp:lastModifiedBy>
  <cp:revision>2</cp:revision>
  <dcterms:created xsi:type="dcterms:W3CDTF">2018-04-03T18:09:00Z</dcterms:created>
  <dcterms:modified xsi:type="dcterms:W3CDTF">2018-04-03T18:09:00Z</dcterms:modified>
</cp:coreProperties>
</file>