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06" w:rsidRPr="009216D0" w:rsidRDefault="00001BF8" w:rsidP="0054452C">
      <w:pPr>
        <w:jc w:val="center"/>
        <w:rPr>
          <w:rFonts w:ascii="Arial" w:hAnsi="Arial" w:cs="Arial"/>
          <w:b/>
        </w:rPr>
      </w:pPr>
      <w:r w:rsidRPr="009216D0">
        <w:rPr>
          <w:rFonts w:ascii="Arial" w:hAnsi="Arial" w:cs="Arial"/>
          <w:b/>
        </w:rPr>
        <w:t>Abstract submitted for the 4th Rural Health and Research Congress</w:t>
      </w:r>
    </w:p>
    <w:p w:rsidR="00001BF8" w:rsidRPr="009216D0" w:rsidRDefault="00001BF8" w:rsidP="0054452C">
      <w:pPr>
        <w:jc w:val="center"/>
        <w:rPr>
          <w:rFonts w:ascii="Arial" w:hAnsi="Arial" w:cs="Arial"/>
          <w:b/>
        </w:rPr>
      </w:pPr>
      <w:r w:rsidRPr="009216D0">
        <w:rPr>
          <w:rFonts w:ascii="Arial" w:hAnsi="Arial" w:cs="Arial"/>
          <w:b/>
        </w:rPr>
        <w:t>Armidale 4-6 November 2015</w:t>
      </w:r>
    </w:p>
    <w:p w:rsidR="00001BF8" w:rsidRDefault="00001BF8">
      <w:pPr>
        <w:rPr>
          <w:rFonts w:ascii="Arial" w:hAnsi="Arial" w:cs="Arial"/>
        </w:rPr>
      </w:pPr>
    </w:p>
    <w:p w:rsidR="00001BF8" w:rsidRDefault="00001BF8">
      <w:pPr>
        <w:rPr>
          <w:rFonts w:ascii="Arial" w:hAnsi="Arial" w:cs="Arial"/>
        </w:rPr>
      </w:pPr>
      <w:r>
        <w:rPr>
          <w:rFonts w:ascii="Arial" w:hAnsi="Arial" w:cs="Arial"/>
        </w:rPr>
        <w:t>Congress Stream:       No 6 Connecting Through Transfer – right care, right place, right time</w:t>
      </w:r>
    </w:p>
    <w:p w:rsidR="00001BF8" w:rsidRDefault="00001BF8" w:rsidP="00001BF8">
      <w:pPr>
        <w:rPr>
          <w:rFonts w:ascii="Arial" w:hAnsi="Arial" w:cs="Arial"/>
        </w:rPr>
      </w:pPr>
      <w:r>
        <w:rPr>
          <w:rFonts w:ascii="Arial" w:hAnsi="Arial" w:cs="Arial"/>
        </w:rPr>
        <w:t>Alternate Stream:        No 4 Partnerships and Integrated Care – connecting rural people and</w:t>
      </w:r>
      <w:r w:rsidR="006D6072">
        <w:rPr>
          <w:rFonts w:ascii="Arial" w:hAnsi="Arial" w:cs="Arial"/>
        </w:rPr>
        <w:br/>
      </w:r>
      <w:r>
        <w:rPr>
          <w:rFonts w:ascii="Arial" w:hAnsi="Arial" w:cs="Arial"/>
        </w:rPr>
        <w:t xml:space="preserve">                         </w:t>
      </w:r>
      <w:r w:rsidR="006D6072">
        <w:rPr>
          <w:rFonts w:ascii="Arial" w:hAnsi="Arial" w:cs="Arial"/>
        </w:rPr>
        <w:tab/>
      </w:r>
      <w:r>
        <w:rPr>
          <w:rFonts w:ascii="Arial" w:hAnsi="Arial" w:cs="Arial"/>
        </w:rPr>
        <w:t>services</w:t>
      </w:r>
    </w:p>
    <w:p w:rsidR="00001BF8" w:rsidRDefault="00001BF8" w:rsidP="00001BF8">
      <w:pPr>
        <w:rPr>
          <w:rFonts w:ascii="Arial" w:hAnsi="Arial" w:cs="Arial"/>
        </w:rPr>
      </w:pPr>
      <w:r>
        <w:rPr>
          <w:rFonts w:ascii="Arial" w:hAnsi="Arial" w:cs="Arial"/>
        </w:rPr>
        <w:t xml:space="preserve">Abstract Title:            </w:t>
      </w:r>
      <w:r w:rsidR="0054452C">
        <w:rPr>
          <w:rFonts w:ascii="Arial" w:hAnsi="Arial" w:cs="Arial"/>
        </w:rPr>
        <w:tab/>
      </w:r>
      <w:r>
        <w:rPr>
          <w:rFonts w:ascii="Arial" w:hAnsi="Arial" w:cs="Arial"/>
        </w:rPr>
        <w:t>C</w:t>
      </w:r>
      <w:r w:rsidR="0054452C">
        <w:rPr>
          <w:rFonts w:ascii="Arial" w:hAnsi="Arial" w:cs="Arial"/>
        </w:rPr>
        <w:t>erebral Palsy Hip Surveillance</w:t>
      </w:r>
      <w:r>
        <w:rPr>
          <w:rFonts w:ascii="Arial" w:hAnsi="Arial" w:cs="Arial"/>
        </w:rPr>
        <w:t>: A V</w:t>
      </w:r>
      <w:r w:rsidR="0054452C">
        <w:rPr>
          <w:rFonts w:ascii="Arial" w:hAnsi="Arial" w:cs="Arial"/>
        </w:rPr>
        <w:t xml:space="preserve">irtual Clinic Model </w:t>
      </w:r>
    </w:p>
    <w:p w:rsidR="00001BF8" w:rsidRDefault="00001BF8" w:rsidP="00001BF8">
      <w:pPr>
        <w:rPr>
          <w:rFonts w:ascii="Arial" w:hAnsi="Arial" w:cs="Arial"/>
        </w:rPr>
      </w:pPr>
      <w:r>
        <w:rPr>
          <w:rFonts w:ascii="Arial" w:hAnsi="Arial" w:cs="Arial"/>
        </w:rPr>
        <w:t>Authors:</w:t>
      </w:r>
      <w:r w:rsidR="0054452C">
        <w:rPr>
          <w:rFonts w:ascii="Arial" w:hAnsi="Arial" w:cs="Arial"/>
        </w:rPr>
        <w:tab/>
      </w:r>
      <w:r w:rsidR="0054452C">
        <w:rPr>
          <w:rFonts w:ascii="Arial" w:hAnsi="Arial" w:cs="Arial"/>
        </w:rPr>
        <w:tab/>
      </w:r>
      <w:r w:rsidR="0054452C" w:rsidRPr="006D6072">
        <w:rPr>
          <w:rFonts w:ascii="Arial" w:hAnsi="Arial" w:cs="Arial"/>
          <w:b/>
        </w:rPr>
        <w:t>Erin Ralph</w:t>
      </w:r>
      <w:r w:rsidR="0054452C">
        <w:rPr>
          <w:rFonts w:ascii="Arial" w:hAnsi="Arial" w:cs="Arial"/>
        </w:rPr>
        <w:t>, Physiotherapist, Kaleidoscope Paediatric Rehabilitation</w:t>
      </w:r>
      <w:r w:rsidR="006D6072">
        <w:rPr>
          <w:rFonts w:ascii="Arial" w:hAnsi="Arial" w:cs="Arial"/>
        </w:rPr>
        <w:br/>
      </w:r>
      <w:r w:rsidR="0054452C">
        <w:rPr>
          <w:rFonts w:ascii="Arial" w:hAnsi="Arial" w:cs="Arial"/>
        </w:rPr>
        <w:t xml:space="preserve"> </w:t>
      </w:r>
      <w:r w:rsidR="006D6072">
        <w:rPr>
          <w:rFonts w:ascii="Arial" w:hAnsi="Arial" w:cs="Arial"/>
        </w:rPr>
        <w:tab/>
      </w:r>
      <w:r w:rsidR="006D6072">
        <w:rPr>
          <w:rFonts w:ascii="Arial" w:hAnsi="Arial" w:cs="Arial"/>
        </w:rPr>
        <w:tab/>
      </w:r>
      <w:r w:rsidR="006D6072">
        <w:rPr>
          <w:rFonts w:ascii="Arial" w:hAnsi="Arial" w:cs="Arial"/>
        </w:rPr>
        <w:tab/>
      </w:r>
      <w:r w:rsidR="0054452C">
        <w:rPr>
          <w:rFonts w:ascii="Arial" w:hAnsi="Arial" w:cs="Arial"/>
        </w:rPr>
        <w:t>Service (KPRS)</w:t>
      </w:r>
      <w:r w:rsidR="00D968A2">
        <w:rPr>
          <w:rFonts w:ascii="Arial" w:hAnsi="Arial" w:cs="Arial"/>
        </w:rPr>
        <w:t>, Newcastle, NSW, Australia 2300; Elisabeth Bowes,</w:t>
      </w:r>
      <w:r w:rsidR="00D968A2">
        <w:rPr>
          <w:rFonts w:ascii="Arial" w:hAnsi="Arial" w:cs="Arial"/>
        </w:rPr>
        <w:br/>
        <w:t xml:space="preserve"> </w:t>
      </w:r>
      <w:r w:rsidR="00D968A2">
        <w:rPr>
          <w:rFonts w:ascii="Arial" w:hAnsi="Arial" w:cs="Arial"/>
        </w:rPr>
        <w:tab/>
      </w:r>
      <w:r w:rsidR="00D968A2">
        <w:rPr>
          <w:rFonts w:ascii="Arial" w:hAnsi="Arial" w:cs="Arial"/>
        </w:rPr>
        <w:tab/>
      </w:r>
      <w:r w:rsidR="00D968A2">
        <w:rPr>
          <w:rFonts w:ascii="Arial" w:hAnsi="Arial" w:cs="Arial"/>
        </w:rPr>
        <w:tab/>
      </w:r>
      <w:r w:rsidR="0054452C">
        <w:rPr>
          <w:rFonts w:ascii="Arial" w:hAnsi="Arial" w:cs="Arial"/>
        </w:rPr>
        <w:t xml:space="preserve">Physiotherapist, KPRS; </w:t>
      </w:r>
      <w:r w:rsidR="00A873E0">
        <w:rPr>
          <w:rFonts w:ascii="Arial" w:hAnsi="Arial" w:cs="Arial"/>
        </w:rPr>
        <w:t>Dr Caroline Hodge, Paediatric</w:t>
      </w:r>
      <w:r w:rsidR="00D968A2">
        <w:rPr>
          <w:rFonts w:ascii="Arial" w:hAnsi="Arial" w:cs="Arial"/>
        </w:rPr>
        <w:t xml:space="preserve"> Rehabilitation,</w:t>
      </w:r>
      <w:r w:rsidR="00D968A2">
        <w:rPr>
          <w:rFonts w:ascii="Arial" w:hAnsi="Arial" w:cs="Arial"/>
        </w:rPr>
        <w:br/>
        <w:t xml:space="preserve">   </w:t>
      </w:r>
      <w:r w:rsidR="00D968A2">
        <w:rPr>
          <w:rFonts w:ascii="Arial" w:hAnsi="Arial" w:cs="Arial"/>
        </w:rPr>
        <w:tab/>
      </w:r>
      <w:r w:rsidR="00D968A2">
        <w:rPr>
          <w:rFonts w:ascii="Arial" w:hAnsi="Arial" w:cs="Arial"/>
        </w:rPr>
        <w:tab/>
      </w:r>
      <w:r w:rsidR="00D968A2">
        <w:rPr>
          <w:rFonts w:ascii="Arial" w:hAnsi="Arial" w:cs="Arial"/>
        </w:rPr>
        <w:tab/>
      </w:r>
      <w:r w:rsidR="00A873E0">
        <w:rPr>
          <w:rFonts w:ascii="Arial" w:hAnsi="Arial" w:cs="Arial"/>
        </w:rPr>
        <w:t xml:space="preserve">Specialist, KPRS; </w:t>
      </w:r>
      <w:r w:rsidR="0054452C">
        <w:rPr>
          <w:rFonts w:ascii="Arial" w:hAnsi="Arial" w:cs="Arial"/>
        </w:rPr>
        <w:t>Karen</w:t>
      </w:r>
      <w:r w:rsidR="00D968A2">
        <w:rPr>
          <w:rFonts w:ascii="Arial" w:hAnsi="Arial" w:cs="Arial"/>
        </w:rPr>
        <w:t xml:space="preserve"> </w:t>
      </w:r>
      <w:r w:rsidR="0054452C">
        <w:rPr>
          <w:rFonts w:ascii="Arial" w:hAnsi="Arial" w:cs="Arial"/>
        </w:rPr>
        <w:t>Height, Service Manage</w:t>
      </w:r>
      <w:r w:rsidR="00A873E0">
        <w:rPr>
          <w:rFonts w:ascii="Arial" w:hAnsi="Arial" w:cs="Arial"/>
        </w:rPr>
        <w:t>r, KPRS</w:t>
      </w:r>
      <w:r w:rsidR="0054452C">
        <w:rPr>
          <w:rFonts w:ascii="Arial" w:hAnsi="Arial" w:cs="Arial"/>
        </w:rPr>
        <w:t xml:space="preserve"> </w:t>
      </w:r>
    </w:p>
    <w:p w:rsidR="003759E2" w:rsidRDefault="00001BF8" w:rsidP="00001BF8">
      <w:pPr>
        <w:rPr>
          <w:rFonts w:ascii="Arial" w:hAnsi="Arial" w:cs="Arial"/>
        </w:rPr>
      </w:pPr>
      <w:r>
        <w:rPr>
          <w:rFonts w:ascii="Arial" w:hAnsi="Arial" w:cs="Arial"/>
        </w:rPr>
        <w:t>Background</w:t>
      </w:r>
      <w:r w:rsidR="00951C95">
        <w:rPr>
          <w:rFonts w:ascii="Arial" w:hAnsi="Arial" w:cs="Arial"/>
        </w:rPr>
        <w:t xml:space="preserve">: </w:t>
      </w:r>
    </w:p>
    <w:p w:rsidR="00951C95" w:rsidRDefault="00212AE7" w:rsidP="00001BF8">
      <w:pPr>
        <w:rPr>
          <w:rFonts w:ascii="Arial" w:hAnsi="Arial" w:cs="Arial"/>
        </w:rPr>
      </w:pPr>
      <w:r>
        <w:rPr>
          <w:rFonts w:ascii="Arial" w:hAnsi="Arial" w:cs="Arial"/>
        </w:rPr>
        <w:t xml:space="preserve">Children with Cerebral Palsy (CP) have a </w:t>
      </w:r>
      <w:r>
        <w:rPr>
          <w:rFonts w:ascii="Arial" w:hAnsi="Arial" w:cs="Arial"/>
        </w:rPr>
        <w:t xml:space="preserve">greater risk of hip dislocation and require regular hip surveillance. </w:t>
      </w:r>
      <w:r w:rsidRPr="00212AE7">
        <w:rPr>
          <w:rFonts w:ascii="Arial" w:hAnsi="Arial" w:cs="Arial"/>
        </w:rPr>
        <w:t>Within N</w:t>
      </w:r>
      <w:r w:rsidR="004D4B40">
        <w:rPr>
          <w:rFonts w:ascii="Arial" w:hAnsi="Arial" w:cs="Arial"/>
        </w:rPr>
        <w:t>orthern Child Health Network (N</w:t>
      </w:r>
      <w:r w:rsidRPr="00212AE7">
        <w:rPr>
          <w:rFonts w:ascii="Arial" w:hAnsi="Arial" w:cs="Arial"/>
        </w:rPr>
        <w:t>CHN</w:t>
      </w:r>
      <w:r w:rsidR="004D4B40">
        <w:rPr>
          <w:rFonts w:ascii="Arial" w:hAnsi="Arial" w:cs="Arial"/>
        </w:rPr>
        <w:t>)</w:t>
      </w:r>
      <w:r w:rsidRPr="00212AE7">
        <w:rPr>
          <w:rFonts w:ascii="Arial" w:hAnsi="Arial" w:cs="Arial"/>
        </w:rPr>
        <w:t xml:space="preserve"> there are approximately 500-550 children with CP </w:t>
      </w:r>
      <w:r>
        <w:rPr>
          <w:rFonts w:ascii="Arial" w:hAnsi="Arial" w:cs="Arial"/>
        </w:rPr>
        <w:t xml:space="preserve">who were unable to access a coordinated hip surveillance program. An innovative service model was required to capture and coordinate hip surveillance for these children. </w:t>
      </w:r>
    </w:p>
    <w:p w:rsidR="003759E2" w:rsidRDefault="00951C95" w:rsidP="00001BF8">
      <w:pPr>
        <w:rPr>
          <w:rFonts w:ascii="Arial" w:hAnsi="Arial" w:cs="Arial"/>
        </w:rPr>
      </w:pPr>
      <w:r>
        <w:rPr>
          <w:rFonts w:ascii="Arial" w:hAnsi="Arial" w:cs="Arial"/>
        </w:rPr>
        <w:t xml:space="preserve">Approach: </w:t>
      </w:r>
    </w:p>
    <w:p w:rsidR="003759E2" w:rsidRDefault="00951C95" w:rsidP="00001BF8">
      <w:pPr>
        <w:rPr>
          <w:rFonts w:ascii="Arial" w:hAnsi="Arial" w:cs="Arial"/>
        </w:rPr>
      </w:pPr>
      <w:r>
        <w:rPr>
          <w:rFonts w:ascii="Arial" w:hAnsi="Arial" w:cs="Arial"/>
        </w:rPr>
        <w:t xml:space="preserve">The </w:t>
      </w:r>
      <w:r w:rsidR="004D4B40">
        <w:rPr>
          <w:rFonts w:ascii="Arial" w:hAnsi="Arial" w:cs="Arial"/>
        </w:rPr>
        <w:t xml:space="preserve">Cerebral Palsy Hip </w:t>
      </w:r>
      <w:proofErr w:type="gramStart"/>
      <w:r w:rsidR="004D4B40">
        <w:rPr>
          <w:rFonts w:ascii="Arial" w:hAnsi="Arial" w:cs="Arial"/>
        </w:rPr>
        <w:t>Surveillance  (</w:t>
      </w:r>
      <w:proofErr w:type="gramEnd"/>
      <w:r w:rsidR="004D4B40">
        <w:rPr>
          <w:rFonts w:ascii="Arial" w:hAnsi="Arial" w:cs="Arial"/>
        </w:rPr>
        <w:t>CPHS) Service</w:t>
      </w:r>
      <w:r w:rsidR="004D4B40">
        <w:rPr>
          <w:rFonts w:ascii="Arial" w:hAnsi="Arial" w:cs="Arial"/>
        </w:rPr>
        <w:t xml:space="preserve"> uses a </w:t>
      </w:r>
      <w:r>
        <w:rPr>
          <w:rFonts w:ascii="Arial" w:hAnsi="Arial" w:cs="Arial"/>
        </w:rPr>
        <w:t xml:space="preserve">Virtual Clinic Model </w:t>
      </w:r>
      <w:r w:rsidR="004D4B40">
        <w:rPr>
          <w:rFonts w:ascii="Arial" w:hAnsi="Arial" w:cs="Arial"/>
        </w:rPr>
        <w:t xml:space="preserve">including </w:t>
      </w:r>
      <w:r>
        <w:rPr>
          <w:rFonts w:ascii="Arial" w:hAnsi="Arial" w:cs="Arial"/>
        </w:rPr>
        <w:t xml:space="preserve">the provision of </w:t>
      </w:r>
      <w:proofErr w:type="spellStart"/>
      <w:r>
        <w:rPr>
          <w:rFonts w:ascii="Arial" w:hAnsi="Arial" w:cs="Arial"/>
        </w:rPr>
        <w:t>xray</w:t>
      </w:r>
      <w:proofErr w:type="spellEnd"/>
      <w:r>
        <w:rPr>
          <w:rFonts w:ascii="Arial" w:hAnsi="Arial" w:cs="Arial"/>
        </w:rPr>
        <w:t xml:space="preserve"> services in the child’s local community, with results accessible online. Hip migration is measured by the</w:t>
      </w:r>
      <w:r w:rsidR="004D4B40">
        <w:rPr>
          <w:rFonts w:ascii="Arial" w:hAnsi="Arial" w:cs="Arial"/>
        </w:rPr>
        <w:t xml:space="preserve"> CPHS service</w:t>
      </w:r>
      <w:r w:rsidR="003759E2">
        <w:rPr>
          <w:rFonts w:ascii="Arial" w:hAnsi="Arial" w:cs="Arial"/>
        </w:rPr>
        <w:t>, with follow-up determined by the Au</w:t>
      </w:r>
      <w:r w:rsidR="006D6072">
        <w:rPr>
          <w:rFonts w:ascii="Arial" w:hAnsi="Arial" w:cs="Arial"/>
        </w:rPr>
        <w:t>stralian Standards of Care (2008)</w:t>
      </w:r>
      <w:r w:rsidR="003759E2">
        <w:rPr>
          <w:rFonts w:ascii="Arial" w:hAnsi="Arial" w:cs="Arial"/>
        </w:rPr>
        <w:t xml:space="preserve">. </w:t>
      </w:r>
      <w:r w:rsidR="00F43005" w:rsidRPr="00F43005">
        <w:rPr>
          <w:rFonts w:ascii="Arial" w:hAnsi="Arial" w:cs="Arial"/>
        </w:rPr>
        <w:t>Children are required to attend clinic only if an issue is highlighted. Thus the right service is provided in the right place, at the right time in a cost effective manner.</w:t>
      </w:r>
    </w:p>
    <w:p w:rsidR="003759E2" w:rsidRDefault="003759E2" w:rsidP="00001BF8">
      <w:pPr>
        <w:rPr>
          <w:rFonts w:ascii="Arial" w:hAnsi="Arial" w:cs="Arial"/>
        </w:rPr>
      </w:pPr>
      <w:r>
        <w:rPr>
          <w:rFonts w:ascii="Arial" w:hAnsi="Arial" w:cs="Arial"/>
        </w:rPr>
        <w:t xml:space="preserve">Outcomes: </w:t>
      </w:r>
    </w:p>
    <w:p w:rsidR="00951C95" w:rsidRPr="006D6072" w:rsidRDefault="003759E2" w:rsidP="00001BF8">
      <w:pPr>
        <w:rPr>
          <w:rFonts w:ascii="Arial" w:hAnsi="Arial" w:cs="Arial"/>
        </w:rPr>
      </w:pPr>
      <w:r>
        <w:rPr>
          <w:rFonts w:ascii="Arial" w:hAnsi="Arial" w:cs="Arial"/>
        </w:rPr>
        <w:t xml:space="preserve">Children with CP </w:t>
      </w:r>
      <w:r w:rsidR="00F43005">
        <w:rPr>
          <w:rFonts w:ascii="Arial" w:hAnsi="Arial" w:cs="Arial"/>
        </w:rPr>
        <w:t xml:space="preserve">residing within NCHN now </w:t>
      </w:r>
      <w:r>
        <w:rPr>
          <w:rFonts w:ascii="Arial" w:hAnsi="Arial" w:cs="Arial"/>
        </w:rPr>
        <w:t xml:space="preserve">have greater access to hip </w:t>
      </w:r>
      <w:r w:rsidR="00F43005">
        <w:rPr>
          <w:rFonts w:ascii="Arial" w:hAnsi="Arial" w:cs="Arial"/>
        </w:rPr>
        <w:t xml:space="preserve">surveillance. </w:t>
      </w:r>
      <w:r w:rsidR="00A873E0">
        <w:rPr>
          <w:rFonts w:ascii="Arial" w:hAnsi="Arial" w:cs="Arial"/>
        </w:rPr>
        <w:t xml:space="preserve">Of the 184 clients </w:t>
      </w:r>
      <w:r w:rsidR="004D4B40">
        <w:rPr>
          <w:rFonts w:ascii="Arial" w:hAnsi="Arial" w:cs="Arial"/>
        </w:rPr>
        <w:t xml:space="preserve">currently </w:t>
      </w:r>
      <w:r w:rsidR="00A873E0">
        <w:rPr>
          <w:rFonts w:ascii="Arial" w:hAnsi="Arial" w:cs="Arial"/>
        </w:rPr>
        <w:t>seen within CPHS a</w:t>
      </w:r>
      <w:r w:rsidR="00F43005">
        <w:rPr>
          <w:rFonts w:ascii="Arial" w:hAnsi="Arial" w:cs="Arial"/>
        </w:rPr>
        <w:t xml:space="preserve">pproximately 50% reside in regional or rural areas. The virtual clinic model </w:t>
      </w:r>
      <w:r w:rsidR="00A873E0" w:rsidRPr="00F43005">
        <w:rPr>
          <w:rFonts w:ascii="Arial" w:hAnsi="Arial" w:cs="Arial"/>
        </w:rPr>
        <w:t xml:space="preserve">makes best use of local resources, </w:t>
      </w:r>
      <w:r w:rsidR="006D6072">
        <w:rPr>
          <w:rFonts w:ascii="Arial" w:hAnsi="Arial" w:cs="Arial"/>
        </w:rPr>
        <w:t>limits</w:t>
      </w:r>
      <w:r w:rsidR="00A873E0" w:rsidRPr="00F43005">
        <w:rPr>
          <w:rFonts w:ascii="Arial" w:hAnsi="Arial" w:cs="Arial"/>
        </w:rPr>
        <w:t xml:space="preserve"> the requirement for un-necessary face-to-face appointments, </w:t>
      </w:r>
      <w:r w:rsidR="006D6072">
        <w:rPr>
          <w:rFonts w:ascii="Arial" w:hAnsi="Arial" w:cs="Arial"/>
        </w:rPr>
        <w:t>and reduces</w:t>
      </w:r>
      <w:r w:rsidR="00A873E0" w:rsidRPr="00F43005">
        <w:rPr>
          <w:rFonts w:ascii="Arial" w:hAnsi="Arial" w:cs="Arial"/>
        </w:rPr>
        <w:t xml:space="preserve"> associated costs to the family and health system.</w:t>
      </w:r>
      <w:r w:rsidR="00A873E0">
        <w:rPr>
          <w:rFonts w:ascii="Arial" w:hAnsi="Arial" w:cs="Arial"/>
        </w:rPr>
        <w:t xml:space="preserve"> </w:t>
      </w:r>
      <w:r w:rsidR="00F43005" w:rsidRPr="00F43005">
        <w:rPr>
          <w:rFonts w:ascii="Arial" w:hAnsi="Arial" w:cs="Arial"/>
        </w:rPr>
        <w:t xml:space="preserve">The </w:t>
      </w:r>
      <w:r w:rsidR="00F43005">
        <w:rPr>
          <w:rFonts w:ascii="Arial" w:hAnsi="Arial" w:cs="Arial"/>
        </w:rPr>
        <w:t xml:space="preserve">subsequent </w:t>
      </w:r>
      <w:r w:rsidR="00F43005" w:rsidRPr="00F43005">
        <w:rPr>
          <w:rFonts w:ascii="Arial" w:hAnsi="Arial" w:cs="Arial"/>
        </w:rPr>
        <w:t>early detection of, and intervention with, children with CP and progressing hip disease, results in better health outcomes for the child and family via the elimination of the need for invasive hip salvage surgery, and the prevention of further disability, functional decline and pain.</w:t>
      </w:r>
    </w:p>
    <w:p w:rsidR="00F97F25" w:rsidRPr="006D6072" w:rsidRDefault="00EE1FDB" w:rsidP="00001BF8">
      <w:pPr>
        <w:rPr>
          <w:rFonts w:ascii="Arial" w:hAnsi="Arial" w:cs="Arial"/>
        </w:rPr>
      </w:pPr>
      <w:r w:rsidRPr="009216D0">
        <w:rPr>
          <w:rFonts w:ascii="Arial" w:hAnsi="Arial" w:cs="Arial"/>
        </w:rPr>
        <w:t>Take Home Message:</w:t>
      </w:r>
    </w:p>
    <w:p w:rsidR="00F97F25" w:rsidRPr="006D6072" w:rsidRDefault="00F97F25" w:rsidP="00001BF8">
      <w:pPr>
        <w:rPr>
          <w:rFonts w:ascii="Arial" w:hAnsi="Arial" w:cs="Arial"/>
          <w:i/>
        </w:rPr>
      </w:pPr>
      <w:r w:rsidRPr="006D6072">
        <w:rPr>
          <w:rFonts w:ascii="Arial" w:hAnsi="Arial" w:cs="Arial"/>
          <w:i/>
        </w:rPr>
        <w:t xml:space="preserve">1 – </w:t>
      </w:r>
      <w:proofErr w:type="gramStart"/>
      <w:r w:rsidRPr="006D6072">
        <w:rPr>
          <w:rFonts w:ascii="Arial" w:hAnsi="Arial" w:cs="Arial"/>
          <w:i/>
        </w:rPr>
        <w:t>greater</w:t>
      </w:r>
      <w:proofErr w:type="gramEnd"/>
      <w:r w:rsidRPr="006D6072">
        <w:rPr>
          <w:rFonts w:ascii="Arial" w:hAnsi="Arial" w:cs="Arial"/>
          <w:i/>
        </w:rPr>
        <w:t xml:space="preserve"> accessibility for rural </w:t>
      </w:r>
      <w:r w:rsidR="006D6072" w:rsidRPr="006D6072">
        <w:rPr>
          <w:rFonts w:ascii="Arial" w:hAnsi="Arial" w:cs="Arial"/>
          <w:i/>
        </w:rPr>
        <w:t xml:space="preserve">and regional clients via </w:t>
      </w:r>
      <w:r w:rsidR="006D6072">
        <w:rPr>
          <w:rFonts w:ascii="Arial" w:hAnsi="Arial" w:cs="Arial"/>
          <w:i/>
        </w:rPr>
        <w:t xml:space="preserve">access to </w:t>
      </w:r>
      <w:r w:rsidR="006D6072" w:rsidRPr="006D6072">
        <w:rPr>
          <w:rFonts w:ascii="Arial" w:hAnsi="Arial" w:cs="Arial"/>
          <w:i/>
        </w:rPr>
        <w:t>a virtual clinic model</w:t>
      </w:r>
    </w:p>
    <w:p w:rsidR="00F97F25" w:rsidRPr="006D6072" w:rsidRDefault="00F97F25" w:rsidP="00001BF8">
      <w:pPr>
        <w:rPr>
          <w:rFonts w:ascii="Arial" w:hAnsi="Arial" w:cs="Arial"/>
          <w:i/>
        </w:rPr>
      </w:pPr>
      <w:r w:rsidRPr="006D6072">
        <w:rPr>
          <w:rFonts w:ascii="Arial" w:hAnsi="Arial" w:cs="Arial"/>
          <w:i/>
        </w:rPr>
        <w:t xml:space="preserve">2 – </w:t>
      </w:r>
      <w:proofErr w:type="gramStart"/>
      <w:r w:rsidRPr="006D6072">
        <w:rPr>
          <w:rFonts w:ascii="Arial" w:hAnsi="Arial" w:cs="Arial"/>
          <w:i/>
        </w:rPr>
        <w:t>better</w:t>
      </w:r>
      <w:proofErr w:type="gramEnd"/>
      <w:r w:rsidRPr="006D6072">
        <w:rPr>
          <w:rFonts w:ascii="Arial" w:hAnsi="Arial" w:cs="Arial"/>
          <w:i/>
        </w:rPr>
        <w:t xml:space="preserve"> </w:t>
      </w:r>
      <w:r w:rsidR="006D6072" w:rsidRPr="006D6072">
        <w:rPr>
          <w:rFonts w:ascii="Arial" w:hAnsi="Arial" w:cs="Arial"/>
          <w:i/>
        </w:rPr>
        <w:t xml:space="preserve">health </w:t>
      </w:r>
      <w:r w:rsidRPr="006D6072">
        <w:rPr>
          <w:rFonts w:ascii="Arial" w:hAnsi="Arial" w:cs="Arial"/>
          <w:i/>
        </w:rPr>
        <w:t xml:space="preserve">outcomes for </w:t>
      </w:r>
      <w:r w:rsidR="006D6072" w:rsidRPr="006D6072">
        <w:rPr>
          <w:rFonts w:ascii="Arial" w:hAnsi="Arial" w:cs="Arial"/>
          <w:i/>
        </w:rPr>
        <w:t>children with CP and progressing hip disease</w:t>
      </w:r>
      <w:r w:rsidR="00D968A2">
        <w:rPr>
          <w:rFonts w:ascii="Arial" w:hAnsi="Arial" w:cs="Arial"/>
          <w:i/>
        </w:rPr>
        <w:t xml:space="preserve"> via access to a coordinated hip surveillance program</w:t>
      </w:r>
      <w:bookmarkStart w:id="0" w:name="_GoBack"/>
      <w:bookmarkEnd w:id="0"/>
    </w:p>
    <w:p w:rsidR="009216D0" w:rsidRDefault="009216D0" w:rsidP="00001BF8">
      <w:pPr>
        <w:rPr>
          <w:rFonts w:ascii="Arial" w:hAnsi="Arial" w:cs="Arial"/>
          <w:i/>
        </w:rPr>
      </w:pPr>
    </w:p>
    <w:sectPr w:rsidR="00921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F8"/>
    <w:rsid w:val="00001BF8"/>
    <w:rsid w:val="00153E80"/>
    <w:rsid w:val="00212AE7"/>
    <w:rsid w:val="003759E2"/>
    <w:rsid w:val="004D4B40"/>
    <w:rsid w:val="0054452C"/>
    <w:rsid w:val="006D6072"/>
    <w:rsid w:val="009216D0"/>
    <w:rsid w:val="00951C95"/>
    <w:rsid w:val="00A873E0"/>
    <w:rsid w:val="00AB4A62"/>
    <w:rsid w:val="00D968A2"/>
    <w:rsid w:val="00EE1FDB"/>
    <w:rsid w:val="00F43005"/>
    <w:rsid w:val="00F97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bowes</dc:creator>
  <cp:lastModifiedBy>kheight</cp:lastModifiedBy>
  <cp:revision>3</cp:revision>
  <dcterms:created xsi:type="dcterms:W3CDTF">2015-07-16T05:40:00Z</dcterms:created>
  <dcterms:modified xsi:type="dcterms:W3CDTF">2015-07-16T05:44:00Z</dcterms:modified>
</cp:coreProperties>
</file>