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49" w:rsidRDefault="00951149" w:rsidP="00F27D8F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zh-TW"/>
        </w:rPr>
        <w:drawing>
          <wp:inline distT="0" distB="0" distL="0" distR="0">
            <wp:extent cx="5731510" cy="2084705"/>
            <wp:effectExtent l="0" t="0" r="0" b="0"/>
            <wp:docPr id="1" name="Picture 0" descr="Aila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lasa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149" w:rsidRDefault="00951149" w:rsidP="00951149">
      <w:pPr>
        <w:rPr>
          <w:b/>
          <w:sz w:val="24"/>
          <w:szCs w:val="24"/>
        </w:rPr>
      </w:pPr>
    </w:p>
    <w:p w:rsidR="00140D64" w:rsidRPr="009E5447" w:rsidRDefault="002B003B" w:rsidP="00F27D8F">
      <w:pPr>
        <w:jc w:val="center"/>
        <w:rPr>
          <w:b/>
          <w:sz w:val="24"/>
          <w:szCs w:val="24"/>
        </w:rPr>
      </w:pPr>
      <w:r w:rsidRPr="009E5447">
        <w:rPr>
          <w:b/>
          <w:sz w:val="24"/>
          <w:szCs w:val="24"/>
        </w:rPr>
        <w:t xml:space="preserve">AILASA </w:t>
      </w:r>
      <w:r w:rsidR="009E5447" w:rsidRPr="009E5447">
        <w:rPr>
          <w:b/>
          <w:sz w:val="24"/>
          <w:szCs w:val="24"/>
        </w:rPr>
        <w:t xml:space="preserve">2012 “CENTRING THE MARGINS” </w:t>
      </w:r>
      <w:r w:rsidRPr="009E5447">
        <w:rPr>
          <w:b/>
          <w:sz w:val="24"/>
          <w:szCs w:val="24"/>
        </w:rPr>
        <w:t>Conference Programme: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52"/>
      </w:tblGrid>
      <w:tr w:rsidR="00140D64" w:rsidRPr="009E5447" w:rsidTr="007867CB">
        <w:trPr>
          <w:trHeight w:val="628"/>
        </w:trPr>
        <w:tc>
          <w:tcPr>
            <w:tcW w:w="8952" w:type="dxa"/>
            <w:shd w:val="clear" w:color="auto" w:fill="FFFFFF" w:themeFill="background1"/>
          </w:tcPr>
          <w:p w:rsidR="00140D64" w:rsidRPr="009E5447" w:rsidRDefault="00140D64" w:rsidP="007867CB">
            <w:pPr>
              <w:rPr>
                <w:sz w:val="24"/>
                <w:szCs w:val="24"/>
              </w:rPr>
            </w:pPr>
            <w:r w:rsidRPr="009E5447">
              <w:rPr>
                <w:sz w:val="24"/>
                <w:szCs w:val="24"/>
              </w:rPr>
              <w:t>Wednesday 4</w:t>
            </w:r>
            <w:r w:rsidRPr="009E5447">
              <w:rPr>
                <w:sz w:val="24"/>
                <w:szCs w:val="24"/>
                <w:vertAlign w:val="superscript"/>
              </w:rPr>
              <w:t>th</w:t>
            </w:r>
            <w:r w:rsidRPr="009E5447">
              <w:rPr>
                <w:sz w:val="24"/>
                <w:szCs w:val="24"/>
              </w:rPr>
              <w:t xml:space="preserve"> July</w:t>
            </w:r>
          </w:p>
        </w:tc>
      </w:tr>
      <w:tr w:rsidR="00140D64" w:rsidRPr="009E5447" w:rsidTr="00E44C4E">
        <w:trPr>
          <w:trHeight w:val="1454"/>
        </w:trPr>
        <w:tc>
          <w:tcPr>
            <w:tcW w:w="8952" w:type="dxa"/>
          </w:tcPr>
          <w:p w:rsidR="00140D64" w:rsidRPr="009E5447" w:rsidRDefault="00E44C4E" w:rsidP="00713F69">
            <w:pPr>
              <w:tabs>
                <w:tab w:val="left" w:pos="1286"/>
              </w:tabs>
              <w:ind w:left="1286" w:hanging="1286"/>
              <w:rPr>
                <w:sz w:val="24"/>
                <w:szCs w:val="24"/>
              </w:rPr>
            </w:pPr>
            <w:r w:rsidRPr="009E5447">
              <w:rPr>
                <w:sz w:val="24"/>
                <w:szCs w:val="24"/>
              </w:rPr>
              <w:t>4.00-5.00pm</w:t>
            </w:r>
            <w:r w:rsidR="00CA564A" w:rsidRPr="009E5447">
              <w:rPr>
                <w:sz w:val="24"/>
                <w:szCs w:val="24"/>
              </w:rPr>
              <w:t xml:space="preserve">: </w:t>
            </w:r>
            <w:r w:rsidR="00713F69" w:rsidRPr="009E5447">
              <w:rPr>
                <w:sz w:val="24"/>
                <w:szCs w:val="24"/>
              </w:rPr>
              <w:t xml:space="preserve"> </w:t>
            </w:r>
            <w:r w:rsidR="00CA564A" w:rsidRPr="009E5447">
              <w:rPr>
                <w:sz w:val="24"/>
                <w:szCs w:val="24"/>
              </w:rPr>
              <w:t>Registration for delegates.</w:t>
            </w:r>
            <w:r w:rsidR="00AD0BE4" w:rsidRPr="009E5447">
              <w:rPr>
                <w:sz w:val="24"/>
                <w:szCs w:val="24"/>
              </w:rPr>
              <w:t xml:space="preserve"> Atrium of the Fac</w:t>
            </w:r>
            <w:r w:rsidR="00713F69" w:rsidRPr="009E5447">
              <w:rPr>
                <w:sz w:val="24"/>
                <w:szCs w:val="24"/>
              </w:rPr>
              <w:t xml:space="preserve">ulty of Architecture and Design, Te </w:t>
            </w:r>
            <w:proofErr w:type="spellStart"/>
            <w:r w:rsidR="00713F69" w:rsidRPr="009E5447">
              <w:rPr>
                <w:sz w:val="24"/>
                <w:szCs w:val="24"/>
              </w:rPr>
              <w:t>Aro</w:t>
            </w:r>
            <w:proofErr w:type="spellEnd"/>
            <w:r w:rsidR="00713F69" w:rsidRPr="009E5447">
              <w:rPr>
                <w:sz w:val="24"/>
                <w:szCs w:val="24"/>
              </w:rPr>
              <w:t xml:space="preserve"> Campus, Vivian St.</w:t>
            </w:r>
          </w:p>
          <w:p w:rsidR="00CA564A" w:rsidRPr="009E5447" w:rsidRDefault="00CA564A" w:rsidP="007867CB">
            <w:pPr>
              <w:rPr>
                <w:sz w:val="24"/>
                <w:szCs w:val="24"/>
              </w:rPr>
            </w:pPr>
          </w:p>
        </w:tc>
      </w:tr>
      <w:tr w:rsidR="00AD0BE4" w:rsidRPr="009E5447" w:rsidTr="007631B3">
        <w:trPr>
          <w:trHeight w:val="850"/>
        </w:trPr>
        <w:tc>
          <w:tcPr>
            <w:tcW w:w="8952" w:type="dxa"/>
          </w:tcPr>
          <w:p w:rsidR="00AD0BE4" w:rsidRDefault="00E44C4E" w:rsidP="007631B3">
            <w:pPr>
              <w:ind w:left="1428" w:hanging="1428"/>
              <w:rPr>
                <w:sz w:val="24"/>
                <w:szCs w:val="24"/>
              </w:rPr>
            </w:pPr>
            <w:proofErr w:type="gramStart"/>
            <w:r w:rsidRPr="009E5447">
              <w:rPr>
                <w:sz w:val="24"/>
                <w:szCs w:val="24"/>
              </w:rPr>
              <w:t xml:space="preserve">5.00pm </w:t>
            </w:r>
            <w:r w:rsidR="00AD0BE4" w:rsidRPr="009E5447">
              <w:rPr>
                <w:sz w:val="24"/>
                <w:szCs w:val="24"/>
              </w:rPr>
              <w:t>:</w:t>
            </w:r>
            <w:proofErr w:type="gramEnd"/>
            <w:r w:rsidR="00AD0BE4" w:rsidRPr="009E5447">
              <w:rPr>
                <w:sz w:val="24"/>
                <w:szCs w:val="24"/>
              </w:rPr>
              <w:t xml:space="preserve"> </w:t>
            </w:r>
            <w:r w:rsidR="00AD0BE4" w:rsidRPr="009E5447">
              <w:rPr>
                <w:sz w:val="24"/>
                <w:szCs w:val="24"/>
              </w:rPr>
              <w:tab/>
              <w:t xml:space="preserve">Official Welcome </w:t>
            </w:r>
            <w:r w:rsidR="004B6000" w:rsidRPr="009E5447">
              <w:rPr>
                <w:sz w:val="24"/>
                <w:szCs w:val="24"/>
              </w:rPr>
              <w:t xml:space="preserve">to Wellington </w:t>
            </w:r>
            <w:r w:rsidR="00AD0BE4" w:rsidRPr="009E5447">
              <w:rPr>
                <w:sz w:val="24"/>
                <w:szCs w:val="24"/>
              </w:rPr>
              <w:t xml:space="preserve">(Mihi) at the </w:t>
            </w:r>
            <w:r w:rsidRPr="009E5447">
              <w:rPr>
                <w:sz w:val="24"/>
                <w:szCs w:val="24"/>
              </w:rPr>
              <w:t>Faculty of Architecture and Design</w:t>
            </w:r>
            <w:r w:rsidR="007631B3" w:rsidRPr="009E5447">
              <w:rPr>
                <w:sz w:val="24"/>
                <w:szCs w:val="24"/>
              </w:rPr>
              <w:t xml:space="preserve"> and welcome </w:t>
            </w:r>
            <w:r w:rsidR="004B6000" w:rsidRPr="009E5447">
              <w:rPr>
                <w:sz w:val="24"/>
                <w:szCs w:val="24"/>
              </w:rPr>
              <w:t xml:space="preserve">to AILASA 2012 “Centring the Margins” </w:t>
            </w:r>
            <w:r w:rsidR="007631B3" w:rsidRPr="009E5447">
              <w:rPr>
                <w:sz w:val="24"/>
                <w:szCs w:val="24"/>
              </w:rPr>
              <w:t>from representatives of Victoria University and Victoria Institute for Links with Latin America (VILLA)</w:t>
            </w:r>
            <w:r w:rsidR="00AD0BE4" w:rsidRPr="009E5447">
              <w:rPr>
                <w:sz w:val="24"/>
                <w:szCs w:val="24"/>
              </w:rPr>
              <w:t>.</w:t>
            </w:r>
          </w:p>
          <w:p w:rsidR="00F27D8F" w:rsidRPr="009E5447" w:rsidRDefault="00F27D8F" w:rsidP="007631B3">
            <w:pPr>
              <w:ind w:left="1428" w:hanging="1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*Please note the change of venue for this welcome ceremony.</w:t>
            </w:r>
          </w:p>
          <w:p w:rsidR="00AE4D5B" w:rsidRDefault="00030F54" w:rsidP="009E5447">
            <w:pPr>
              <w:spacing w:after="120"/>
              <w:ind w:left="1429" w:hanging="1429"/>
              <w:rPr>
                <w:sz w:val="24"/>
                <w:szCs w:val="24"/>
              </w:rPr>
            </w:pPr>
            <w:r w:rsidRPr="009E5447">
              <w:rPr>
                <w:sz w:val="24"/>
                <w:szCs w:val="24"/>
              </w:rPr>
              <w:t>5.30</w:t>
            </w:r>
            <w:r w:rsidR="004B6000" w:rsidRPr="009E5447">
              <w:rPr>
                <w:sz w:val="24"/>
                <w:szCs w:val="24"/>
              </w:rPr>
              <w:t>-7.00pm</w:t>
            </w:r>
            <w:r w:rsidRPr="009E5447">
              <w:rPr>
                <w:sz w:val="24"/>
                <w:szCs w:val="24"/>
              </w:rPr>
              <w:t xml:space="preserve">: </w:t>
            </w:r>
            <w:r w:rsidRPr="009E5447">
              <w:rPr>
                <w:sz w:val="24"/>
                <w:szCs w:val="24"/>
              </w:rPr>
              <w:tab/>
            </w:r>
            <w:r w:rsidR="00AE4D5B">
              <w:rPr>
                <w:sz w:val="24"/>
                <w:szCs w:val="24"/>
              </w:rPr>
              <w:t>K</w:t>
            </w:r>
            <w:r w:rsidRPr="009E5447">
              <w:rPr>
                <w:sz w:val="24"/>
                <w:szCs w:val="24"/>
              </w:rPr>
              <w:t>eynote</w:t>
            </w:r>
            <w:r w:rsidR="00AE4D5B">
              <w:rPr>
                <w:sz w:val="24"/>
                <w:szCs w:val="24"/>
              </w:rPr>
              <w:t xml:space="preserve"> 1</w:t>
            </w:r>
            <w:r w:rsidRPr="009E5447">
              <w:rPr>
                <w:sz w:val="24"/>
                <w:szCs w:val="24"/>
              </w:rPr>
              <w:t xml:space="preserve">: </w:t>
            </w:r>
          </w:p>
          <w:p w:rsidR="00F64716" w:rsidRDefault="00AE4D5B" w:rsidP="00471A3D">
            <w:pPr>
              <w:spacing w:after="0" w:line="240" w:lineRule="auto"/>
              <w:ind w:left="1429" w:hanging="1429"/>
              <w:rPr>
                <w:iCs/>
                <w:sz w:val="24"/>
                <w:szCs w:val="24"/>
              </w:rPr>
            </w:pPr>
            <w:r w:rsidRPr="00E44C4E">
              <w:tab/>
            </w:r>
            <w:r w:rsidR="00030F54" w:rsidRPr="009E5447">
              <w:rPr>
                <w:sz w:val="24"/>
                <w:szCs w:val="24"/>
              </w:rPr>
              <w:t xml:space="preserve">Professor Lisa Matisoo-Smith </w:t>
            </w:r>
            <w:r>
              <w:rPr>
                <w:sz w:val="24"/>
                <w:szCs w:val="24"/>
              </w:rPr>
              <w:t xml:space="preserve">will present </w:t>
            </w:r>
            <w:r w:rsidR="00030F54" w:rsidRPr="009E5447">
              <w:rPr>
                <w:sz w:val="24"/>
                <w:szCs w:val="24"/>
              </w:rPr>
              <w:t xml:space="preserve">“Reconfiguring the Polynesian Triangle. </w:t>
            </w:r>
            <w:r w:rsidR="00030F54" w:rsidRPr="009E5447">
              <w:rPr>
                <w:iCs/>
                <w:sz w:val="24"/>
                <w:szCs w:val="24"/>
              </w:rPr>
              <w:t>Assessing the Evidence for Polynesian Contact with the Americas</w:t>
            </w:r>
            <w:r w:rsidR="004B6000" w:rsidRPr="009E5447">
              <w:rPr>
                <w:iCs/>
                <w:sz w:val="24"/>
                <w:szCs w:val="24"/>
              </w:rPr>
              <w:t>”</w:t>
            </w:r>
            <w:r>
              <w:rPr>
                <w:iCs/>
                <w:sz w:val="24"/>
                <w:szCs w:val="24"/>
              </w:rPr>
              <w:t xml:space="preserve">. </w:t>
            </w:r>
          </w:p>
          <w:p w:rsidR="009E5447" w:rsidRPr="009E5447" w:rsidRDefault="00F64716" w:rsidP="00471A3D">
            <w:pPr>
              <w:spacing w:after="0" w:line="240" w:lineRule="auto"/>
              <w:ind w:left="1429" w:hanging="1429"/>
              <w:rPr>
                <w:iCs/>
                <w:sz w:val="24"/>
                <w:szCs w:val="24"/>
              </w:rPr>
            </w:pPr>
            <w:r w:rsidRPr="009E5447">
              <w:rPr>
                <w:sz w:val="24"/>
                <w:szCs w:val="24"/>
              </w:rPr>
              <w:tab/>
            </w:r>
            <w:r w:rsidR="00AE4D5B">
              <w:rPr>
                <w:iCs/>
                <w:sz w:val="24"/>
                <w:szCs w:val="24"/>
              </w:rPr>
              <w:t>The keynote presentation will be</w:t>
            </w:r>
            <w:r w:rsidR="004B6000" w:rsidRPr="009E5447">
              <w:rPr>
                <w:iCs/>
                <w:sz w:val="24"/>
                <w:szCs w:val="24"/>
              </w:rPr>
              <w:t xml:space="preserve"> followed by </w:t>
            </w:r>
            <w:r w:rsidR="00AE4D5B">
              <w:rPr>
                <w:iCs/>
                <w:sz w:val="24"/>
                <w:szCs w:val="24"/>
              </w:rPr>
              <w:t xml:space="preserve">time for </w:t>
            </w:r>
            <w:r w:rsidR="004B6000" w:rsidRPr="009E5447">
              <w:rPr>
                <w:iCs/>
                <w:sz w:val="24"/>
                <w:szCs w:val="24"/>
              </w:rPr>
              <w:t xml:space="preserve">questions. Chaired by Warwick Murray and Nicola Gilmour. </w:t>
            </w:r>
          </w:p>
          <w:p w:rsidR="00030F54" w:rsidRPr="009E5447" w:rsidRDefault="009E5447" w:rsidP="007631B3">
            <w:pPr>
              <w:ind w:left="1428" w:hanging="1428"/>
              <w:rPr>
                <w:sz w:val="24"/>
                <w:szCs w:val="24"/>
              </w:rPr>
            </w:pPr>
            <w:r w:rsidRPr="009E5447">
              <w:rPr>
                <w:sz w:val="24"/>
                <w:szCs w:val="24"/>
              </w:rPr>
              <w:tab/>
              <w:t>Location: VSLT1</w:t>
            </w:r>
          </w:p>
        </w:tc>
      </w:tr>
      <w:tr w:rsidR="00BD60AD" w:rsidRPr="009E5447" w:rsidTr="00143645">
        <w:trPr>
          <w:trHeight w:val="1320"/>
        </w:trPr>
        <w:tc>
          <w:tcPr>
            <w:tcW w:w="8952" w:type="dxa"/>
          </w:tcPr>
          <w:p w:rsidR="00BD60AD" w:rsidRPr="009E5447" w:rsidRDefault="00D33705" w:rsidP="007867CB">
            <w:pPr>
              <w:rPr>
                <w:sz w:val="24"/>
                <w:szCs w:val="24"/>
              </w:rPr>
            </w:pPr>
            <w:r w:rsidRPr="009E5447">
              <w:rPr>
                <w:sz w:val="24"/>
                <w:szCs w:val="24"/>
              </w:rPr>
              <w:t>7.</w:t>
            </w:r>
            <w:r w:rsidR="00E44C4E" w:rsidRPr="009E5447">
              <w:rPr>
                <w:sz w:val="24"/>
                <w:szCs w:val="24"/>
              </w:rPr>
              <w:t>00-8.0</w:t>
            </w:r>
            <w:r w:rsidR="00BD60AD" w:rsidRPr="009E5447">
              <w:rPr>
                <w:sz w:val="24"/>
                <w:szCs w:val="24"/>
              </w:rPr>
              <w:t>0pm: Welcome Function</w:t>
            </w:r>
            <w:r w:rsidR="00F27D8F">
              <w:rPr>
                <w:sz w:val="24"/>
                <w:szCs w:val="24"/>
              </w:rPr>
              <w:t xml:space="preserve"> and </w:t>
            </w:r>
            <w:proofErr w:type="spellStart"/>
            <w:r w:rsidR="00F27D8F">
              <w:rPr>
                <w:sz w:val="24"/>
                <w:szCs w:val="24"/>
              </w:rPr>
              <w:t>vino</w:t>
            </w:r>
            <w:proofErr w:type="spellEnd"/>
            <w:r w:rsidR="00F27D8F">
              <w:rPr>
                <w:sz w:val="24"/>
                <w:szCs w:val="24"/>
              </w:rPr>
              <w:t xml:space="preserve"> de </w:t>
            </w:r>
            <w:proofErr w:type="spellStart"/>
            <w:r w:rsidR="00F27D8F">
              <w:rPr>
                <w:sz w:val="24"/>
                <w:szCs w:val="24"/>
              </w:rPr>
              <w:t>honor</w:t>
            </w:r>
            <w:proofErr w:type="spellEnd"/>
            <w:r w:rsidR="00BD60AD" w:rsidRPr="009E5447">
              <w:rPr>
                <w:sz w:val="24"/>
                <w:szCs w:val="24"/>
              </w:rPr>
              <w:t>. (</w:t>
            </w:r>
            <w:r w:rsidRPr="009E5447">
              <w:rPr>
                <w:sz w:val="24"/>
                <w:szCs w:val="24"/>
              </w:rPr>
              <w:t>Atrium</w:t>
            </w:r>
            <w:r w:rsidR="00BD60AD" w:rsidRPr="009E5447">
              <w:rPr>
                <w:sz w:val="24"/>
                <w:szCs w:val="24"/>
              </w:rPr>
              <w:t>)</w:t>
            </w:r>
            <w:r w:rsidR="00866E1F" w:rsidRPr="009E5447">
              <w:rPr>
                <w:sz w:val="24"/>
                <w:szCs w:val="24"/>
              </w:rPr>
              <w:t xml:space="preserve"> </w:t>
            </w:r>
          </w:p>
          <w:p w:rsidR="00866E1F" w:rsidRPr="009E5447" w:rsidRDefault="00866E1F" w:rsidP="007867CB">
            <w:pPr>
              <w:rPr>
                <w:sz w:val="24"/>
                <w:szCs w:val="24"/>
              </w:rPr>
            </w:pPr>
          </w:p>
        </w:tc>
      </w:tr>
    </w:tbl>
    <w:p w:rsidR="00140D64" w:rsidRDefault="00140D64" w:rsidP="007867CB"/>
    <w:p w:rsidR="00143645" w:rsidRDefault="00143645" w:rsidP="007867CB"/>
    <w:p w:rsidR="00143645" w:rsidRDefault="00143645" w:rsidP="007867CB"/>
    <w:p w:rsidR="007A2840" w:rsidRDefault="007A2840" w:rsidP="007867CB">
      <w:pPr>
        <w:sectPr w:rsidR="007A2840" w:rsidSect="00C43C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68"/>
      </w:tblGrid>
      <w:tr w:rsidR="00140D64" w:rsidTr="00CE7F17">
        <w:trPr>
          <w:trHeight w:val="487"/>
        </w:trPr>
        <w:tc>
          <w:tcPr>
            <w:tcW w:w="13868" w:type="dxa"/>
            <w:shd w:val="clear" w:color="auto" w:fill="FFFFFF" w:themeFill="background1"/>
          </w:tcPr>
          <w:p w:rsidR="00140D64" w:rsidRPr="00B96C11" w:rsidRDefault="00140D64" w:rsidP="007867CB">
            <w:pPr>
              <w:rPr>
                <w:b/>
                <w:sz w:val="24"/>
                <w:szCs w:val="24"/>
              </w:rPr>
            </w:pPr>
            <w:r w:rsidRPr="00B96C11">
              <w:rPr>
                <w:b/>
                <w:sz w:val="24"/>
                <w:szCs w:val="24"/>
              </w:rPr>
              <w:lastRenderedPageBreak/>
              <w:t>Thursday 5</w:t>
            </w:r>
            <w:r w:rsidRPr="00B96C11">
              <w:rPr>
                <w:b/>
                <w:sz w:val="24"/>
                <w:szCs w:val="24"/>
                <w:vertAlign w:val="superscript"/>
              </w:rPr>
              <w:t>th</w:t>
            </w:r>
            <w:r w:rsidRPr="00B96C11">
              <w:rPr>
                <w:b/>
                <w:sz w:val="24"/>
                <w:szCs w:val="24"/>
              </w:rPr>
              <w:t xml:space="preserve"> July</w:t>
            </w:r>
          </w:p>
        </w:tc>
      </w:tr>
      <w:tr w:rsidR="00140D64" w:rsidTr="007A2840">
        <w:trPr>
          <w:trHeight w:val="979"/>
        </w:trPr>
        <w:tc>
          <w:tcPr>
            <w:tcW w:w="13868" w:type="dxa"/>
          </w:tcPr>
          <w:p w:rsidR="00F27D8F" w:rsidRPr="00B96C11" w:rsidRDefault="00257E8A" w:rsidP="00471A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6C11">
              <w:rPr>
                <w:b/>
                <w:sz w:val="24"/>
                <w:szCs w:val="24"/>
              </w:rPr>
              <w:t>9.00-10.30: Keynote 2:</w:t>
            </w:r>
            <w:r w:rsidR="003D612D" w:rsidRPr="00B96C11">
              <w:rPr>
                <w:b/>
                <w:sz w:val="24"/>
                <w:szCs w:val="24"/>
              </w:rPr>
              <w:t xml:space="preserve"> </w:t>
            </w:r>
          </w:p>
          <w:p w:rsidR="00471A3D" w:rsidRDefault="003D612D" w:rsidP="00471A3D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</w:t>
            </w:r>
            <w:proofErr w:type="spellStart"/>
            <w:r>
              <w:rPr>
                <w:sz w:val="24"/>
                <w:szCs w:val="24"/>
              </w:rPr>
              <w:t>Cristó</w:t>
            </w:r>
            <w:r w:rsidR="005E2464" w:rsidRPr="00471A3D">
              <w:rPr>
                <w:sz w:val="24"/>
                <w:szCs w:val="24"/>
              </w:rPr>
              <w:t>bal</w:t>
            </w:r>
            <w:proofErr w:type="spellEnd"/>
            <w:r w:rsidR="005E2464" w:rsidRPr="00471A3D">
              <w:rPr>
                <w:sz w:val="24"/>
                <w:szCs w:val="24"/>
              </w:rPr>
              <w:t xml:space="preserve"> Kay</w:t>
            </w:r>
            <w:r w:rsidR="0014308D" w:rsidRPr="00471A3D">
              <w:rPr>
                <w:sz w:val="24"/>
                <w:szCs w:val="24"/>
              </w:rPr>
              <w:t xml:space="preserve"> </w:t>
            </w:r>
            <w:r w:rsidR="00471A3D">
              <w:rPr>
                <w:sz w:val="24"/>
                <w:szCs w:val="24"/>
              </w:rPr>
              <w:t xml:space="preserve">will present </w:t>
            </w:r>
            <w:r w:rsidR="0014308D" w:rsidRPr="00471A3D">
              <w:rPr>
                <w:sz w:val="24"/>
                <w:szCs w:val="24"/>
              </w:rPr>
              <w:t xml:space="preserve">“Latin American Theories of Development: Remarks on their Contribution and on Latin American Studies”. </w:t>
            </w:r>
            <w:r w:rsidR="00471A3D">
              <w:rPr>
                <w:iCs/>
                <w:sz w:val="24"/>
                <w:szCs w:val="24"/>
              </w:rPr>
              <w:t>The keynote presentation will be</w:t>
            </w:r>
            <w:r w:rsidR="00471A3D" w:rsidRPr="009E5447">
              <w:rPr>
                <w:iCs/>
                <w:sz w:val="24"/>
                <w:szCs w:val="24"/>
              </w:rPr>
              <w:t xml:space="preserve"> followed by </w:t>
            </w:r>
            <w:r w:rsidR="00471A3D">
              <w:rPr>
                <w:iCs/>
                <w:sz w:val="24"/>
                <w:szCs w:val="24"/>
              </w:rPr>
              <w:t xml:space="preserve">time for </w:t>
            </w:r>
            <w:r w:rsidR="00471A3D" w:rsidRPr="009E5447">
              <w:rPr>
                <w:iCs/>
                <w:sz w:val="24"/>
                <w:szCs w:val="24"/>
              </w:rPr>
              <w:t xml:space="preserve">questions. </w:t>
            </w:r>
          </w:p>
          <w:p w:rsidR="00140D64" w:rsidRDefault="0014308D" w:rsidP="008041D4">
            <w:pPr>
              <w:spacing w:after="0" w:line="240" w:lineRule="auto"/>
              <w:rPr>
                <w:sz w:val="24"/>
                <w:szCs w:val="24"/>
              </w:rPr>
            </w:pPr>
            <w:r w:rsidRPr="00471A3D">
              <w:rPr>
                <w:sz w:val="24"/>
                <w:szCs w:val="24"/>
              </w:rPr>
              <w:t xml:space="preserve">Chair: </w:t>
            </w:r>
            <w:r w:rsidR="005E2464" w:rsidRPr="00471A3D">
              <w:rPr>
                <w:sz w:val="24"/>
                <w:szCs w:val="24"/>
              </w:rPr>
              <w:t>Warwick Murray.</w:t>
            </w:r>
            <w:r w:rsidR="00087EED" w:rsidRPr="00471A3D">
              <w:rPr>
                <w:sz w:val="24"/>
                <w:szCs w:val="24"/>
              </w:rPr>
              <w:t xml:space="preserve"> Room: VSLT1.</w:t>
            </w:r>
          </w:p>
          <w:p w:rsidR="00014C27" w:rsidRDefault="00014C27" w:rsidP="00014C27">
            <w:pPr>
              <w:spacing w:after="0" w:line="240" w:lineRule="auto"/>
              <w:rPr>
                <w:sz w:val="24"/>
                <w:szCs w:val="24"/>
              </w:rPr>
            </w:pPr>
          </w:p>
          <w:p w:rsidR="008041D4" w:rsidRPr="00471A3D" w:rsidRDefault="00014C27" w:rsidP="00726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NB. </w:t>
            </w:r>
            <w:r w:rsidR="008041D4">
              <w:rPr>
                <w:sz w:val="24"/>
                <w:szCs w:val="24"/>
              </w:rPr>
              <w:t>After the question time, Barry Carr will speak briefly</w:t>
            </w:r>
            <w:r>
              <w:rPr>
                <w:sz w:val="24"/>
                <w:szCs w:val="24"/>
              </w:rPr>
              <w:t xml:space="preserve"> about the AILASA </w:t>
            </w:r>
            <w:r w:rsidR="00726CB8">
              <w:rPr>
                <w:sz w:val="24"/>
                <w:szCs w:val="24"/>
              </w:rPr>
              <w:t xml:space="preserve">Steve </w:t>
            </w:r>
            <w:proofErr w:type="spellStart"/>
            <w:r>
              <w:rPr>
                <w:sz w:val="24"/>
                <w:szCs w:val="24"/>
              </w:rPr>
              <w:t>Ni</w:t>
            </w:r>
            <w:r w:rsidR="008041D4">
              <w:rPr>
                <w:sz w:val="24"/>
                <w:szCs w:val="24"/>
              </w:rPr>
              <w:t>blo</w:t>
            </w:r>
            <w:proofErr w:type="spellEnd"/>
            <w:r w:rsidR="008041D4">
              <w:rPr>
                <w:sz w:val="24"/>
                <w:szCs w:val="24"/>
              </w:rPr>
              <w:t xml:space="preserve"> prize</w:t>
            </w:r>
            <w:r w:rsidR="00726CB8">
              <w:rPr>
                <w:sz w:val="24"/>
                <w:szCs w:val="24"/>
              </w:rPr>
              <w:t xml:space="preserve"> and announce the first winner of the prize</w:t>
            </w:r>
            <w:r w:rsidR="008041D4">
              <w:rPr>
                <w:sz w:val="24"/>
                <w:szCs w:val="24"/>
              </w:rPr>
              <w:t xml:space="preserve">. </w:t>
            </w:r>
          </w:p>
        </w:tc>
      </w:tr>
      <w:tr w:rsidR="005D314E" w:rsidTr="00F839C0">
        <w:trPr>
          <w:trHeight w:val="567"/>
        </w:trPr>
        <w:tc>
          <w:tcPr>
            <w:tcW w:w="13868" w:type="dxa"/>
            <w:shd w:val="clear" w:color="auto" w:fill="FFFFFF" w:themeFill="background1"/>
          </w:tcPr>
          <w:p w:rsidR="005D314E" w:rsidRPr="00B96C11" w:rsidRDefault="00257E8A" w:rsidP="007867CB">
            <w:pPr>
              <w:tabs>
                <w:tab w:val="left" w:pos="1284"/>
              </w:tabs>
              <w:rPr>
                <w:b/>
                <w:sz w:val="24"/>
                <w:szCs w:val="24"/>
              </w:rPr>
            </w:pPr>
            <w:r w:rsidRPr="00B96C11">
              <w:rPr>
                <w:b/>
                <w:sz w:val="24"/>
                <w:szCs w:val="24"/>
              </w:rPr>
              <w:t>10.30-11am: Morning tea.</w:t>
            </w:r>
          </w:p>
        </w:tc>
      </w:tr>
      <w:tr w:rsidR="005D314E" w:rsidTr="00086A8C">
        <w:trPr>
          <w:trHeight w:val="571"/>
        </w:trPr>
        <w:tc>
          <w:tcPr>
            <w:tcW w:w="13868" w:type="dxa"/>
            <w:shd w:val="clear" w:color="auto" w:fill="FFFFFF" w:themeFill="background1"/>
          </w:tcPr>
          <w:p w:rsidR="005D314E" w:rsidRPr="00B96C11" w:rsidRDefault="00257E8A" w:rsidP="007867CB">
            <w:pPr>
              <w:rPr>
                <w:b/>
                <w:sz w:val="24"/>
                <w:szCs w:val="24"/>
              </w:rPr>
            </w:pPr>
            <w:r w:rsidRPr="00B96C11">
              <w:rPr>
                <w:b/>
                <w:sz w:val="24"/>
                <w:szCs w:val="24"/>
              </w:rPr>
              <w:t>11-1.00pm: Panel Sessions 1-3</w:t>
            </w:r>
            <w:r w:rsidR="00784427" w:rsidRPr="00B96C1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326B9" w:rsidTr="007326B9">
        <w:trPr>
          <w:trHeight w:val="1620"/>
        </w:trPr>
        <w:tc>
          <w:tcPr>
            <w:tcW w:w="13868" w:type="dxa"/>
          </w:tcPr>
          <w:p w:rsidR="00F839C0" w:rsidRDefault="007326B9" w:rsidP="007867CB">
            <w:pPr>
              <w:spacing w:after="0" w:line="240" w:lineRule="auto"/>
            </w:pPr>
            <w:r w:rsidRPr="00086A8C">
              <w:rPr>
                <w:b/>
                <w:sz w:val="24"/>
                <w:szCs w:val="24"/>
              </w:rPr>
              <w:t xml:space="preserve">1: </w:t>
            </w:r>
            <w:r w:rsidR="002C336C" w:rsidRPr="00086A8C">
              <w:rPr>
                <w:b/>
                <w:sz w:val="24"/>
                <w:szCs w:val="24"/>
              </w:rPr>
              <w:t>Trade and Knowledge: Transpacific and Transatlantic Transfers between Centre and Periphery</w:t>
            </w:r>
            <w:r w:rsidR="0014308D" w:rsidRPr="00086A8C">
              <w:rPr>
                <w:b/>
                <w:sz w:val="24"/>
                <w:szCs w:val="24"/>
              </w:rPr>
              <w:t>, Past and Present</w:t>
            </w:r>
            <w:r w:rsidR="002C336C" w:rsidRPr="00086A8C">
              <w:rPr>
                <w:b/>
                <w:sz w:val="24"/>
                <w:szCs w:val="24"/>
              </w:rPr>
              <w:t>.</w:t>
            </w:r>
            <w:r w:rsidR="00087EED" w:rsidRPr="00086A8C">
              <w:rPr>
                <w:b/>
                <w:sz w:val="24"/>
                <w:szCs w:val="24"/>
              </w:rPr>
              <w:t xml:space="preserve"> </w:t>
            </w:r>
            <w:r w:rsidR="00F839C0" w:rsidRPr="00E44C4E">
              <w:tab/>
            </w:r>
          </w:p>
          <w:p w:rsidR="007326B9" w:rsidRPr="00086A8C" w:rsidRDefault="00F839C0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BA52B4">
              <w:rPr>
                <w:sz w:val="24"/>
                <w:szCs w:val="24"/>
              </w:rPr>
              <w:t>Session to be held in VSLT1</w:t>
            </w:r>
            <w:bookmarkStart w:id="0" w:name="_GoBack"/>
            <w:bookmarkEnd w:id="0"/>
          </w:p>
          <w:p w:rsidR="00050B54" w:rsidRPr="00BA52B4" w:rsidRDefault="00D35AA1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C1383B">
              <w:rPr>
                <w:sz w:val="24"/>
                <w:szCs w:val="24"/>
                <w:highlight w:val="yellow"/>
              </w:rPr>
              <w:t xml:space="preserve">Chair: </w:t>
            </w:r>
            <w:r w:rsidR="00FE299C" w:rsidRPr="00C1383B">
              <w:rPr>
                <w:sz w:val="24"/>
                <w:szCs w:val="24"/>
                <w:highlight w:val="yellow"/>
              </w:rPr>
              <w:t>TBC</w:t>
            </w:r>
            <w:r w:rsidR="00BA52B4">
              <w:rPr>
                <w:iCs/>
                <w:sz w:val="24"/>
                <w:szCs w:val="24"/>
              </w:rPr>
              <w:t xml:space="preserve"> </w:t>
            </w:r>
          </w:p>
          <w:p w:rsidR="007326B9" w:rsidRPr="00086A8C" w:rsidRDefault="007326B9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086A8C">
              <w:rPr>
                <w:sz w:val="24"/>
                <w:szCs w:val="24"/>
              </w:rPr>
              <w:t xml:space="preserve">Nancy </w:t>
            </w:r>
            <w:proofErr w:type="spellStart"/>
            <w:r w:rsidRPr="00086A8C">
              <w:rPr>
                <w:sz w:val="24"/>
                <w:szCs w:val="24"/>
              </w:rPr>
              <w:t>Márquez</w:t>
            </w:r>
            <w:proofErr w:type="spellEnd"/>
            <w:r w:rsidRPr="00086A8C">
              <w:rPr>
                <w:sz w:val="24"/>
                <w:szCs w:val="24"/>
              </w:rPr>
              <w:t xml:space="preserve">: “The Americas and the Empirical Turn in early Modern Science: La Casa de la </w:t>
            </w:r>
            <w:proofErr w:type="spellStart"/>
            <w:r w:rsidRPr="00086A8C">
              <w:rPr>
                <w:sz w:val="24"/>
                <w:szCs w:val="24"/>
              </w:rPr>
              <w:t>Contratación</w:t>
            </w:r>
            <w:proofErr w:type="spellEnd"/>
            <w:r w:rsidRPr="00086A8C">
              <w:rPr>
                <w:sz w:val="24"/>
                <w:szCs w:val="24"/>
              </w:rPr>
              <w:t xml:space="preserve"> and Early Scientific texts from New Spain”</w:t>
            </w:r>
          </w:p>
          <w:p w:rsidR="007326B9" w:rsidRPr="00086A8C" w:rsidRDefault="007326B9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086A8C">
              <w:rPr>
                <w:sz w:val="24"/>
                <w:szCs w:val="24"/>
              </w:rPr>
              <w:t xml:space="preserve">Victoria Ríos: “The Contribution of </w:t>
            </w:r>
            <w:proofErr w:type="spellStart"/>
            <w:r w:rsidRPr="00086A8C">
              <w:rPr>
                <w:sz w:val="24"/>
                <w:szCs w:val="24"/>
              </w:rPr>
              <w:t>Sahagún’s</w:t>
            </w:r>
            <w:proofErr w:type="spellEnd"/>
            <w:r w:rsidRPr="00086A8C">
              <w:rPr>
                <w:sz w:val="24"/>
                <w:szCs w:val="24"/>
              </w:rPr>
              <w:t xml:space="preserve"> </w:t>
            </w:r>
            <w:proofErr w:type="spellStart"/>
            <w:r w:rsidRPr="00086A8C">
              <w:rPr>
                <w:sz w:val="24"/>
                <w:szCs w:val="24"/>
              </w:rPr>
              <w:t>Nahua</w:t>
            </w:r>
            <w:proofErr w:type="spellEnd"/>
            <w:r w:rsidRPr="00086A8C">
              <w:rPr>
                <w:sz w:val="24"/>
                <w:szCs w:val="24"/>
              </w:rPr>
              <w:t xml:space="preserve"> Assistants to the Spanish Translation of </w:t>
            </w:r>
            <w:proofErr w:type="spellStart"/>
            <w:r w:rsidRPr="00086A8C">
              <w:rPr>
                <w:i/>
                <w:sz w:val="24"/>
                <w:szCs w:val="24"/>
              </w:rPr>
              <w:t>Historia</w:t>
            </w:r>
            <w:proofErr w:type="spellEnd"/>
            <w:r w:rsidRPr="00086A8C">
              <w:rPr>
                <w:i/>
                <w:sz w:val="24"/>
                <w:szCs w:val="24"/>
              </w:rPr>
              <w:t xml:space="preserve"> universal de </w:t>
            </w:r>
            <w:proofErr w:type="spellStart"/>
            <w:r w:rsidRPr="00086A8C">
              <w:rPr>
                <w:i/>
                <w:sz w:val="24"/>
                <w:szCs w:val="24"/>
              </w:rPr>
              <w:t>las</w:t>
            </w:r>
            <w:proofErr w:type="spellEnd"/>
            <w:r w:rsidRPr="00086A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86A8C">
              <w:rPr>
                <w:i/>
                <w:sz w:val="24"/>
                <w:szCs w:val="24"/>
              </w:rPr>
              <w:t>cosas</w:t>
            </w:r>
            <w:proofErr w:type="spellEnd"/>
            <w:r w:rsidRPr="00086A8C">
              <w:rPr>
                <w:i/>
                <w:sz w:val="24"/>
                <w:szCs w:val="24"/>
              </w:rPr>
              <w:t xml:space="preserve"> de Nueva </w:t>
            </w:r>
            <w:proofErr w:type="spellStart"/>
            <w:r w:rsidRPr="00086A8C">
              <w:rPr>
                <w:i/>
                <w:sz w:val="24"/>
                <w:szCs w:val="24"/>
              </w:rPr>
              <w:t>España</w:t>
            </w:r>
            <w:proofErr w:type="spellEnd"/>
            <w:r w:rsidRPr="00086A8C">
              <w:rPr>
                <w:sz w:val="24"/>
                <w:szCs w:val="24"/>
              </w:rPr>
              <w:t>”</w:t>
            </w:r>
          </w:p>
          <w:p w:rsidR="007326B9" w:rsidRPr="00086A8C" w:rsidRDefault="007326B9" w:rsidP="00786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86A8C">
              <w:rPr>
                <w:sz w:val="24"/>
                <w:szCs w:val="24"/>
              </w:rPr>
              <w:t>Ximena</w:t>
            </w:r>
            <w:proofErr w:type="spellEnd"/>
            <w:r w:rsidRPr="00086A8C">
              <w:rPr>
                <w:sz w:val="24"/>
                <w:szCs w:val="24"/>
              </w:rPr>
              <w:t xml:space="preserve"> </w:t>
            </w:r>
            <w:proofErr w:type="spellStart"/>
            <w:r w:rsidRPr="00086A8C">
              <w:rPr>
                <w:sz w:val="24"/>
                <w:szCs w:val="24"/>
              </w:rPr>
              <w:t>Briceño</w:t>
            </w:r>
            <w:proofErr w:type="spellEnd"/>
            <w:r w:rsidRPr="00086A8C">
              <w:rPr>
                <w:sz w:val="24"/>
                <w:szCs w:val="24"/>
              </w:rPr>
              <w:t xml:space="preserve">: “From Regional to Global: Nineteenth-Century Filigree from Asia to the Americas” </w:t>
            </w:r>
          </w:p>
          <w:p w:rsidR="00FE64AE" w:rsidRPr="00086A8C" w:rsidRDefault="0014308D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086A8C">
              <w:rPr>
                <w:sz w:val="24"/>
                <w:szCs w:val="24"/>
              </w:rPr>
              <w:t>Adrian Hearn: “What Can Latin America and Australia Learn from Each Other in Relation to China?”</w:t>
            </w:r>
          </w:p>
          <w:p w:rsidR="00051FBB" w:rsidRDefault="00051FBB" w:rsidP="007867CB">
            <w:pPr>
              <w:spacing w:after="0" w:line="240" w:lineRule="auto"/>
            </w:pPr>
          </w:p>
        </w:tc>
      </w:tr>
      <w:tr w:rsidR="007326B9" w:rsidRPr="009E75E8" w:rsidTr="007326B9">
        <w:trPr>
          <w:trHeight w:val="1620"/>
        </w:trPr>
        <w:tc>
          <w:tcPr>
            <w:tcW w:w="13868" w:type="dxa"/>
          </w:tcPr>
          <w:p w:rsidR="00F839C0" w:rsidRDefault="007326B9" w:rsidP="007867CB">
            <w:pPr>
              <w:spacing w:after="0" w:line="240" w:lineRule="auto"/>
            </w:pPr>
            <w:r w:rsidRPr="00086A8C">
              <w:rPr>
                <w:b/>
                <w:sz w:val="24"/>
                <w:szCs w:val="24"/>
              </w:rPr>
              <w:t xml:space="preserve">2: </w:t>
            </w:r>
            <w:r w:rsidR="009E75E8" w:rsidRPr="00086A8C">
              <w:rPr>
                <w:b/>
                <w:sz w:val="24"/>
                <w:szCs w:val="24"/>
              </w:rPr>
              <w:t xml:space="preserve">Mapping New </w:t>
            </w:r>
            <w:r w:rsidR="005009F8" w:rsidRPr="00086A8C">
              <w:rPr>
                <w:b/>
                <w:sz w:val="24"/>
                <w:szCs w:val="24"/>
              </w:rPr>
              <w:t xml:space="preserve">Latin American </w:t>
            </w:r>
            <w:r w:rsidR="009E75E8" w:rsidRPr="00086A8C">
              <w:rPr>
                <w:b/>
                <w:sz w:val="24"/>
                <w:szCs w:val="24"/>
              </w:rPr>
              <w:t>Identities and New Subjectivities through</w:t>
            </w:r>
            <w:r w:rsidR="005009F8" w:rsidRPr="00086A8C">
              <w:rPr>
                <w:b/>
                <w:sz w:val="24"/>
                <w:szCs w:val="24"/>
              </w:rPr>
              <w:t xml:space="preserve"> </w:t>
            </w:r>
            <w:r w:rsidR="00086A8C">
              <w:rPr>
                <w:b/>
                <w:sz w:val="24"/>
                <w:szCs w:val="24"/>
              </w:rPr>
              <w:t xml:space="preserve">National </w:t>
            </w:r>
            <w:r w:rsidR="005009F8" w:rsidRPr="00086A8C">
              <w:rPr>
                <w:b/>
                <w:sz w:val="24"/>
                <w:szCs w:val="24"/>
              </w:rPr>
              <w:t>Literature and Anthems.</w:t>
            </w:r>
            <w:r w:rsidR="00F839C0" w:rsidRPr="00E44C4E">
              <w:t xml:space="preserve"> </w:t>
            </w:r>
            <w:r w:rsidR="00F839C0">
              <w:t xml:space="preserve">  </w:t>
            </w:r>
          </w:p>
          <w:p w:rsidR="007326B9" w:rsidRPr="00086A8C" w:rsidRDefault="00F839C0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BA52B4">
              <w:rPr>
                <w:sz w:val="24"/>
                <w:szCs w:val="24"/>
              </w:rPr>
              <w:t>Session to be held in VSLT</w:t>
            </w:r>
            <w:r>
              <w:rPr>
                <w:sz w:val="24"/>
                <w:szCs w:val="24"/>
              </w:rPr>
              <w:t>2</w:t>
            </w:r>
          </w:p>
          <w:p w:rsidR="005E2464" w:rsidRPr="00BA52B4" w:rsidRDefault="005E2464" w:rsidP="00786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1383B">
              <w:rPr>
                <w:sz w:val="24"/>
                <w:szCs w:val="24"/>
                <w:highlight w:val="yellow"/>
                <w:lang w:val="es-ES"/>
              </w:rPr>
              <w:t>Chair</w:t>
            </w:r>
            <w:proofErr w:type="spellEnd"/>
            <w:r w:rsidRPr="00C1383B">
              <w:rPr>
                <w:sz w:val="24"/>
                <w:szCs w:val="24"/>
                <w:highlight w:val="yellow"/>
                <w:lang w:val="es-ES"/>
              </w:rPr>
              <w:t xml:space="preserve">: </w:t>
            </w:r>
            <w:r w:rsidR="00FE299C" w:rsidRPr="00C1383B">
              <w:rPr>
                <w:sz w:val="24"/>
                <w:szCs w:val="24"/>
                <w:highlight w:val="yellow"/>
                <w:lang w:val="es-ES"/>
              </w:rPr>
              <w:t>TBC</w:t>
            </w:r>
            <w:r w:rsidR="00BA52B4" w:rsidRPr="00E44C4E">
              <w:t xml:space="preserve"> </w:t>
            </w:r>
          </w:p>
          <w:p w:rsidR="009E75E8" w:rsidRPr="00086A8C" w:rsidRDefault="009E75E8" w:rsidP="007867CB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  <w:r w:rsidRPr="00086A8C">
              <w:rPr>
                <w:sz w:val="24"/>
                <w:szCs w:val="24"/>
                <w:lang w:val="es-ES"/>
              </w:rPr>
              <w:t xml:space="preserve">Jeffrey Browitt: “Leer a Rodrigo Rey Rosa” </w:t>
            </w:r>
          </w:p>
          <w:p w:rsidR="007326B9" w:rsidRPr="003D612D" w:rsidRDefault="009E75E8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086A8C">
              <w:rPr>
                <w:sz w:val="24"/>
                <w:szCs w:val="24"/>
              </w:rPr>
              <w:t xml:space="preserve">William Cheng: “The Failures of the Present and the Promise of the Future: Pineda </w:t>
            </w:r>
            <w:proofErr w:type="spellStart"/>
            <w:r w:rsidRPr="00086A8C">
              <w:rPr>
                <w:sz w:val="24"/>
                <w:szCs w:val="24"/>
              </w:rPr>
              <w:t>Botero’s</w:t>
            </w:r>
            <w:proofErr w:type="spellEnd"/>
            <w:r w:rsidRPr="00086A8C">
              <w:rPr>
                <w:sz w:val="24"/>
                <w:szCs w:val="24"/>
              </w:rPr>
              <w:t xml:space="preserve"> </w:t>
            </w:r>
            <w:r w:rsidRPr="00086A8C">
              <w:rPr>
                <w:i/>
                <w:sz w:val="24"/>
                <w:szCs w:val="24"/>
              </w:rPr>
              <w:t xml:space="preserve">The Unfathomable </w:t>
            </w:r>
            <w:r w:rsidRPr="00086A8C">
              <w:rPr>
                <w:sz w:val="24"/>
                <w:szCs w:val="24"/>
              </w:rPr>
              <w:t>and Hugo Chavez’s Bolivarian Self-Fashioning”</w:t>
            </w:r>
          </w:p>
        </w:tc>
      </w:tr>
      <w:tr w:rsidR="007326B9" w:rsidTr="007326B9">
        <w:trPr>
          <w:trHeight w:val="1620"/>
        </w:trPr>
        <w:tc>
          <w:tcPr>
            <w:tcW w:w="13868" w:type="dxa"/>
          </w:tcPr>
          <w:p w:rsidR="00F839C0" w:rsidRDefault="00300D93" w:rsidP="007867CB">
            <w:pPr>
              <w:spacing w:after="0" w:line="240" w:lineRule="auto"/>
            </w:pPr>
            <w:r w:rsidRPr="00086A8C">
              <w:rPr>
                <w:b/>
                <w:sz w:val="24"/>
                <w:szCs w:val="24"/>
              </w:rPr>
              <w:lastRenderedPageBreak/>
              <w:t>3:</w:t>
            </w:r>
            <w:r w:rsidR="007326B9" w:rsidRPr="00086A8C">
              <w:rPr>
                <w:sz w:val="24"/>
                <w:szCs w:val="24"/>
              </w:rPr>
              <w:t xml:space="preserve"> </w:t>
            </w:r>
            <w:r w:rsidRPr="00086A8C">
              <w:rPr>
                <w:b/>
                <w:sz w:val="24"/>
                <w:szCs w:val="24"/>
              </w:rPr>
              <w:t>Argentina, Brazil and Mexico</w:t>
            </w:r>
            <w:r w:rsidR="00AC3A2A" w:rsidRPr="00086A8C">
              <w:rPr>
                <w:b/>
                <w:sz w:val="24"/>
                <w:szCs w:val="24"/>
              </w:rPr>
              <w:t>.</w:t>
            </w:r>
            <w:r w:rsidR="00F839C0" w:rsidRPr="00E44C4E">
              <w:t xml:space="preserve"> </w:t>
            </w:r>
            <w:r w:rsidR="00F839C0" w:rsidRPr="00E44C4E">
              <w:tab/>
            </w:r>
          </w:p>
          <w:p w:rsidR="007326B9" w:rsidRPr="00086A8C" w:rsidRDefault="00F839C0" w:rsidP="00786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to be held in VS204</w:t>
            </w:r>
          </w:p>
          <w:p w:rsidR="00BA52B4" w:rsidRPr="00BA52B4" w:rsidRDefault="00D35AA1" w:rsidP="00BA52B4">
            <w:pPr>
              <w:spacing w:after="0" w:line="240" w:lineRule="auto"/>
              <w:rPr>
                <w:sz w:val="24"/>
                <w:szCs w:val="24"/>
              </w:rPr>
            </w:pPr>
            <w:r w:rsidRPr="00086A8C">
              <w:rPr>
                <w:sz w:val="24"/>
                <w:szCs w:val="24"/>
              </w:rPr>
              <w:t>Chair:</w:t>
            </w:r>
            <w:r w:rsidR="005E2464" w:rsidRPr="00086A8C">
              <w:rPr>
                <w:sz w:val="24"/>
                <w:szCs w:val="24"/>
              </w:rPr>
              <w:t xml:space="preserve"> Warwick Murray</w:t>
            </w:r>
            <w:r w:rsidR="00BA52B4">
              <w:rPr>
                <w:sz w:val="24"/>
                <w:szCs w:val="24"/>
              </w:rPr>
              <w:t xml:space="preserve">. </w:t>
            </w:r>
          </w:p>
          <w:p w:rsidR="00300D93" w:rsidRPr="00086A8C" w:rsidRDefault="00300D93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086A8C">
              <w:rPr>
                <w:sz w:val="24"/>
                <w:szCs w:val="24"/>
              </w:rPr>
              <w:t xml:space="preserve">Andrew Self: “Modernity as Civilisation or Barbarism: The Liberal Construction of Argentina” </w:t>
            </w:r>
          </w:p>
          <w:p w:rsidR="007326B9" w:rsidRPr="00086A8C" w:rsidRDefault="00300D93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086A8C">
              <w:rPr>
                <w:sz w:val="24"/>
                <w:szCs w:val="24"/>
              </w:rPr>
              <w:t xml:space="preserve">Juan Pablo Ferrero: “Rethinking Democratisation in Post-Transition Contexts: Trade Unions and Social Movement Organisations in Argentina and Brazil” </w:t>
            </w:r>
          </w:p>
          <w:p w:rsidR="00300D93" w:rsidRPr="00086A8C" w:rsidRDefault="009E75E8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086A8C">
              <w:rPr>
                <w:sz w:val="24"/>
                <w:szCs w:val="24"/>
              </w:rPr>
              <w:t xml:space="preserve">Rodrigo Azaola: “Share or Divide? Brazil and Mexico as the Emerging Powers of Latin America” </w:t>
            </w:r>
          </w:p>
          <w:p w:rsidR="007326B9" w:rsidRPr="00086A8C" w:rsidRDefault="00300D93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086A8C">
              <w:rPr>
                <w:sz w:val="24"/>
                <w:szCs w:val="24"/>
              </w:rPr>
              <w:t>John Minns: “Mexico: so close to ….”</w:t>
            </w:r>
          </w:p>
          <w:p w:rsidR="00FE299C" w:rsidRDefault="00FE299C" w:rsidP="007867CB">
            <w:pPr>
              <w:spacing w:after="0" w:line="240" w:lineRule="auto"/>
            </w:pPr>
          </w:p>
        </w:tc>
      </w:tr>
      <w:tr w:rsidR="00656AD9" w:rsidTr="00300D93">
        <w:trPr>
          <w:trHeight w:val="771"/>
        </w:trPr>
        <w:tc>
          <w:tcPr>
            <w:tcW w:w="13868" w:type="dxa"/>
          </w:tcPr>
          <w:p w:rsidR="00300D93" w:rsidRPr="00B96C11" w:rsidRDefault="00656AD9" w:rsidP="007867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6C11">
              <w:rPr>
                <w:b/>
                <w:sz w:val="24"/>
                <w:szCs w:val="24"/>
              </w:rPr>
              <w:t xml:space="preserve">1.00-2.30pm: Lunch and </w:t>
            </w:r>
          </w:p>
          <w:p w:rsidR="00656AD9" w:rsidRPr="00B96C11" w:rsidRDefault="0012117B" w:rsidP="00A33C26">
            <w:pPr>
              <w:spacing w:after="0" w:line="240" w:lineRule="auto"/>
              <w:rPr>
                <w:b/>
              </w:rPr>
            </w:pPr>
            <w:r w:rsidRPr="00B96C11">
              <w:rPr>
                <w:b/>
                <w:sz w:val="24"/>
                <w:szCs w:val="24"/>
              </w:rPr>
              <w:t xml:space="preserve">1.30-2.30pm: </w:t>
            </w:r>
            <w:r w:rsidR="00656AD9" w:rsidRPr="00B96C11">
              <w:rPr>
                <w:b/>
                <w:sz w:val="24"/>
                <w:szCs w:val="24"/>
              </w:rPr>
              <w:t xml:space="preserve">AILASA General Meeting </w:t>
            </w:r>
            <w:r w:rsidR="00A33C26" w:rsidRPr="00B96C11">
              <w:rPr>
                <w:b/>
                <w:sz w:val="24"/>
                <w:szCs w:val="24"/>
              </w:rPr>
              <w:t>to be held in VS127.</w:t>
            </w:r>
          </w:p>
        </w:tc>
      </w:tr>
      <w:tr w:rsidR="00656AD9" w:rsidTr="008041D4">
        <w:trPr>
          <w:trHeight w:val="396"/>
        </w:trPr>
        <w:tc>
          <w:tcPr>
            <w:tcW w:w="13868" w:type="dxa"/>
            <w:shd w:val="clear" w:color="auto" w:fill="FFFFFF" w:themeFill="background1"/>
          </w:tcPr>
          <w:p w:rsidR="00656AD9" w:rsidRPr="00B96C11" w:rsidRDefault="0012117B" w:rsidP="007867CB">
            <w:pPr>
              <w:rPr>
                <w:b/>
                <w:sz w:val="24"/>
                <w:szCs w:val="24"/>
              </w:rPr>
            </w:pPr>
            <w:r w:rsidRPr="00B96C11">
              <w:rPr>
                <w:b/>
                <w:sz w:val="24"/>
                <w:szCs w:val="24"/>
              </w:rPr>
              <w:t xml:space="preserve">2.30-4.30pm Panel Sessions </w:t>
            </w:r>
            <w:r w:rsidR="00320264" w:rsidRPr="00B96C11">
              <w:rPr>
                <w:b/>
                <w:sz w:val="24"/>
                <w:szCs w:val="24"/>
              </w:rPr>
              <w:t>4-5</w:t>
            </w:r>
          </w:p>
        </w:tc>
      </w:tr>
      <w:tr w:rsidR="00300D93" w:rsidTr="00300D93">
        <w:trPr>
          <w:trHeight w:val="1848"/>
        </w:trPr>
        <w:tc>
          <w:tcPr>
            <w:tcW w:w="13868" w:type="dxa"/>
          </w:tcPr>
          <w:p w:rsidR="00474D1E" w:rsidRDefault="00320264" w:rsidP="007867CB">
            <w:pPr>
              <w:spacing w:after="0" w:line="240" w:lineRule="auto"/>
            </w:pPr>
            <w:r>
              <w:rPr>
                <w:b/>
              </w:rPr>
              <w:t>4</w:t>
            </w:r>
            <w:r w:rsidR="00CA4C30" w:rsidRPr="00B92D2D">
              <w:rPr>
                <w:b/>
                <w:sz w:val="24"/>
                <w:szCs w:val="24"/>
              </w:rPr>
              <w:t>:</w:t>
            </w:r>
            <w:r w:rsidR="00300D93" w:rsidRPr="00B92D2D">
              <w:rPr>
                <w:b/>
                <w:sz w:val="24"/>
                <w:szCs w:val="24"/>
              </w:rPr>
              <w:t xml:space="preserve"> Chile</w:t>
            </w:r>
            <w:r w:rsidR="00CA4C30" w:rsidRPr="00B92D2D">
              <w:rPr>
                <w:b/>
                <w:sz w:val="24"/>
                <w:szCs w:val="24"/>
              </w:rPr>
              <w:t>: Gender, Politics and Education.</w:t>
            </w:r>
            <w:r w:rsidR="00B92D2D" w:rsidRPr="00E44C4E">
              <w:t xml:space="preserve"> </w:t>
            </w:r>
            <w:r w:rsidR="00B92D2D" w:rsidRPr="00E44C4E">
              <w:tab/>
            </w:r>
          </w:p>
          <w:p w:rsidR="00300D93" w:rsidRPr="00B92D2D" w:rsidRDefault="00B92D2D" w:rsidP="007867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52B4">
              <w:rPr>
                <w:sz w:val="24"/>
                <w:szCs w:val="24"/>
              </w:rPr>
              <w:t>Session to be held in VSLT1</w:t>
            </w:r>
          </w:p>
          <w:p w:rsidR="00D35AA1" w:rsidRPr="00B92D2D" w:rsidRDefault="00D35AA1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B92D2D">
              <w:rPr>
                <w:sz w:val="24"/>
                <w:szCs w:val="24"/>
              </w:rPr>
              <w:t>Chair:</w:t>
            </w:r>
            <w:r w:rsidR="005E2464" w:rsidRPr="00B92D2D">
              <w:rPr>
                <w:sz w:val="24"/>
                <w:szCs w:val="24"/>
              </w:rPr>
              <w:t xml:space="preserve"> Warwick Murray</w:t>
            </w:r>
            <w:r w:rsidR="00B92D2D" w:rsidRPr="00E44C4E">
              <w:t xml:space="preserve"> </w:t>
            </w:r>
          </w:p>
          <w:p w:rsidR="00300D93" w:rsidRPr="00B92D2D" w:rsidRDefault="00CA4C30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B92D2D">
              <w:rPr>
                <w:sz w:val="24"/>
                <w:szCs w:val="24"/>
              </w:rPr>
              <w:t xml:space="preserve">Jane L. </w:t>
            </w:r>
            <w:r w:rsidR="00300D93" w:rsidRPr="00B92D2D">
              <w:rPr>
                <w:sz w:val="24"/>
                <w:szCs w:val="24"/>
              </w:rPr>
              <w:t>Christie</w:t>
            </w:r>
            <w:r w:rsidRPr="00B92D2D">
              <w:rPr>
                <w:sz w:val="24"/>
                <w:szCs w:val="24"/>
              </w:rPr>
              <w:t>: “</w:t>
            </w:r>
            <w:proofErr w:type="spellStart"/>
            <w:r w:rsidRPr="00B92D2D">
              <w:rPr>
                <w:sz w:val="24"/>
                <w:szCs w:val="24"/>
              </w:rPr>
              <w:t>Resignifying</w:t>
            </w:r>
            <w:proofErr w:type="spellEnd"/>
            <w:r w:rsidRPr="00B92D2D">
              <w:rPr>
                <w:sz w:val="24"/>
                <w:szCs w:val="24"/>
              </w:rPr>
              <w:t xml:space="preserve"> Political Leadership Frames: Human Rights Icons and Michelle </w:t>
            </w:r>
            <w:proofErr w:type="spellStart"/>
            <w:r w:rsidRPr="00B92D2D">
              <w:rPr>
                <w:sz w:val="24"/>
                <w:szCs w:val="24"/>
              </w:rPr>
              <w:t>Bachelet</w:t>
            </w:r>
            <w:proofErr w:type="spellEnd"/>
            <w:r w:rsidRPr="00B92D2D">
              <w:rPr>
                <w:sz w:val="24"/>
                <w:szCs w:val="24"/>
              </w:rPr>
              <w:t xml:space="preserve">” </w:t>
            </w:r>
          </w:p>
          <w:p w:rsidR="00300D93" w:rsidRPr="00B92D2D" w:rsidRDefault="00CA4C30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B92D2D">
              <w:rPr>
                <w:sz w:val="24"/>
                <w:szCs w:val="24"/>
              </w:rPr>
              <w:t xml:space="preserve">Paula </w:t>
            </w:r>
            <w:r w:rsidR="00300D93" w:rsidRPr="00B92D2D">
              <w:rPr>
                <w:sz w:val="24"/>
                <w:szCs w:val="24"/>
              </w:rPr>
              <w:t>Pereda</w:t>
            </w:r>
            <w:r w:rsidRPr="00B92D2D">
              <w:rPr>
                <w:sz w:val="24"/>
                <w:szCs w:val="24"/>
              </w:rPr>
              <w:t xml:space="preserve">: :At the Margins of Political Representation: From </w:t>
            </w:r>
            <w:proofErr w:type="spellStart"/>
            <w:r w:rsidRPr="00B92D2D">
              <w:rPr>
                <w:sz w:val="24"/>
                <w:szCs w:val="24"/>
              </w:rPr>
              <w:t>Bachelet</w:t>
            </w:r>
            <w:proofErr w:type="spellEnd"/>
            <w:r w:rsidRPr="00B92D2D">
              <w:rPr>
                <w:sz w:val="24"/>
                <w:szCs w:val="24"/>
              </w:rPr>
              <w:t xml:space="preserve"> to the New Social Movements in Chile” </w:t>
            </w:r>
            <w:r w:rsidR="00300D93" w:rsidRPr="00B92D2D">
              <w:rPr>
                <w:sz w:val="24"/>
                <w:szCs w:val="24"/>
              </w:rPr>
              <w:t xml:space="preserve"> </w:t>
            </w:r>
          </w:p>
          <w:p w:rsidR="00CA4C30" w:rsidRPr="00B92D2D" w:rsidRDefault="00CA4C30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B92D2D">
              <w:rPr>
                <w:sz w:val="24"/>
                <w:szCs w:val="24"/>
              </w:rPr>
              <w:t xml:space="preserve">Monica </w:t>
            </w:r>
            <w:r w:rsidR="00300D93" w:rsidRPr="00B92D2D">
              <w:rPr>
                <w:sz w:val="24"/>
                <w:szCs w:val="24"/>
              </w:rPr>
              <w:t>Evans</w:t>
            </w:r>
            <w:r w:rsidRPr="00B92D2D">
              <w:rPr>
                <w:sz w:val="24"/>
                <w:szCs w:val="24"/>
              </w:rPr>
              <w:t xml:space="preserve">: “Feeling their Way: Doing Research with Young Fathers in Valparaíso” </w:t>
            </w:r>
          </w:p>
          <w:p w:rsidR="00300D93" w:rsidRPr="00B92D2D" w:rsidRDefault="00CA4C30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B92D2D">
              <w:rPr>
                <w:sz w:val="24"/>
                <w:szCs w:val="24"/>
              </w:rPr>
              <w:t xml:space="preserve">Colin Kennedy: “Centring the Margins: How Education is Holding Back Chilean Development. A Look at Why the </w:t>
            </w:r>
            <w:proofErr w:type="spellStart"/>
            <w:r w:rsidRPr="00B92D2D">
              <w:rPr>
                <w:sz w:val="24"/>
                <w:szCs w:val="24"/>
              </w:rPr>
              <w:t>Concertación</w:t>
            </w:r>
            <w:proofErr w:type="spellEnd"/>
            <w:r w:rsidRPr="00B92D2D">
              <w:rPr>
                <w:sz w:val="24"/>
                <w:szCs w:val="24"/>
              </w:rPr>
              <w:t xml:space="preserve"> was Unable to Reduce Inequality in Education”</w:t>
            </w:r>
          </w:p>
          <w:p w:rsidR="00FE299C" w:rsidRDefault="00FE299C" w:rsidP="007867CB">
            <w:pPr>
              <w:spacing w:after="0" w:line="240" w:lineRule="auto"/>
            </w:pPr>
          </w:p>
        </w:tc>
      </w:tr>
      <w:tr w:rsidR="00300D93" w:rsidTr="00300D93">
        <w:trPr>
          <w:trHeight w:val="1848"/>
        </w:trPr>
        <w:tc>
          <w:tcPr>
            <w:tcW w:w="13868" w:type="dxa"/>
          </w:tcPr>
          <w:p w:rsidR="00300D93" w:rsidRPr="00B92D2D" w:rsidRDefault="00320264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B92D2D">
              <w:rPr>
                <w:b/>
                <w:sz w:val="24"/>
                <w:szCs w:val="24"/>
              </w:rPr>
              <w:t>5</w:t>
            </w:r>
            <w:r w:rsidR="00CA4C30" w:rsidRPr="00B92D2D">
              <w:rPr>
                <w:b/>
                <w:sz w:val="24"/>
                <w:szCs w:val="24"/>
              </w:rPr>
              <w:t>:</w:t>
            </w:r>
            <w:r w:rsidR="00CA4C30" w:rsidRPr="00B92D2D">
              <w:rPr>
                <w:sz w:val="24"/>
                <w:szCs w:val="24"/>
              </w:rPr>
              <w:t xml:space="preserve"> </w:t>
            </w:r>
            <w:r w:rsidR="00300D93" w:rsidRPr="00B92D2D">
              <w:rPr>
                <w:b/>
                <w:sz w:val="24"/>
                <w:szCs w:val="24"/>
              </w:rPr>
              <w:t>Activism</w:t>
            </w:r>
            <w:r w:rsidR="006B7988" w:rsidRPr="00B92D2D">
              <w:rPr>
                <w:b/>
                <w:sz w:val="24"/>
                <w:szCs w:val="24"/>
              </w:rPr>
              <w:t xml:space="preserve"> beyond the Centre. </w:t>
            </w:r>
          </w:p>
          <w:p w:rsidR="00474D1E" w:rsidRDefault="00474D1E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BA52B4">
              <w:rPr>
                <w:sz w:val="24"/>
                <w:szCs w:val="24"/>
              </w:rPr>
              <w:t>Session to be held in VSLT</w:t>
            </w:r>
            <w:r>
              <w:rPr>
                <w:sz w:val="24"/>
                <w:szCs w:val="24"/>
              </w:rPr>
              <w:t>2</w:t>
            </w:r>
          </w:p>
          <w:p w:rsidR="00D35AA1" w:rsidRPr="00B92D2D" w:rsidRDefault="00D35AA1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C1383B">
              <w:rPr>
                <w:sz w:val="24"/>
                <w:szCs w:val="24"/>
                <w:highlight w:val="yellow"/>
              </w:rPr>
              <w:t>Chair:</w:t>
            </w:r>
            <w:r w:rsidR="00FE299C" w:rsidRPr="00C1383B">
              <w:rPr>
                <w:sz w:val="24"/>
                <w:szCs w:val="24"/>
                <w:highlight w:val="yellow"/>
              </w:rPr>
              <w:t xml:space="preserve"> TBC</w:t>
            </w:r>
            <w:r w:rsidR="00B92D2D" w:rsidRPr="00E44C4E">
              <w:t xml:space="preserve"> </w:t>
            </w:r>
            <w:r w:rsidR="00B92D2D" w:rsidRPr="00E44C4E">
              <w:tab/>
            </w:r>
          </w:p>
          <w:p w:rsidR="00300D93" w:rsidRPr="00B92D2D" w:rsidRDefault="00CA4C30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B92D2D">
              <w:rPr>
                <w:sz w:val="24"/>
                <w:szCs w:val="24"/>
              </w:rPr>
              <w:t>Barry Carr: “New York, Havana and Mexico City: Hub Cities in the Transnational Networks of Radicals, Revolutionaries and Exiles in the Greater Circum-Caribbean 1918-40”</w:t>
            </w:r>
          </w:p>
          <w:p w:rsidR="00300D93" w:rsidRPr="00B92D2D" w:rsidRDefault="00BD680A" w:rsidP="00786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92D2D">
              <w:rPr>
                <w:sz w:val="24"/>
                <w:szCs w:val="24"/>
              </w:rPr>
              <w:t>Navé</w:t>
            </w:r>
            <w:proofErr w:type="spellEnd"/>
            <w:r w:rsidRPr="00B92D2D">
              <w:rPr>
                <w:sz w:val="24"/>
                <w:szCs w:val="24"/>
              </w:rPr>
              <w:t xml:space="preserve"> </w:t>
            </w:r>
            <w:r w:rsidR="00300D93" w:rsidRPr="00B92D2D">
              <w:rPr>
                <w:sz w:val="24"/>
                <w:szCs w:val="24"/>
              </w:rPr>
              <w:t>Wald</w:t>
            </w:r>
            <w:r w:rsidRPr="00B92D2D">
              <w:rPr>
                <w:sz w:val="24"/>
                <w:szCs w:val="24"/>
              </w:rPr>
              <w:t xml:space="preserve">: “On the Margins of Periphery: Organised </w:t>
            </w:r>
            <w:proofErr w:type="spellStart"/>
            <w:r w:rsidRPr="00B92D2D">
              <w:rPr>
                <w:sz w:val="24"/>
                <w:szCs w:val="24"/>
              </w:rPr>
              <w:t>Campesinos</w:t>
            </w:r>
            <w:proofErr w:type="spellEnd"/>
            <w:r w:rsidRPr="00B92D2D">
              <w:rPr>
                <w:sz w:val="24"/>
                <w:szCs w:val="24"/>
              </w:rPr>
              <w:t xml:space="preserve"> in Northwest Argentina” </w:t>
            </w:r>
          </w:p>
          <w:p w:rsidR="00414268" w:rsidRPr="00B92D2D" w:rsidRDefault="00BD680A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B92D2D">
              <w:rPr>
                <w:sz w:val="24"/>
                <w:szCs w:val="24"/>
              </w:rPr>
              <w:t>Daniela</w:t>
            </w:r>
            <w:r w:rsidR="002D6AC4" w:rsidRPr="00B92D2D">
              <w:rPr>
                <w:sz w:val="24"/>
                <w:szCs w:val="24"/>
              </w:rPr>
              <w:t xml:space="preserve"> </w:t>
            </w:r>
            <w:r w:rsidR="00627E8E" w:rsidRPr="00B92D2D">
              <w:rPr>
                <w:sz w:val="24"/>
                <w:szCs w:val="24"/>
              </w:rPr>
              <w:t>Di Pi</w:t>
            </w:r>
            <w:r w:rsidR="00300D93" w:rsidRPr="00B92D2D">
              <w:rPr>
                <w:sz w:val="24"/>
                <w:szCs w:val="24"/>
              </w:rPr>
              <w:t>ramo</w:t>
            </w:r>
            <w:r w:rsidRPr="00B92D2D">
              <w:rPr>
                <w:sz w:val="24"/>
                <w:szCs w:val="24"/>
              </w:rPr>
              <w:t>: “Darkness at the Edge of Town: Perceptions and Misperceptions of Centre and Periphery in Politics”</w:t>
            </w:r>
            <w:r w:rsidR="00414268" w:rsidRPr="00B92D2D">
              <w:rPr>
                <w:sz w:val="24"/>
                <w:szCs w:val="24"/>
              </w:rPr>
              <w:t xml:space="preserve"> </w:t>
            </w:r>
          </w:p>
          <w:p w:rsidR="00474D1E" w:rsidRPr="00B92D2D" w:rsidRDefault="0001756E" w:rsidP="00786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Mason: “Transnational Radicals and ‘Inclusive D</w:t>
            </w:r>
            <w:r w:rsidR="00414268" w:rsidRPr="00B92D2D">
              <w:rPr>
                <w:sz w:val="24"/>
                <w:szCs w:val="24"/>
              </w:rPr>
              <w:t>emocracy’</w:t>
            </w:r>
            <w:r>
              <w:rPr>
                <w:sz w:val="24"/>
                <w:szCs w:val="24"/>
              </w:rPr>
              <w:t>: Debating Chávez’s Venezuela in M</w:t>
            </w:r>
            <w:r w:rsidR="00414268" w:rsidRPr="00B92D2D">
              <w:rPr>
                <w:sz w:val="24"/>
                <w:szCs w:val="24"/>
              </w:rPr>
              <w:t>ulticultural Australia”</w:t>
            </w:r>
          </w:p>
        </w:tc>
      </w:tr>
      <w:tr w:rsidR="0012117B" w:rsidTr="007A2840">
        <w:trPr>
          <w:trHeight w:val="456"/>
        </w:trPr>
        <w:tc>
          <w:tcPr>
            <w:tcW w:w="13868" w:type="dxa"/>
          </w:tcPr>
          <w:p w:rsidR="0012117B" w:rsidRPr="00B96C11" w:rsidRDefault="0012117B" w:rsidP="007867CB">
            <w:pPr>
              <w:rPr>
                <w:b/>
                <w:sz w:val="24"/>
                <w:szCs w:val="24"/>
              </w:rPr>
            </w:pPr>
            <w:r w:rsidRPr="00B96C11">
              <w:rPr>
                <w:b/>
                <w:sz w:val="24"/>
                <w:szCs w:val="24"/>
              </w:rPr>
              <w:lastRenderedPageBreak/>
              <w:t>4.30-5.00pm Afternoon tea.</w:t>
            </w:r>
          </w:p>
        </w:tc>
      </w:tr>
      <w:tr w:rsidR="0012117B" w:rsidRPr="00784427" w:rsidTr="00474D1E">
        <w:trPr>
          <w:trHeight w:val="540"/>
        </w:trPr>
        <w:tc>
          <w:tcPr>
            <w:tcW w:w="13868" w:type="dxa"/>
            <w:shd w:val="clear" w:color="auto" w:fill="FFFFFF" w:themeFill="background1"/>
          </w:tcPr>
          <w:p w:rsidR="0012117B" w:rsidRPr="00B96C11" w:rsidRDefault="00ED21A1" w:rsidP="007867CB">
            <w:pPr>
              <w:rPr>
                <w:b/>
                <w:sz w:val="24"/>
                <w:szCs w:val="24"/>
                <w:lang w:val="es-ES"/>
              </w:rPr>
            </w:pPr>
            <w:r w:rsidRPr="00B96C11">
              <w:rPr>
                <w:b/>
                <w:sz w:val="24"/>
                <w:szCs w:val="24"/>
                <w:lang w:val="es-ES"/>
              </w:rPr>
              <w:t xml:space="preserve">5.00-6.30pm: </w:t>
            </w:r>
            <w:r w:rsidR="00986611" w:rsidRPr="00B96C11">
              <w:rPr>
                <w:b/>
                <w:sz w:val="24"/>
                <w:szCs w:val="24"/>
                <w:lang w:val="es-ES"/>
              </w:rPr>
              <w:t xml:space="preserve">Panel </w:t>
            </w:r>
            <w:proofErr w:type="spellStart"/>
            <w:r w:rsidR="00986611" w:rsidRPr="00B96C11">
              <w:rPr>
                <w:b/>
                <w:sz w:val="24"/>
                <w:szCs w:val="24"/>
                <w:lang w:val="es-ES"/>
              </w:rPr>
              <w:t>Sessions</w:t>
            </w:r>
            <w:proofErr w:type="spellEnd"/>
            <w:r w:rsidR="00986611" w:rsidRPr="00B96C11">
              <w:rPr>
                <w:b/>
                <w:sz w:val="24"/>
                <w:szCs w:val="24"/>
                <w:lang w:val="es-ES"/>
              </w:rPr>
              <w:t xml:space="preserve"> </w:t>
            </w:r>
            <w:r w:rsidR="00320264" w:rsidRPr="00B96C11">
              <w:rPr>
                <w:b/>
                <w:sz w:val="24"/>
                <w:szCs w:val="24"/>
                <w:lang w:val="es-ES"/>
              </w:rPr>
              <w:t>6-8</w:t>
            </w:r>
          </w:p>
        </w:tc>
      </w:tr>
      <w:tr w:rsidR="006B7988" w:rsidRPr="00784427" w:rsidTr="00474D1E">
        <w:trPr>
          <w:trHeight w:val="1480"/>
        </w:trPr>
        <w:tc>
          <w:tcPr>
            <w:tcW w:w="13868" w:type="dxa"/>
            <w:shd w:val="clear" w:color="auto" w:fill="FFFFFF" w:themeFill="background1"/>
          </w:tcPr>
          <w:p w:rsidR="006B7988" w:rsidRDefault="00320264" w:rsidP="007867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4D1E">
              <w:rPr>
                <w:b/>
                <w:sz w:val="24"/>
                <w:szCs w:val="24"/>
              </w:rPr>
              <w:t>6</w:t>
            </w:r>
            <w:r w:rsidR="0041642C" w:rsidRPr="00474D1E">
              <w:rPr>
                <w:b/>
                <w:sz w:val="24"/>
                <w:szCs w:val="24"/>
              </w:rPr>
              <w:t xml:space="preserve">: Latin American Perspectives through Film and Television. </w:t>
            </w:r>
          </w:p>
          <w:p w:rsidR="00474D1E" w:rsidRPr="00BA52B4" w:rsidRDefault="00474D1E" w:rsidP="00474D1E">
            <w:pPr>
              <w:spacing w:after="0" w:line="240" w:lineRule="auto"/>
              <w:rPr>
                <w:sz w:val="24"/>
                <w:szCs w:val="24"/>
              </w:rPr>
            </w:pPr>
            <w:r w:rsidRPr="00BA52B4">
              <w:rPr>
                <w:sz w:val="24"/>
                <w:szCs w:val="24"/>
              </w:rPr>
              <w:t>Session to be held in VSLT1</w:t>
            </w:r>
          </w:p>
          <w:p w:rsidR="00D35AA1" w:rsidRPr="00474D1E" w:rsidRDefault="00D35AA1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474D1E">
              <w:rPr>
                <w:sz w:val="24"/>
                <w:szCs w:val="24"/>
              </w:rPr>
              <w:t>Chair:</w:t>
            </w:r>
            <w:r w:rsidR="00FE299C" w:rsidRPr="00474D1E">
              <w:rPr>
                <w:sz w:val="24"/>
                <w:szCs w:val="24"/>
              </w:rPr>
              <w:t xml:space="preserve"> </w:t>
            </w:r>
            <w:r w:rsidR="00C1383B">
              <w:rPr>
                <w:sz w:val="24"/>
                <w:szCs w:val="24"/>
              </w:rPr>
              <w:t>Nicola Gilmour</w:t>
            </w:r>
          </w:p>
          <w:p w:rsidR="006B7988" w:rsidRPr="00474D1E" w:rsidRDefault="006B7988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474D1E">
              <w:rPr>
                <w:sz w:val="24"/>
                <w:szCs w:val="24"/>
              </w:rPr>
              <w:t>Daniele Abreu e Lima and Leonardo Oliveira de Cunha Lima</w:t>
            </w:r>
            <w:r w:rsidR="00B51DEE" w:rsidRPr="00474D1E">
              <w:rPr>
                <w:sz w:val="24"/>
                <w:szCs w:val="24"/>
              </w:rPr>
              <w:t xml:space="preserve">: “A Window into Brazil: The </w:t>
            </w:r>
            <w:proofErr w:type="spellStart"/>
            <w:r w:rsidR="0001756E">
              <w:rPr>
                <w:i/>
                <w:sz w:val="24"/>
                <w:szCs w:val="24"/>
              </w:rPr>
              <w:t>R</w:t>
            </w:r>
            <w:r w:rsidR="00B51DEE" w:rsidRPr="00474D1E">
              <w:rPr>
                <w:i/>
                <w:sz w:val="24"/>
                <w:szCs w:val="24"/>
              </w:rPr>
              <w:t>etomada</w:t>
            </w:r>
            <w:proofErr w:type="spellEnd"/>
            <w:r w:rsidR="00B51DEE" w:rsidRPr="00474D1E">
              <w:rPr>
                <w:sz w:val="24"/>
                <w:szCs w:val="24"/>
              </w:rPr>
              <w:t xml:space="preserve"> Cinema and Urban Brazil”</w:t>
            </w:r>
          </w:p>
          <w:p w:rsidR="006B7988" w:rsidRPr="00474D1E" w:rsidRDefault="00B51DEE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474D1E">
              <w:rPr>
                <w:sz w:val="24"/>
                <w:szCs w:val="24"/>
              </w:rPr>
              <w:t xml:space="preserve">Gabriela </w:t>
            </w:r>
            <w:r w:rsidR="0001756E">
              <w:rPr>
                <w:sz w:val="24"/>
                <w:szCs w:val="24"/>
              </w:rPr>
              <w:t>A</w:t>
            </w:r>
            <w:r w:rsidR="006B7988" w:rsidRPr="00474D1E">
              <w:rPr>
                <w:sz w:val="24"/>
                <w:szCs w:val="24"/>
              </w:rPr>
              <w:t>lvarez</w:t>
            </w:r>
            <w:r w:rsidRPr="00474D1E">
              <w:rPr>
                <w:sz w:val="24"/>
                <w:szCs w:val="24"/>
              </w:rPr>
              <w:t xml:space="preserve">: “From Mexico to the World: Gael García Bernal, Cinema and the Formation of a Pan-Hispanic Identity” </w:t>
            </w:r>
          </w:p>
          <w:p w:rsidR="006B7988" w:rsidRPr="00474D1E" w:rsidRDefault="00B51DEE" w:rsidP="00786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74D1E">
              <w:rPr>
                <w:sz w:val="24"/>
                <w:szCs w:val="24"/>
              </w:rPr>
              <w:t>Sofía</w:t>
            </w:r>
            <w:proofErr w:type="spellEnd"/>
            <w:r w:rsidRPr="00474D1E">
              <w:rPr>
                <w:sz w:val="24"/>
                <w:szCs w:val="24"/>
              </w:rPr>
              <w:t xml:space="preserve"> </w:t>
            </w:r>
            <w:r w:rsidR="006B7988" w:rsidRPr="00474D1E">
              <w:rPr>
                <w:sz w:val="24"/>
                <w:szCs w:val="24"/>
              </w:rPr>
              <w:t>Ríos Miranda</w:t>
            </w:r>
            <w:r w:rsidRPr="00474D1E">
              <w:rPr>
                <w:sz w:val="24"/>
                <w:szCs w:val="24"/>
              </w:rPr>
              <w:t xml:space="preserve">: “Representation and Disjunction: Made-up Maids in Mexican </w:t>
            </w:r>
            <w:proofErr w:type="spellStart"/>
            <w:r w:rsidRPr="00474D1E">
              <w:rPr>
                <w:sz w:val="24"/>
                <w:szCs w:val="24"/>
              </w:rPr>
              <w:t>Telenovelas</w:t>
            </w:r>
            <w:proofErr w:type="spellEnd"/>
            <w:r w:rsidRPr="00474D1E">
              <w:rPr>
                <w:sz w:val="24"/>
                <w:szCs w:val="24"/>
              </w:rPr>
              <w:t xml:space="preserve">” </w:t>
            </w:r>
          </w:p>
          <w:p w:rsidR="00B51DEE" w:rsidRPr="00474D1E" w:rsidRDefault="00B51DEE" w:rsidP="007867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988" w:rsidRPr="00784427" w:rsidTr="00474D1E">
        <w:trPr>
          <w:trHeight w:val="1763"/>
        </w:trPr>
        <w:tc>
          <w:tcPr>
            <w:tcW w:w="13868" w:type="dxa"/>
            <w:shd w:val="clear" w:color="auto" w:fill="FFFFFF" w:themeFill="background1"/>
          </w:tcPr>
          <w:p w:rsidR="006B7988" w:rsidRPr="00474D1E" w:rsidRDefault="00320264" w:rsidP="007867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4D1E">
              <w:rPr>
                <w:b/>
                <w:sz w:val="24"/>
                <w:szCs w:val="24"/>
              </w:rPr>
              <w:t>7</w:t>
            </w:r>
            <w:r w:rsidR="0041642C" w:rsidRPr="00474D1E">
              <w:rPr>
                <w:b/>
                <w:sz w:val="24"/>
                <w:szCs w:val="24"/>
              </w:rPr>
              <w:t xml:space="preserve">: </w:t>
            </w:r>
            <w:r w:rsidR="00FA02DE" w:rsidRPr="00474D1E">
              <w:rPr>
                <w:b/>
                <w:sz w:val="24"/>
                <w:szCs w:val="24"/>
              </w:rPr>
              <w:t>Indigenous Activism and State Policy in Chile and Venezuela.</w:t>
            </w:r>
          </w:p>
          <w:p w:rsidR="00474D1E" w:rsidRPr="00BA52B4" w:rsidRDefault="00474D1E" w:rsidP="00474D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to be held in VSLT2</w:t>
            </w:r>
          </w:p>
          <w:p w:rsidR="00D35AA1" w:rsidRPr="00474D1E" w:rsidRDefault="00D35AA1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474D1E">
              <w:rPr>
                <w:sz w:val="24"/>
                <w:szCs w:val="24"/>
              </w:rPr>
              <w:t>Chair:</w:t>
            </w:r>
            <w:r w:rsidR="005E2464" w:rsidRPr="00474D1E">
              <w:rPr>
                <w:sz w:val="24"/>
                <w:szCs w:val="24"/>
              </w:rPr>
              <w:t xml:space="preserve"> Warwick Murray</w:t>
            </w:r>
          </w:p>
          <w:p w:rsidR="006B7988" w:rsidRPr="00474D1E" w:rsidRDefault="0041642C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474D1E">
              <w:rPr>
                <w:sz w:val="24"/>
                <w:szCs w:val="24"/>
              </w:rPr>
              <w:t xml:space="preserve">Luis Fernando </w:t>
            </w:r>
            <w:proofErr w:type="spellStart"/>
            <w:r w:rsidR="006B7988" w:rsidRPr="00474D1E">
              <w:rPr>
                <w:sz w:val="24"/>
                <w:szCs w:val="24"/>
              </w:rPr>
              <w:t>Angosto</w:t>
            </w:r>
            <w:proofErr w:type="spellEnd"/>
            <w:r w:rsidR="006B7988" w:rsidRPr="00474D1E">
              <w:rPr>
                <w:sz w:val="24"/>
                <w:szCs w:val="24"/>
              </w:rPr>
              <w:t xml:space="preserve"> </w:t>
            </w:r>
            <w:proofErr w:type="spellStart"/>
            <w:r w:rsidRPr="00474D1E">
              <w:rPr>
                <w:sz w:val="24"/>
                <w:szCs w:val="24"/>
              </w:rPr>
              <w:t>Ferrández</w:t>
            </w:r>
            <w:proofErr w:type="spellEnd"/>
            <w:r w:rsidRPr="00474D1E">
              <w:rPr>
                <w:sz w:val="24"/>
                <w:szCs w:val="24"/>
              </w:rPr>
              <w:t xml:space="preserve">: “Is there an Indigenous Movement in Venezuela? Civil Society, the State and Ideologically Diverging Political Interest in Indigenous Activism” </w:t>
            </w:r>
          </w:p>
          <w:p w:rsidR="006B7988" w:rsidRPr="00474D1E" w:rsidRDefault="00320264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474D1E">
              <w:rPr>
                <w:sz w:val="24"/>
                <w:szCs w:val="24"/>
              </w:rPr>
              <w:t>Sharon McLennan: “Deceptive and Disingenuous? Prioritising the (Honduran) Margins in Representations of the (North American) Centre”</w:t>
            </w:r>
          </w:p>
          <w:p w:rsidR="00FA02DE" w:rsidRPr="00474D1E" w:rsidRDefault="0041642C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474D1E">
              <w:rPr>
                <w:sz w:val="24"/>
                <w:szCs w:val="24"/>
              </w:rPr>
              <w:t>Francisca d</w:t>
            </w:r>
            <w:r w:rsidR="006B7988" w:rsidRPr="00474D1E">
              <w:rPr>
                <w:sz w:val="24"/>
                <w:szCs w:val="24"/>
              </w:rPr>
              <w:t>e la Maza</w:t>
            </w:r>
            <w:r w:rsidRPr="00474D1E">
              <w:rPr>
                <w:sz w:val="24"/>
                <w:szCs w:val="24"/>
              </w:rPr>
              <w:t xml:space="preserve">: “Chilean Indigenous Policy in Action: An Ethnography of Local Interactions, </w:t>
            </w:r>
            <w:proofErr w:type="spellStart"/>
            <w:r w:rsidRPr="00474D1E">
              <w:rPr>
                <w:sz w:val="24"/>
                <w:szCs w:val="24"/>
              </w:rPr>
              <w:t>Araucania</w:t>
            </w:r>
            <w:proofErr w:type="spellEnd"/>
            <w:r w:rsidRPr="00474D1E">
              <w:rPr>
                <w:sz w:val="24"/>
                <w:szCs w:val="24"/>
              </w:rPr>
              <w:t xml:space="preserve"> Region, Chile” </w:t>
            </w:r>
          </w:p>
          <w:p w:rsidR="00FE299C" w:rsidRPr="00474D1E" w:rsidRDefault="00FE299C" w:rsidP="007867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988" w:rsidRPr="00050B54" w:rsidTr="00474D1E">
        <w:trPr>
          <w:trHeight w:val="1547"/>
        </w:trPr>
        <w:tc>
          <w:tcPr>
            <w:tcW w:w="13868" w:type="dxa"/>
            <w:shd w:val="clear" w:color="auto" w:fill="FFFFFF" w:themeFill="background1"/>
          </w:tcPr>
          <w:p w:rsidR="006B7988" w:rsidRPr="00474D1E" w:rsidRDefault="00320264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474D1E">
              <w:rPr>
                <w:b/>
                <w:sz w:val="24"/>
                <w:szCs w:val="24"/>
              </w:rPr>
              <w:t>8</w:t>
            </w:r>
            <w:r w:rsidR="00FA02DE" w:rsidRPr="00474D1E">
              <w:rPr>
                <w:b/>
                <w:sz w:val="24"/>
                <w:szCs w:val="24"/>
              </w:rPr>
              <w:t xml:space="preserve">: </w:t>
            </w:r>
            <w:r w:rsidR="00050B54" w:rsidRPr="00474D1E">
              <w:rPr>
                <w:b/>
                <w:sz w:val="24"/>
                <w:szCs w:val="24"/>
              </w:rPr>
              <w:t>Legal Developments at the Margins in Latin America</w:t>
            </w:r>
          </w:p>
          <w:p w:rsidR="00474D1E" w:rsidRPr="00BA52B4" w:rsidRDefault="00474D1E" w:rsidP="00474D1E">
            <w:pPr>
              <w:spacing w:after="0" w:line="240" w:lineRule="auto"/>
              <w:rPr>
                <w:sz w:val="24"/>
                <w:szCs w:val="24"/>
              </w:rPr>
            </w:pPr>
            <w:r w:rsidRPr="00BA52B4">
              <w:rPr>
                <w:sz w:val="24"/>
                <w:szCs w:val="24"/>
              </w:rPr>
              <w:t>Session to be held in VS</w:t>
            </w:r>
            <w:r>
              <w:rPr>
                <w:sz w:val="24"/>
                <w:szCs w:val="24"/>
              </w:rPr>
              <w:t>204</w:t>
            </w:r>
          </w:p>
          <w:p w:rsidR="00050B54" w:rsidRPr="00474D1E" w:rsidRDefault="00050B54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474D1E">
              <w:rPr>
                <w:sz w:val="24"/>
                <w:szCs w:val="24"/>
              </w:rPr>
              <w:t xml:space="preserve">Chair: Joss Opie </w:t>
            </w:r>
          </w:p>
          <w:p w:rsidR="00050B54" w:rsidRPr="00474D1E" w:rsidRDefault="00050B54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474D1E">
              <w:rPr>
                <w:sz w:val="24"/>
                <w:szCs w:val="24"/>
              </w:rPr>
              <w:t xml:space="preserve">Joel Colón Ríos: “Developments in Democracy in Latin America” </w:t>
            </w:r>
          </w:p>
          <w:p w:rsidR="006B7988" w:rsidRPr="00474D1E" w:rsidRDefault="00050B54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474D1E">
              <w:rPr>
                <w:sz w:val="24"/>
                <w:szCs w:val="24"/>
              </w:rPr>
              <w:t>Catherine Iorns: “Developments in Indigenous Rights: Centring the Margins”</w:t>
            </w:r>
            <w:r w:rsidR="00FE299C" w:rsidRPr="00474D1E">
              <w:rPr>
                <w:sz w:val="24"/>
                <w:szCs w:val="24"/>
              </w:rPr>
              <w:t xml:space="preserve"> </w:t>
            </w:r>
          </w:p>
          <w:p w:rsidR="00FA02DE" w:rsidRPr="00474D1E" w:rsidRDefault="00FA02DE" w:rsidP="007867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86611" w:rsidRPr="00050B54" w:rsidRDefault="00986611" w:rsidP="007867CB"/>
    <w:p w:rsidR="004964CC" w:rsidRPr="00050B54" w:rsidRDefault="004964CC" w:rsidP="007867CB">
      <w:r w:rsidRPr="00050B54">
        <w:br w:type="page"/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68"/>
      </w:tblGrid>
      <w:tr w:rsidR="0012117B" w:rsidTr="00862237">
        <w:trPr>
          <w:trHeight w:val="552"/>
        </w:trPr>
        <w:tc>
          <w:tcPr>
            <w:tcW w:w="1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17B" w:rsidRPr="00B96C11" w:rsidRDefault="0012117B" w:rsidP="007867CB">
            <w:pPr>
              <w:rPr>
                <w:rFonts w:cstheme="minorHAnsi"/>
                <w:b/>
                <w:sz w:val="24"/>
                <w:szCs w:val="24"/>
              </w:rPr>
            </w:pPr>
            <w:r w:rsidRPr="00B96C11">
              <w:rPr>
                <w:rFonts w:cstheme="minorHAnsi"/>
                <w:b/>
                <w:sz w:val="24"/>
                <w:szCs w:val="24"/>
              </w:rPr>
              <w:lastRenderedPageBreak/>
              <w:t>Friday 6</w:t>
            </w:r>
            <w:r w:rsidRPr="00B96C11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B96C11">
              <w:rPr>
                <w:rFonts w:cstheme="minorHAnsi"/>
                <w:b/>
                <w:sz w:val="24"/>
                <w:szCs w:val="24"/>
              </w:rPr>
              <w:t xml:space="preserve"> July</w:t>
            </w:r>
          </w:p>
        </w:tc>
      </w:tr>
      <w:tr w:rsidR="0012117B" w:rsidTr="004964CC">
        <w:trPr>
          <w:trHeight w:val="907"/>
        </w:trPr>
        <w:tc>
          <w:tcPr>
            <w:tcW w:w="1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11" w:rsidRPr="00B96C11" w:rsidRDefault="00FE299C" w:rsidP="007867C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96C11">
              <w:rPr>
                <w:rFonts w:cstheme="minorHAnsi"/>
                <w:b/>
                <w:sz w:val="24"/>
                <w:szCs w:val="24"/>
              </w:rPr>
              <w:t>9.00-10.30: Keynote 3</w:t>
            </w:r>
            <w:r w:rsidR="00843536" w:rsidRPr="00B96C11">
              <w:rPr>
                <w:rFonts w:cstheme="minorHAnsi"/>
                <w:b/>
                <w:sz w:val="24"/>
                <w:szCs w:val="24"/>
              </w:rPr>
              <w:t>:</w:t>
            </w:r>
            <w:r w:rsidR="00ED21A1" w:rsidRPr="00B96C1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FE299C" w:rsidRPr="00862237" w:rsidRDefault="00862237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Professor Lourdes Ortiz</w:t>
            </w:r>
            <w:r w:rsidR="00ED21A1" w:rsidRPr="0086223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will present</w:t>
            </w:r>
            <w:r w:rsidR="00D67700">
              <w:rPr>
                <w:sz w:val="24"/>
                <w:szCs w:val="24"/>
              </w:rPr>
              <w:t xml:space="preserve"> “En </w:t>
            </w:r>
            <w:proofErr w:type="spellStart"/>
            <w:r w:rsidR="00D67700">
              <w:rPr>
                <w:sz w:val="24"/>
                <w:szCs w:val="24"/>
              </w:rPr>
              <w:t>las</w:t>
            </w:r>
            <w:proofErr w:type="spellEnd"/>
            <w:r w:rsidR="00D67700">
              <w:rPr>
                <w:sz w:val="24"/>
                <w:szCs w:val="24"/>
              </w:rPr>
              <w:t xml:space="preserve"> </w:t>
            </w:r>
            <w:proofErr w:type="spellStart"/>
            <w:r w:rsidR="00D67700">
              <w:rPr>
                <w:sz w:val="24"/>
                <w:szCs w:val="24"/>
              </w:rPr>
              <w:t>Antípodas</w:t>
            </w:r>
            <w:proofErr w:type="spellEnd"/>
            <w:r w:rsidR="00D67700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iCs/>
                <w:sz w:val="24"/>
                <w:szCs w:val="24"/>
              </w:rPr>
              <w:t>The keynote presentation will be</w:t>
            </w:r>
            <w:r w:rsidRPr="009E5447">
              <w:rPr>
                <w:iCs/>
                <w:sz w:val="24"/>
                <w:szCs w:val="24"/>
              </w:rPr>
              <w:t xml:space="preserve"> followed by </w:t>
            </w:r>
            <w:r>
              <w:rPr>
                <w:iCs/>
                <w:sz w:val="24"/>
                <w:szCs w:val="24"/>
              </w:rPr>
              <w:t xml:space="preserve">time for </w:t>
            </w:r>
            <w:r w:rsidRPr="009E5447">
              <w:rPr>
                <w:iCs/>
                <w:sz w:val="24"/>
                <w:szCs w:val="24"/>
              </w:rPr>
              <w:t>questions.</w:t>
            </w:r>
            <w:r w:rsidR="00D67700">
              <w:rPr>
                <w:iCs/>
                <w:sz w:val="24"/>
                <w:szCs w:val="24"/>
              </w:rPr>
              <w:t xml:space="preserve"> Please note this keynote will be given in Spanish. </w:t>
            </w:r>
          </w:p>
          <w:p w:rsidR="0012117B" w:rsidRPr="00862237" w:rsidRDefault="00FE299C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 xml:space="preserve">Chair: </w:t>
            </w:r>
            <w:r w:rsidR="005E2464" w:rsidRPr="00862237">
              <w:rPr>
                <w:rFonts w:cstheme="minorHAnsi"/>
                <w:sz w:val="24"/>
                <w:szCs w:val="24"/>
              </w:rPr>
              <w:t>Nicola Gilmour.</w:t>
            </w:r>
          </w:p>
        </w:tc>
      </w:tr>
      <w:tr w:rsidR="00843536" w:rsidTr="004964CC">
        <w:trPr>
          <w:trHeight w:val="768"/>
        </w:trPr>
        <w:tc>
          <w:tcPr>
            <w:tcW w:w="1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36" w:rsidRPr="0001756E" w:rsidRDefault="00843536" w:rsidP="007867CB">
            <w:pPr>
              <w:rPr>
                <w:rFonts w:cstheme="minorHAnsi"/>
                <w:b/>
                <w:sz w:val="24"/>
                <w:szCs w:val="24"/>
              </w:rPr>
            </w:pPr>
            <w:r w:rsidRPr="0001756E">
              <w:rPr>
                <w:rFonts w:cstheme="minorHAnsi"/>
                <w:b/>
                <w:sz w:val="24"/>
                <w:szCs w:val="24"/>
              </w:rPr>
              <w:t>10.30-11.00am: Morning tea</w:t>
            </w:r>
          </w:p>
        </w:tc>
      </w:tr>
      <w:tr w:rsidR="00843536" w:rsidTr="00530015">
        <w:trPr>
          <w:trHeight w:val="350"/>
        </w:trPr>
        <w:tc>
          <w:tcPr>
            <w:tcW w:w="1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536" w:rsidRPr="0001756E" w:rsidRDefault="00843536" w:rsidP="007867CB">
            <w:pPr>
              <w:rPr>
                <w:rFonts w:cstheme="minorHAnsi"/>
                <w:b/>
                <w:sz w:val="24"/>
                <w:szCs w:val="24"/>
              </w:rPr>
            </w:pPr>
            <w:r w:rsidRPr="0001756E">
              <w:rPr>
                <w:rFonts w:cstheme="minorHAnsi"/>
                <w:b/>
                <w:sz w:val="24"/>
                <w:szCs w:val="24"/>
              </w:rPr>
              <w:t xml:space="preserve">11-1pm: </w:t>
            </w:r>
            <w:r w:rsidR="000018F7" w:rsidRPr="0001756E">
              <w:rPr>
                <w:rFonts w:cstheme="minorHAnsi"/>
                <w:b/>
                <w:sz w:val="24"/>
                <w:szCs w:val="24"/>
              </w:rPr>
              <w:t xml:space="preserve">Panel Sessions </w:t>
            </w:r>
            <w:r w:rsidR="00320264" w:rsidRPr="0001756E">
              <w:rPr>
                <w:rFonts w:cstheme="minorHAnsi"/>
                <w:b/>
                <w:sz w:val="24"/>
                <w:szCs w:val="24"/>
              </w:rPr>
              <w:t>9-</w:t>
            </w:r>
            <w:r w:rsidR="0001756E" w:rsidRPr="0001756E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</w:tr>
      <w:tr w:rsidR="004964CC" w:rsidRPr="00C1383B" w:rsidTr="004964CC">
        <w:trPr>
          <w:trHeight w:val="1763"/>
        </w:trPr>
        <w:tc>
          <w:tcPr>
            <w:tcW w:w="1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C" w:rsidRPr="00862237" w:rsidRDefault="00320264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b/>
                <w:sz w:val="24"/>
                <w:szCs w:val="24"/>
              </w:rPr>
              <w:t>9</w:t>
            </w:r>
            <w:r w:rsidR="004964CC" w:rsidRPr="00862237">
              <w:rPr>
                <w:rFonts w:cstheme="minorHAnsi"/>
                <w:b/>
                <w:sz w:val="24"/>
                <w:szCs w:val="24"/>
              </w:rPr>
              <w:t>:</w:t>
            </w:r>
            <w:r w:rsidR="004964CC" w:rsidRPr="00862237">
              <w:rPr>
                <w:rFonts w:cstheme="minorHAnsi"/>
                <w:sz w:val="24"/>
                <w:szCs w:val="24"/>
              </w:rPr>
              <w:t xml:space="preserve"> </w:t>
            </w:r>
            <w:r w:rsidR="004964CC" w:rsidRPr="00862237">
              <w:rPr>
                <w:rFonts w:cstheme="minorHAnsi"/>
                <w:b/>
                <w:sz w:val="24"/>
                <w:szCs w:val="24"/>
              </w:rPr>
              <w:t>Revisiting the post-Spanish Civil War Novel</w:t>
            </w:r>
            <w:r w:rsidR="004964CC" w:rsidRPr="0086223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C6AE1" w:rsidRDefault="00FC6AE1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Session to be held in VSLT1</w:t>
            </w:r>
          </w:p>
          <w:p w:rsidR="002E19B6" w:rsidRPr="00862237" w:rsidRDefault="002E19B6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 xml:space="preserve">Chair: </w:t>
            </w:r>
            <w:r w:rsidR="00530015">
              <w:rPr>
                <w:rFonts w:cstheme="minorHAnsi"/>
                <w:sz w:val="24"/>
                <w:szCs w:val="24"/>
              </w:rPr>
              <w:t>Stewart King</w:t>
            </w:r>
          </w:p>
          <w:p w:rsidR="004964CC" w:rsidRPr="00862237" w:rsidRDefault="004964CC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 xml:space="preserve">Ross Woods: “Questioning the Canon: The Strange Case of </w:t>
            </w:r>
            <w:r w:rsidRPr="00862237">
              <w:rPr>
                <w:rFonts w:cstheme="minorHAnsi"/>
                <w:i/>
                <w:sz w:val="24"/>
                <w:szCs w:val="24"/>
              </w:rPr>
              <w:t xml:space="preserve">La </w:t>
            </w:r>
            <w:proofErr w:type="spellStart"/>
            <w:r w:rsidRPr="00862237">
              <w:rPr>
                <w:rFonts w:cstheme="minorHAnsi"/>
                <w:i/>
                <w:sz w:val="24"/>
                <w:szCs w:val="24"/>
              </w:rPr>
              <w:t>familia</w:t>
            </w:r>
            <w:proofErr w:type="spellEnd"/>
            <w:r w:rsidRPr="00862237">
              <w:rPr>
                <w:rFonts w:cstheme="minorHAnsi"/>
                <w:i/>
                <w:sz w:val="24"/>
                <w:szCs w:val="24"/>
              </w:rPr>
              <w:t xml:space="preserve"> de </w:t>
            </w:r>
            <w:proofErr w:type="spellStart"/>
            <w:r w:rsidRPr="00862237">
              <w:rPr>
                <w:rFonts w:cstheme="minorHAnsi"/>
                <w:i/>
                <w:sz w:val="24"/>
                <w:szCs w:val="24"/>
              </w:rPr>
              <w:t>Pascual</w:t>
            </w:r>
            <w:proofErr w:type="spellEnd"/>
            <w:r w:rsidRPr="00862237">
              <w:rPr>
                <w:rFonts w:cstheme="minorHAnsi"/>
                <w:i/>
                <w:sz w:val="24"/>
                <w:szCs w:val="24"/>
              </w:rPr>
              <w:t xml:space="preserve"> Duarte</w:t>
            </w:r>
            <w:r w:rsidRPr="00862237">
              <w:rPr>
                <w:rFonts w:cstheme="minorHAnsi"/>
                <w:sz w:val="24"/>
                <w:szCs w:val="24"/>
              </w:rPr>
              <w:t xml:space="preserve">” </w:t>
            </w:r>
          </w:p>
          <w:p w:rsidR="004964CC" w:rsidRPr="00862237" w:rsidRDefault="004964CC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 xml:space="preserve">Christina Arkinstall: “Opening and Closing History’s Wounds: Mercedes </w:t>
            </w:r>
            <w:proofErr w:type="spellStart"/>
            <w:r w:rsidRPr="00862237">
              <w:rPr>
                <w:rFonts w:cstheme="minorHAnsi"/>
                <w:sz w:val="24"/>
                <w:szCs w:val="24"/>
              </w:rPr>
              <w:t>Salisachs’s</w:t>
            </w:r>
            <w:proofErr w:type="spellEnd"/>
            <w:r w:rsidRPr="00862237">
              <w:rPr>
                <w:rFonts w:cstheme="minorHAnsi"/>
                <w:sz w:val="24"/>
                <w:szCs w:val="24"/>
              </w:rPr>
              <w:t xml:space="preserve"> </w:t>
            </w:r>
            <w:r w:rsidRPr="00862237">
              <w:rPr>
                <w:rFonts w:cstheme="minorHAnsi"/>
                <w:i/>
                <w:sz w:val="24"/>
                <w:szCs w:val="24"/>
              </w:rPr>
              <w:t xml:space="preserve">Los </w:t>
            </w:r>
            <w:proofErr w:type="spellStart"/>
            <w:r w:rsidRPr="00862237">
              <w:rPr>
                <w:rFonts w:cstheme="minorHAnsi"/>
                <w:i/>
                <w:sz w:val="24"/>
                <w:szCs w:val="24"/>
              </w:rPr>
              <w:t>que</w:t>
            </w:r>
            <w:proofErr w:type="spellEnd"/>
            <w:r w:rsidRPr="00862237">
              <w:rPr>
                <w:rFonts w:cstheme="minorHAnsi"/>
                <w:i/>
                <w:sz w:val="24"/>
                <w:szCs w:val="24"/>
              </w:rPr>
              <w:t xml:space="preserve"> se </w:t>
            </w:r>
            <w:proofErr w:type="spellStart"/>
            <w:r w:rsidRPr="00862237">
              <w:rPr>
                <w:rFonts w:cstheme="minorHAnsi"/>
                <w:i/>
                <w:sz w:val="24"/>
                <w:szCs w:val="24"/>
              </w:rPr>
              <w:t>quedan</w:t>
            </w:r>
            <w:proofErr w:type="spellEnd"/>
            <w:r w:rsidRPr="00862237">
              <w:rPr>
                <w:rFonts w:cstheme="minorHAnsi"/>
                <w:sz w:val="24"/>
                <w:szCs w:val="24"/>
              </w:rPr>
              <w:t xml:space="preserve">” </w:t>
            </w:r>
          </w:p>
          <w:p w:rsidR="002E19B6" w:rsidRPr="00862237" w:rsidRDefault="004964CC" w:rsidP="007867CB">
            <w:pPr>
              <w:spacing w:after="0" w:line="24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862237">
              <w:rPr>
                <w:rFonts w:cstheme="minorHAnsi"/>
                <w:sz w:val="24"/>
                <w:szCs w:val="24"/>
                <w:lang w:val="es-ES"/>
              </w:rPr>
              <w:t xml:space="preserve">Sarah </w:t>
            </w:r>
            <w:proofErr w:type="spellStart"/>
            <w:r w:rsidRPr="00862237">
              <w:rPr>
                <w:rFonts w:cstheme="minorHAnsi"/>
                <w:sz w:val="24"/>
                <w:szCs w:val="24"/>
                <w:lang w:val="es-ES"/>
              </w:rPr>
              <w:t>Leggott</w:t>
            </w:r>
            <w:proofErr w:type="spellEnd"/>
            <w:r w:rsidRPr="00862237">
              <w:rPr>
                <w:rFonts w:cstheme="minorHAnsi"/>
                <w:sz w:val="24"/>
                <w:szCs w:val="24"/>
                <w:lang w:val="es-ES"/>
              </w:rPr>
              <w:t>: “Re-</w:t>
            </w:r>
            <w:proofErr w:type="spellStart"/>
            <w:r w:rsidRPr="00862237">
              <w:rPr>
                <w:rFonts w:cstheme="minorHAnsi"/>
                <w:sz w:val="24"/>
                <w:szCs w:val="24"/>
                <w:lang w:val="es-ES"/>
              </w:rPr>
              <w:t>membering</w:t>
            </w:r>
            <w:proofErr w:type="spellEnd"/>
            <w:r w:rsidRPr="00862237">
              <w:rPr>
                <w:rFonts w:cstheme="minorHAnsi"/>
                <w:sz w:val="24"/>
                <w:szCs w:val="24"/>
                <w:lang w:val="es-ES"/>
              </w:rPr>
              <w:t xml:space="preserve"> a </w:t>
            </w:r>
            <w:proofErr w:type="spellStart"/>
            <w:r w:rsidRPr="00862237">
              <w:rPr>
                <w:rFonts w:cstheme="minorHAnsi"/>
                <w:sz w:val="24"/>
                <w:szCs w:val="24"/>
                <w:lang w:val="es-ES"/>
              </w:rPr>
              <w:t>Traumatic</w:t>
            </w:r>
            <w:proofErr w:type="spellEnd"/>
            <w:r w:rsidRPr="00862237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62237">
              <w:rPr>
                <w:rFonts w:cstheme="minorHAnsi"/>
                <w:sz w:val="24"/>
                <w:szCs w:val="24"/>
                <w:lang w:val="es-ES"/>
              </w:rPr>
              <w:t>Past</w:t>
            </w:r>
            <w:proofErr w:type="spellEnd"/>
            <w:r w:rsidRPr="00862237">
              <w:rPr>
                <w:rFonts w:cstheme="minorHAnsi"/>
                <w:sz w:val="24"/>
                <w:szCs w:val="24"/>
                <w:lang w:val="es-ES"/>
              </w:rPr>
              <w:t xml:space="preserve">: Dolores </w:t>
            </w:r>
            <w:proofErr w:type="spellStart"/>
            <w:r w:rsidRPr="00862237">
              <w:rPr>
                <w:rFonts w:cstheme="minorHAnsi"/>
                <w:sz w:val="24"/>
                <w:szCs w:val="24"/>
                <w:lang w:val="es-ES"/>
              </w:rPr>
              <w:t>Medio’s</w:t>
            </w:r>
            <w:proofErr w:type="spellEnd"/>
            <w:r w:rsidRPr="00862237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862237">
              <w:rPr>
                <w:rFonts w:cstheme="minorHAnsi"/>
                <w:i/>
                <w:sz w:val="24"/>
                <w:szCs w:val="24"/>
                <w:lang w:val="es-ES"/>
              </w:rPr>
              <w:t>Nos</w:t>
            </w:r>
            <w:r w:rsidR="00D10F86" w:rsidRPr="00862237">
              <w:rPr>
                <w:rFonts w:cstheme="minorHAnsi"/>
                <w:i/>
                <w:sz w:val="24"/>
                <w:szCs w:val="24"/>
                <w:lang w:val="es-ES"/>
              </w:rPr>
              <w:t>o</w:t>
            </w:r>
            <w:r w:rsidRPr="00862237">
              <w:rPr>
                <w:rFonts w:cstheme="minorHAnsi"/>
                <w:i/>
                <w:sz w:val="24"/>
                <w:szCs w:val="24"/>
                <w:lang w:val="es-ES"/>
              </w:rPr>
              <w:t>tros, los Rivero</w:t>
            </w:r>
            <w:r w:rsidRPr="00862237">
              <w:rPr>
                <w:rFonts w:cstheme="minorHAnsi"/>
                <w:sz w:val="24"/>
                <w:szCs w:val="24"/>
                <w:lang w:val="es-ES"/>
              </w:rPr>
              <w:t xml:space="preserve">” </w:t>
            </w:r>
          </w:p>
          <w:p w:rsidR="002E19B6" w:rsidRPr="00862237" w:rsidRDefault="002E19B6" w:rsidP="007867CB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s-ES"/>
              </w:rPr>
            </w:pPr>
            <w:r w:rsidRPr="00862237">
              <w:rPr>
                <w:rFonts w:cstheme="minorHAnsi"/>
                <w:sz w:val="24"/>
                <w:szCs w:val="24"/>
                <w:lang w:val="es-ES"/>
              </w:rPr>
              <w:t xml:space="preserve">Julia Van </w:t>
            </w:r>
            <w:proofErr w:type="spellStart"/>
            <w:r w:rsidRPr="00862237">
              <w:rPr>
                <w:rFonts w:cstheme="minorHAnsi"/>
                <w:sz w:val="24"/>
                <w:szCs w:val="24"/>
                <w:lang w:val="es-ES"/>
              </w:rPr>
              <w:t>Luijk</w:t>
            </w:r>
            <w:proofErr w:type="spellEnd"/>
            <w:r w:rsidRPr="00862237">
              <w:rPr>
                <w:rFonts w:cstheme="minorHAnsi"/>
                <w:sz w:val="24"/>
                <w:szCs w:val="24"/>
                <w:lang w:val="es-ES"/>
              </w:rPr>
              <w:t xml:space="preserve">: “A </w:t>
            </w:r>
            <w:proofErr w:type="spellStart"/>
            <w:r w:rsidRPr="00862237">
              <w:rPr>
                <w:rFonts w:cstheme="minorHAnsi"/>
                <w:sz w:val="24"/>
                <w:szCs w:val="24"/>
                <w:lang w:val="es-ES"/>
              </w:rPr>
              <w:t>Critical</w:t>
            </w:r>
            <w:proofErr w:type="spellEnd"/>
            <w:r w:rsidRPr="00862237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62237">
              <w:rPr>
                <w:rFonts w:cstheme="minorHAnsi"/>
                <w:sz w:val="24"/>
                <w:szCs w:val="24"/>
                <w:lang w:val="es-ES"/>
              </w:rPr>
              <w:t>Portrait</w:t>
            </w:r>
            <w:proofErr w:type="spellEnd"/>
            <w:r w:rsidRPr="00862237">
              <w:rPr>
                <w:rFonts w:cstheme="minorHAnsi"/>
                <w:sz w:val="24"/>
                <w:szCs w:val="24"/>
                <w:lang w:val="es-ES"/>
              </w:rPr>
              <w:t xml:space="preserve"> of </w:t>
            </w:r>
            <w:proofErr w:type="spellStart"/>
            <w:r w:rsidRPr="00862237">
              <w:rPr>
                <w:rFonts w:cstheme="minorHAnsi"/>
                <w:sz w:val="24"/>
                <w:szCs w:val="24"/>
                <w:lang w:val="es-ES"/>
              </w:rPr>
              <w:t>Francoist</w:t>
            </w:r>
            <w:proofErr w:type="spellEnd"/>
            <w:r w:rsidRPr="00862237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62237">
              <w:rPr>
                <w:rFonts w:cstheme="minorHAnsi"/>
                <w:sz w:val="24"/>
                <w:szCs w:val="24"/>
                <w:lang w:val="es-ES"/>
              </w:rPr>
              <w:t>Spain</w:t>
            </w:r>
            <w:proofErr w:type="spellEnd"/>
            <w:r w:rsidRPr="00862237">
              <w:rPr>
                <w:rFonts w:cstheme="minorHAnsi"/>
                <w:sz w:val="24"/>
                <w:szCs w:val="24"/>
                <w:lang w:val="es-ES"/>
              </w:rPr>
              <w:t xml:space="preserve">: Juan García </w:t>
            </w:r>
            <w:proofErr w:type="spellStart"/>
            <w:r w:rsidRPr="00862237">
              <w:rPr>
                <w:rFonts w:cstheme="minorHAnsi"/>
                <w:sz w:val="24"/>
                <w:szCs w:val="24"/>
                <w:lang w:val="es-ES"/>
              </w:rPr>
              <w:t>Hortelano’s</w:t>
            </w:r>
            <w:proofErr w:type="spellEnd"/>
            <w:r w:rsidRPr="00862237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862237">
              <w:rPr>
                <w:rFonts w:cstheme="minorHAnsi"/>
                <w:i/>
                <w:sz w:val="24"/>
                <w:szCs w:val="24"/>
                <w:lang w:val="es-ES"/>
              </w:rPr>
              <w:t>Nuevas amistades</w:t>
            </w:r>
          </w:p>
          <w:p w:rsidR="004964CC" w:rsidRPr="00862237" w:rsidRDefault="004964CC" w:rsidP="007867CB">
            <w:pPr>
              <w:spacing w:after="0" w:line="240" w:lineRule="auto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4964CC" w:rsidTr="004964CC">
        <w:trPr>
          <w:trHeight w:val="1763"/>
        </w:trPr>
        <w:tc>
          <w:tcPr>
            <w:tcW w:w="1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C" w:rsidRPr="00862237" w:rsidRDefault="004964CC" w:rsidP="007867C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62237">
              <w:rPr>
                <w:rFonts w:cstheme="minorHAnsi"/>
                <w:b/>
                <w:sz w:val="24"/>
                <w:szCs w:val="24"/>
              </w:rPr>
              <w:t>1</w:t>
            </w:r>
            <w:r w:rsidR="00320264" w:rsidRPr="00862237">
              <w:rPr>
                <w:rFonts w:cstheme="minorHAnsi"/>
                <w:b/>
                <w:sz w:val="24"/>
                <w:szCs w:val="24"/>
              </w:rPr>
              <w:t>0</w:t>
            </w:r>
            <w:r w:rsidRPr="00862237">
              <w:rPr>
                <w:rFonts w:cstheme="minorHAnsi"/>
                <w:b/>
                <w:sz w:val="24"/>
                <w:szCs w:val="24"/>
              </w:rPr>
              <w:t>: Art and Architecture</w:t>
            </w:r>
          </w:p>
          <w:p w:rsidR="00FC6AE1" w:rsidRDefault="00FC6AE1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Session to be held in VSLT2</w:t>
            </w:r>
          </w:p>
          <w:p w:rsidR="0014308D" w:rsidRPr="00862237" w:rsidRDefault="0014308D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383B">
              <w:rPr>
                <w:rFonts w:cstheme="minorHAnsi"/>
                <w:sz w:val="24"/>
                <w:szCs w:val="24"/>
                <w:highlight w:val="yellow"/>
              </w:rPr>
              <w:t xml:space="preserve">Chair: </w:t>
            </w:r>
            <w:r w:rsidR="00FE299C" w:rsidRPr="00C1383B">
              <w:rPr>
                <w:rFonts w:cstheme="minorHAnsi"/>
                <w:sz w:val="24"/>
                <w:szCs w:val="24"/>
                <w:highlight w:val="yellow"/>
              </w:rPr>
              <w:t>TBC</w:t>
            </w:r>
          </w:p>
          <w:p w:rsidR="004964CC" w:rsidRPr="00C1383B" w:rsidRDefault="004964CC" w:rsidP="007867CB">
            <w:pPr>
              <w:tabs>
                <w:tab w:val="left" w:pos="804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383B">
              <w:rPr>
                <w:rFonts w:cstheme="minorHAnsi"/>
                <w:sz w:val="24"/>
                <w:szCs w:val="24"/>
              </w:rPr>
              <w:t xml:space="preserve">Richard </w:t>
            </w:r>
            <w:proofErr w:type="spellStart"/>
            <w:r w:rsidRPr="00C1383B">
              <w:rPr>
                <w:rFonts w:cstheme="minorHAnsi"/>
                <w:sz w:val="24"/>
                <w:szCs w:val="24"/>
              </w:rPr>
              <w:t>Reddaway</w:t>
            </w:r>
            <w:proofErr w:type="spellEnd"/>
            <w:r w:rsidRPr="00C1383B">
              <w:rPr>
                <w:rFonts w:cstheme="minorHAnsi"/>
                <w:sz w:val="24"/>
                <w:szCs w:val="24"/>
              </w:rPr>
              <w:t xml:space="preserve">: “El </w:t>
            </w:r>
            <w:proofErr w:type="spellStart"/>
            <w:r w:rsidRPr="00C1383B">
              <w:rPr>
                <w:rFonts w:cstheme="minorHAnsi"/>
                <w:sz w:val="24"/>
                <w:szCs w:val="24"/>
              </w:rPr>
              <w:t>Barrocco</w:t>
            </w:r>
            <w:proofErr w:type="spellEnd"/>
            <w:r w:rsidRPr="00C1383B">
              <w:rPr>
                <w:rFonts w:cstheme="minorHAnsi"/>
                <w:sz w:val="24"/>
                <w:szCs w:val="24"/>
              </w:rPr>
              <w:t xml:space="preserve"> de Aotearoa” </w:t>
            </w:r>
            <w:r w:rsidR="002C634B" w:rsidRPr="00C1383B">
              <w:rPr>
                <w:rFonts w:cstheme="minorHAnsi"/>
                <w:sz w:val="24"/>
                <w:szCs w:val="24"/>
              </w:rPr>
              <w:tab/>
            </w:r>
          </w:p>
          <w:p w:rsidR="00530015" w:rsidRDefault="004964CC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 xml:space="preserve">Polly Stupples: “Art in International Development: Escaping or Maintaining a Centre-Periphery Relationship” </w:t>
            </w:r>
          </w:p>
          <w:p w:rsidR="00530015" w:rsidRDefault="00530015" w:rsidP="0053001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 xml:space="preserve">Daniele Abreu e Lima: “Modernism in Peripheral Countries: A Study of the Brazilian and the New Zealand House” </w:t>
            </w:r>
          </w:p>
          <w:p w:rsidR="004964CC" w:rsidRPr="00862237" w:rsidRDefault="00530015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>Diane Brand: “Space and Speed at the Margins: Racing At Puerto America’s Cup, Valencia”</w:t>
            </w:r>
          </w:p>
          <w:p w:rsidR="004964CC" w:rsidRPr="00862237" w:rsidRDefault="004964CC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964CC" w:rsidTr="00397349">
        <w:trPr>
          <w:trHeight w:val="1811"/>
        </w:trPr>
        <w:tc>
          <w:tcPr>
            <w:tcW w:w="1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C" w:rsidRPr="00862237" w:rsidRDefault="00320264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b/>
                <w:sz w:val="24"/>
                <w:szCs w:val="24"/>
              </w:rPr>
              <w:lastRenderedPageBreak/>
              <w:t>11</w:t>
            </w:r>
            <w:r w:rsidR="004964CC" w:rsidRPr="00862237">
              <w:rPr>
                <w:rFonts w:cstheme="minorHAnsi"/>
                <w:b/>
                <w:sz w:val="24"/>
                <w:szCs w:val="24"/>
              </w:rPr>
              <w:t>:</w:t>
            </w:r>
            <w:r w:rsidR="004964CC" w:rsidRPr="00862237">
              <w:rPr>
                <w:rFonts w:cstheme="minorHAnsi"/>
                <w:sz w:val="24"/>
                <w:szCs w:val="24"/>
              </w:rPr>
              <w:t xml:space="preserve"> </w:t>
            </w:r>
            <w:r w:rsidR="00397349" w:rsidRPr="00862237">
              <w:rPr>
                <w:rFonts w:cstheme="minorHAnsi"/>
                <w:b/>
                <w:sz w:val="24"/>
                <w:szCs w:val="24"/>
              </w:rPr>
              <w:t>Regional and Global (</w:t>
            </w:r>
            <w:r w:rsidR="004964CC" w:rsidRPr="00862237">
              <w:rPr>
                <w:rFonts w:cstheme="minorHAnsi"/>
                <w:b/>
                <w:sz w:val="24"/>
                <w:szCs w:val="24"/>
              </w:rPr>
              <w:t>Popular</w:t>
            </w:r>
            <w:r w:rsidR="00397349" w:rsidRPr="00862237">
              <w:rPr>
                <w:rFonts w:cstheme="minorHAnsi"/>
                <w:b/>
                <w:sz w:val="24"/>
                <w:szCs w:val="24"/>
              </w:rPr>
              <w:t>)</w:t>
            </w:r>
            <w:r w:rsidR="004964CC" w:rsidRPr="00862237">
              <w:rPr>
                <w:rFonts w:cstheme="minorHAnsi"/>
                <w:b/>
                <w:sz w:val="24"/>
                <w:szCs w:val="24"/>
              </w:rPr>
              <w:t xml:space="preserve"> Culture</w:t>
            </w:r>
          </w:p>
          <w:p w:rsidR="00FC6AE1" w:rsidRDefault="00FC6AE1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Session to be held in VS204</w:t>
            </w:r>
          </w:p>
          <w:p w:rsidR="00D35AA1" w:rsidRPr="00862237" w:rsidRDefault="00D35AA1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>Chair:</w:t>
            </w:r>
            <w:r w:rsidR="005E2464" w:rsidRPr="00862237">
              <w:rPr>
                <w:rFonts w:cstheme="minorHAnsi"/>
                <w:sz w:val="24"/>
                <w:szCs w:val="24"/>
              </w:rPr>
              <w:t xml:space="preserve"> Warwick Murray</w:t>
            </w:r>
          </w:p>
          <w:p w:rsidR="004964CC" w:rsidRPr="00862237" w:rsidRDefault="00397349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62237">
              <w:rPr>
                <w:rFonts w:cstheme="minorHAnsi"/>
                <w:sz w:val="24"/>
                <w:szCs w:val="24"/>
              </w:rPr>
              <w:t>Taciano</w:t>
            </w:r>
            <w:proofErr w:type="spellEnd"/>
            <w:r w:rsidRPr="0086223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964CC" w:rsidRPr="00862237">
              <w:rPr>
                <w:rFonts w:cstheme="minorHAnsi"/>
                <w:sz w:val="24"/>
                <w:szCs w:val="24"/>
              </w:rPr>
              <w:t>Milfont</w:t>
            </w:r>
            <w:proofErr w:type="spellEnd"/>
            <w:r w:rsidRPr="00862237">
              <w:rPr>
                <w:rFonts w:cstheme="minorHAnsi"/>
                <w:sz w:val="24"/>
                <w:szCs w:val="24"/>
              </w:rPr>
              <w:t xml:space="preserve">: “Understanding </w:t>
            </w:r>
            <w:proofErr w:type="spellStart"/>
            <w:r w:rsidRPr="00862237">
              <w:rPr>
                <w:rFonts w:cstheme="minorHAnsi"/>
                <w:i/>
                <w:sz w:val="24"/>
                <w:szCs w:val="24"/>
              </w:rPr>
              <w:t>Jeitinho</w:t>
            </w:r>
            <w:proofErr w:type="spellEnd"/>
            <w:r w:rsidRPr="00862237">
              <w:rPr>
                <w:rFonts w:cstheme="minorHAnsi"/>
                <w:sz w:val="24"/>
                <w:szCs w:val="24"/>
              </w:rPr>
              <w:t xml:space="preserve">: the Brazilian Skill of Getting Around Anything” </w:t>
            </w:r>
          </w:p>
          <w:p w:rsidR="004964CC" w:rsidRPr="00862237" w:rsidRDefault="00397349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 xml:space="preserve">Rowan </w:t>
            </w:r>
            <w:r w:rsidR="004964CC" w:rsidRPr="00862237">
              <w:rPr>
                <w:rFonts w:cstheme="minorHAnsi"/>
                <w:sz w:val="24"/>
                <w:szCs w:val="24"/>
              </w:rPr>
              <w:t>Ireland</w:t>
            </w:r>
            <w:r w:rsidRPr="00862237">
              <w:rPr>
                <w:rFonts w:cstheme="minorHAnsi"/>
                <w:sz w:val="24"/>
                <w:szCs w:val="24"/>
              </w:rPr>
              <w:t>: “Political and Developmental Implications of Changes in the Popular Religious Scene in Brazil, 1970s-2000s”</w:t>
            </w:r>
          </w:p>
          <w:p w:rsidR="004964CC" w:rsidRPr="00862237" w:rsidRDefault="00397349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 xml:space="preserve">Ralph </w:t>
            </w:r>
            <w:proofErr w:type="spellStart"/>
            <w:r w:rsidR="004964CC" w:rsidRPr="00862237">
              <w:rPr>
                <w:rFonts w:cstheme="minorHAnsi"/>
                <w:sz w:val="24"/>
                <w:szCs w:val="24"/>
              </w:rPr>
              <w:t>Newmark</w:t>
            </w:r>
            <w:proofErr w:type="spellEnd"/>
            <w:r w:rsidRPr="00862237">
              <w:rPr>
                <w:rFonts w:cstheme="minorHAnsi"/>
                <w:sz w:val="24"/>
                <w:szCs w:val="24"/>
              </w:rPr>
              <w:t>: “Sound Waves from the ‘Loudest Island in the World’: Resistance and Impact of Jamaican Music in Latin America, Africa and Australasia”</w:t>
            </w:r>
          </w:p>
          <w:p w:rsidR="004964CC" w:rsidRPr="00862237" w:rsidRDefault="004964CC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964CC" w:rsidTr="004964CC">
        <w:trPr>
          <w:trHeight w:val="837"/>
        </w:trPr>
        <w:tc>
          <w:tcPr>
            <w:tcW w:w="1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4" w:rsidRPr="00B96C11" w:rsidRDefault="004964CC" w:rsidP="007867C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/>
              </w:rPr>
            </w:pPr>
            <w:r w:rsidRPr="00B96C11">
              <w:rPr>
                <w:rFonts w:cstheme="minorHAnsi"/>
                <w:b/>
                <w:sz w:val="24"/>
                <w:szCs w:val="24"/>
                <w:lang w:val="es-ES"/>
              </w:rPr>
              <w:t>1.00-2.00pm: Lunch.</w:t>
            </w:r>
            <w:r w:rsidR="00050B54" w:rsidRPr="00B96C11">
              <w:rPr>
                <w:rFonts w:eastAsia="Times New Roman" w:cstheme="minorHAnsi"/>
                <w:b/>
                <w:color w:val="000000"/>
                <w:sz w:val="24"/>
                <w:szCs w:val="24"/>
                <w:lang w:val="es-ES"/>
              </w:rPr>
              <w:t xml:space="preserve"> </w:t>
            </w:r>
          </w:p>
          <w:p w:rsidR="004964CC" w:rsidRPr="00862237" w:rsidRDefault="00050B54" w:rsidP="00B5396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396A">
              <w:rPr>
                <w:rFonts w:cstheme="minorHAnsi"/>
                <w:b/>
                <w:sz w:val="24"/>
                <w:szCs w:val="24"/>
                <w:lang w:val="es-ES"/>
              </w:rPr>
              <w:t xml:space="preserve">1.30-2.00pm </w:t>
            </w:r>
            <w:proofErr w:type="spellStart"/>
            <w:r w:rsidRPr="00B5396A">
              <w:rPr>
                <w:rFonts w:cstheme="minorHAnsi"/>
                <w:b/>
                <w:sz w:val="24"/>
                <w:szCs w:val="24"/>
                <w:lang w:val="es-ES"/>
              </w:rPr>
              <w:t>Documentary</w:t>
            </w:r>
            <w:proofErr w:type="spellEnd"/>
            <w:r w:rsidRPr="00B5396A">
              <w:rPr>
                <w:rFonts w:cstheme="minorHAnsi"/>
                <w:b/>
                <w:sz w:val="24"/>
                <w:szCs w:val="24"/>
                <w:lang w:val="es-ES"/>
              </w:rPr>
              <w:t xml:space="preserve"> film </w:t>
            </w:r>
            <w:proofErr w:type="spellStart"/>
            <w:r w:rsidRPr="00B5396A">
              <w:rPr>
                <w:rFonts w:cstheme="minorHAnsi"/>
                <w:b/>
                <w:sz w:val="24"/>
                <w:szCs w:val="24"/>
                <w:lang w:val="es-ES"/>
              </w:rPr>
              <w:t>showing</w:t>
            </w:r>
            <w:proofErr w:type="spellEnd"/>
            <w:r w:rsidRPr="00B5396A">
              <w:rPr>
                <w:rFonts w:cstheme="minorHAnsi"/>
                <w:b/>
                <w:sz w:val="24"/>
                <w:szCs w:val="24"/>
                <w:lang w:val="es-ES"/>
              </w:rPr>
              <w:t>:</w:t>
            </w:r>
            <w:r w:rsidRPr="00862237">
              <w:rPr>
                <w:rFonts w:cstheme="minorHAnsi"/>
                <w:sz w:val="24"/>
                <w:szCs w:val="24"/>
                <w:lang w:val="es-ES"/>
              </w:rPr>
              <w:t xml:space="preserve"> “</w:t>
            </w:r>
            <w:proofErr w:type="spellStart"/>
            <w:r w:rsidR="00AA05BB" w:rsidRPr="00862237">
              <w:rPr>
                <w:rFonts w:cstheme="minorHAnsi"/>
                <w:sz w:val="24"/>
                <w:szCs w:val="24"/>
                <w:lang w:val="es-ES"/>
              </w:rPr>
              <w:t>People’</w:t>
            </w:r>
            <w:r w:rsidRPr="00862237">
              <w:rPr>
                <w:rFonts w:cstheme="minorHAnsi"/>
                <w:sz w:val="24"/>
                <w:szCs w:val="24"/>
                <w:lang w:val="es-ES"/>
              </w:rPr>
              <w:t>s</w:t>
            </w:r>
            <w:proofErr w:type="spellEnd"/>
            <w:r w:rsidRPr="00862237">
              <w:rPr>
                <w:rFonts w:cstheme="minorHAnsi"/>
                <w:sz w:val="24"/>
                <w:szCs w:val="24"/>
                <w:lang w:val="es-ES"/>
              </w:rPr>
              <w:t xml:space="preserve"> Media Venezuela / Comunicadores sociales venezolanos” (2012). </w:t>
            </w:r>
            <w:r w:rsidRPr="00862237">
              <w:rPr>
                <w:rFonts w:cstheme="minorHAnsi"/>
                <w:sz w:val="24"/>
                <w:szCs w:val="24"/>
              </w:rPr>
              <w:t xml:space="preserve">Co-produced by Kathryn Lehman and </w:t>
            </w:r>
            <w:proofErr w:type="spellStart"/>
            <w:r w:rsidRPr="00862237">
              <w:rPr>
                <w:rFonts w:cstheme="minorHAnsi"/>
                <w:sz w:val="24"/>
                <w:szCs w:val="24"/>
              </w:rPr>
              <w:t>Geraldene</w:t>
            </w:r>
            <w:proofErr w:type="spellEnd"/>
            <w:r w:rsidRPr="00862237">
              <w:rPr>
                <w:rFonts w:cstheme="minorHAnsi"/>
                <w:sz w:val="24"/>
                <w:szCs w:val="24"/>
              </w:rPr>
              <w:t xml:space="preserve"> Peters, edited by Josie </w:t>
            </w:r>
            <w:proofErr w:type="spellStart"/>
            <w:r w:rsidRPr="00862237">
              <w:rPr>
                <w:rFonts w:cstheme="minorHAnsi"/>
                <w:sz w:val="24"/>
                <w:szCs w:val="24"/>
              </w:rPr>
              <w:t>McClutchie</w:t>
            </w:r>
            <w:proofErr w:type="spellEnd"/>
            <w:r w:rsidRPr="00862237">
              <w:rPr>
                <w:rFonts w:cstheme="minorHAnsi"/>
                <w:sz w:val="24"/>
                <w:szCs w:val="24"/>
              </w:rPr>
              <w:t xml:space="preserve">. 30 </w:t>
            </w:r>
            <w:proofErr w:type="spellStart"/>
            <w:r w:rsidRPr="00862237">
              <w:rPr>
                <w:rFonts w:cstheme="minorHAnsi"/>
                <w:sz w:val="24"/>
                <w:szCs w:val="24"/>
              </w:rPr>
              <w:t>min</w:t>
            </w:r>
            <w:r w:rsidR="00B5396A">
              <w:rPr>
                <w:rFonts w:cstheme="minorHAnsi"/>
                <w:sz w:val="24"/>
                <w:szCs w:val="24"/>
              </w:rPr>
              <w:t>s</w:t>
            </w:r>
            <w:proofErr w:type="spellEnd"/>
            <w:r w:rsidR="00B5396A">
              <w:rPr>
                <w:rFonts w:cstheme="minorHAnsi"/>
                <w:sz w:val="24"/>
                <w:szCs w:val="24"/>
              </w:rPr>
              <w:t>. (VSLT1</w:t>
            </w:r>
            <w:r w:rsidRPr="00862237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4964CC" w:rsidTr="00FC6AE1">
        <w:trPr>
          <w:trHeight w:val="540"/>
        </w:trPr>
        <w:tc>
          <w:tcPr>
            <w:tcW w:w="1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4CC" w:rsidRPr="00B5396A" w:rsidRDefault="004964CC" w:rsidP="007867C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5396A">
              <w:rPr>
                <w:rFonts w:cstheme="minorHAnsi"/>
                <w:b/>
                <w:sz w:val="24"/>
                <w:szCs w:val="24"/>
              </w:rPr>
              <w:t>2-3.30-pm: Panel Sessions 1</w:t>
            </w:r>
            <w:r w:rsidR="00320264" w:rsidRPr="00B5396A">
              <w:rPr>
                <w:rFonts w:cstheme="minorHAnsi"/>
                <w:b/>
                <w:sz w:val="24"/>
                <w:szCs w:val="24"/>
              </w:rPr>
              <w:t>2-14</w:t>
            </w:r>
            <w:r w:rsidRPr="00B5396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397349" w:rsidRPr="0015075F" w:rsidTr="00397349">
        <w:trPr>
          <w:trHeight w:val="1488"/>
        </w:trPr>
        <w:tc>
          <w:tcPr>
            <w:tcW w:w="1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9" w:rsidRPr="00862237" w:rsidRDefault="00320264" w:rsidP="007867C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62237">
              <w:rPr>
                <w:rFonts w:cstheme="minorHAnsi"/>
                <w:b/>
                <w:sz w:val="24"/>
                <w:szCs w:val="24"/>
              </w:rPr>
              <w:t>12</w:t>
            </w:r>
            <w:r w:rsidR="00397349" w:rsidRPr="00862237">
              <w:rPr>
                <w:rFonts w:cstheme="minorHAnsi"/>
                <w:b/>
                <w:sz w:val="24"/>
                <w:szCs w:val="24"/>
              </w:rPr>
              <w:t>: Catalonia, Spain and the World: Situating Contemporary Catalonia and Catalan Culture</w:t>
            </w:r>
          </w:p>
          <w:p w:rsidR="00F528BB" w:rsidRDefault="00F528BB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Session to be held in VSLT1</w:t>
            </w:r>
          </w:p>
          <w:p w:rsidR="00D35AA1" w:rsidRPr="00862237" w:rsidRDefault="00D35AA1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>Chair:</w:t>
            </w:r>
            <w:r w:rsidR="005E2464" w:rsidRPr="00862237">
              <w:rPr>
                <w:rFonts w:cstheme="minorHAnsi"/>
                <w:sz w:val="24"/>
                <w:szCs w:val="24"/>
              </w:rPr>
              <w:t xml:space="preserve"> Nicola Gilmour</w:t>
            </w:r>
          </w:p>
          <w:p w:rsidR="00397349" w:rsidRPr="00862237" w:rsidRDefault="00397349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 xml:space="preserve">Stewart King: “‘Este </w:t>
            </w:r>
            <w:proofErr w:type="spellStart"/>
            <w:r w:rsidRPr="00862237">
              <w:rPr>
                <w:rFonts w:cstheme="minorHAnsi"/>
                <w:sz w:val="24"/>
                <w:szCs w:val="24"/>
              </w:rPr>
              <w:t>paraje</w:t>
            </w:r>
            <w:proofErr w:type="spellEnd"/>
            <w:r w:rsidRPr="0086223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62237">
              <w:rPr>
                <w:rFonts w:cstheme="minorHAnsi"/>
                <w:sz w:val="24"/>
                <w:szCs w:val="24"/>
              </w:rPr>
              <w:t>que</w:t>
            </w:r>
            <w:proofErr w:type="spellEnd"/>
            <w:r w:rsidRPr="0086223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62237">
              <w:rPr>
                <w:rFonts w:cstheme="minorHAnsi"/>
                <w:sz w:val="24"/>
                <w:szCs w:val="24"/>
              </w:rPr>
              <w:t>antaño</w:t>
            </w:r>
            <w:proofErr w:type="spellEnd"/>
            <w:r w:rsidRPr="00862237">
              <w:rPr>
                <w:rFonts w:cstheme="minorHAnsi"/>
                <w:sz w:val="24"/>
                <w:szCs w:val="24"/>
              </w:rPr>
              <w:t xml:space="preserve"> era </w:t>
            </w:r>
            <w:proofErr w:type="spellStart"/>
            <w:r w:rsidRPr="00862237">
              <w:rPr>
                <w:rFonts w:cstheme="minorHAnsi"/>
                <w:sz w:val="24"/>
                <w:szCs w:val="24"/>
              </w:rPr>
              <w:t>España</w:t>
            </w:r>
            <w:proofErr w:type="spellEnd"/>
            <w:r w:rsidRPr="00862237">
              <w:rPr>
                <w:rFonts w:cstheme="minorHAnsi"/>
                <w:sz w:val="24"/>
                <w:szCs w:val="24"/>
              </w:rPr>
              <w:t xml:space="preserve">’: Lorenzo Silva’s </w:t>
            </w:r>
            <w:r w:rsidR="002C634B" w:rsidRPr="00862237">
              <w:rPr>
                <w:rFonts w:cstheme="minorHAnsi"/>
                <w:i/>
                <w:sz w:val="24"/>
                <w:szCs w:val="24"/>
              </w:rPr>
              <w:t xml:space="preserve">La </w:t>
            </w:r>
            <w:proofErr w:type="spellStart"/>
            <w:r w:rsidR="002C634B" w:rsidRPr="00862237">
              <w:rPr>
                <w:rFonts w:cstheme="minorHAnsi"/>
                <w:i/>
                <w:sz w:val="24"/>
                <w:szCs w:val="24"/>
              </w:rPr>
              <w:t>reina</w:t>
            </w:r>
            <w:proofErr w:type="spellEnd"/>
            <w:r w:rsidR="002C634B" w:rsidRPr="00862237">
              <w:rPr>
                <w:rFonts w:cstheme="minorHAnsi"/>
                <w:i/>
                <w:sz w:val="24"/>
                <w:szCs w:val="24"/>
              </w:rPr>
              <w:t xml:space="preserve"> sin </w:t>
            </w:r>
            <w:proofErr w:type="spellStart"/>
            <w:r w:rsidR="002C634B" w:rsidRPr="00862237">
              <w:rPr>
                <w:rFonts w:cstheme="minorHAnsi"/>
                <w:i/>
                <w:sz w:val="24"/>
                <w:szCs w:val="24"/>
              </w:rPr>
              <w:t>espejo</w:t>
            </w:r>
            <w:proofErr w:type="spellEnd"/>
            <w:r w:rsidRPr="0086223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862237">
              <w:rPr>
                <w:rFonts w:cstheme="minorHAnsi"/>
                <w:sz w:val="24"/>
                <w:szCs w:val="24"/>
              </w:rPr>
              <w:t>and the Representation of Catalonia in Spanish Crime Fiction”</w:t>
            </w:r>
          </w:p>
          <w:p w:rsidR="00397349" w:rsidRPr="00862237" w:rsidRDefault="00397349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 xml:space="preserve">Montserrat </w:t>
            </w:r>
            <w:proofErr w:type="spellStart"/>
            <w:r w:rsidRPr="00862237">
              <w:rPr>
                <w:rFonts w:cstheme="minorHAnsi"/>
                <w:sz w:val="24"/>
                <w:szCs w:val="24"/>
              </w:rPr>
              <w:t>Roser</w:t>
            </w:r>
            <w:proofErr w:type="spellEnd"/>
            <w:r w:rsidRPr="0086223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62237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86223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62237">
              <w:rPr>
                <w:rFonts w:cstheme="minorHAnsi"/>
                <w:sz w:val="24"/>
                <w:szCs w:val="24"/>
              </w:rPr>
              <w:t>Puig</w:t>
            </w:r>
            <w:proofErr w:type="spellEnd"/>
            <w:r w:rsidRPr="00862237">
              <w:rPr>
                <w:rFonts w:cstheme="minorHAnsi"/>
                <w:sz w:val="24"/>
                <w:szCs w:val="24"/>
              </w:rPr>
              <w:t xml:space="preserve">: “Over the Pond: The Tango and the Bolero in Three Plays by Manuel </w:t>
            </w:r>
            <w:proofErr w:type="spellStart"/>
            <w:r w:rsidRPr="00862237">
              <w:rPr>
                <w:rFonts w:cstheme="minorHAnsi"/>
                <w:sz w:val="24"/>
                <w:szCs w:val="24"/>
              </w:rPr>
              <w:t>Molins</w:t>
            </w:r>
            <w:proofErr w:type="spellEnd"/>
            <w:r w:rsidRPr="00862237">
              <w:rPr>
                <w:rFonts w:cstheme="minorHAnsi"/>
                <w:sz w:val="24"/>
                <w:szCs w:val="24"/>
              </w:rPr>
              <w:t>”</w:t>
            </w:r>
          </w:p>
          <w:p w:rsidR="00397349" w:rsidRPr="00862237" w:rsidRDefault="00397349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>Kathryn Crameri: “Second-Class Citizens? The role of Documentary Filmmaking in Moral Panics about Speakers of Spanish in Catalonia”</w:t>
            </w:r>
          </w:p>
          <w:p w:rsidR="00397349" w:rsidRPr="00862237" w:rsidRDefault="00397349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97349" w:rsidRPr="00D5590D" w:rsidTr="00397349">
        <w:trPr>
          <w:trHeight w:val="1551"/>
        </w:trPr>
        <w:tc>
          <w:tcPr>
            <w:tcW w:w="1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9" w:rsidRPr="00862237" w:rsidRDefault="00320264" w:rsidP="007867C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62237">
              <w:rPr>
                <w:rFonts w:cstheme="minorHAnsi"/>
                <w:b/>
                <w:sz w:val="24"/>
                <w:szCs w:val="24"/>
              </w:rPr>
              <w:t>13</w:t>
            </w:r>
            <w:r w:rsidR="00397349" w:rsidRPr="00862237">
              <w:rPr>
                <w:rFonts w:cstheme="minorHAnsi"/>
                <w:b/>
                <w:sz w:val="24"/>
                <w:szCs w:val="24"/>
              </w:rPr>
              <w:t>:</w:t>
            </w:r>
            <w:r w:rsidR="00397349" w:rsidRPr="00862237">
              <w:rPr>
                <w:rFonts w:cstheme="minorHAnsi"/>
                <w:sz w:val="24"/>
                <w:szCs w:val="24"/>
              </w:rPr>
              <w:t xml:space="preserve"> </w:t>
            </w:r>
            <w:r w:rsidR="00397349" w:rsidRPr="00862237">
              <w:rPr>
                <w:rFonts w:cstheme="minorHAnsi"/>
                <w:b/>
                <w:sz w:val="24"/>
                <w:szCs w:val="24"/>
              </w:rPr>
              <w:t>Indigenous Law and Human Rights in Latin America</w:t>
            </w:r>
          </w:p>
          <w:p w:rsidR="00F528BB" w:rsidRDefault="00F528BB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Session to be held in VSLT2</w:t>
            </w:r>
          </w:p>
          <w:p w:rsidR="00D35AA1" w:rsidRPr="00862237" w:rsidRDefault="00D35AA1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>Chair:</w:t>
            </w:r>
            <w:r w:rsidR="0014308D" w:rsidRPr="00862237">
              <w:rPr>
                <w:rFonts w:cstheme="minorHAnsi"/>
                <w:sz w:val="24"/>
                <w:szCs w:val="24"/>
              </w:rPr>
              <w:t xml:space="preserve"> </w:t>
            </w:r>
            <w:r w:rsidR="00FE299C" w:rsidRPr="00862237">
              <w:rPr>
                <w:rFonts w:cstheme="minorHAnsi"/>
                <w:sz w:val="24"/>
                <w:szCs w:val="24"/>
              </w:rPr>
              <w:t xml:space="preserve"> </w:t>
            </w:r>
            <w:r w:rsidR="00C1383B">
              <w:rPr>
                <w:rFonts w:cstheme="minorHAnsi"/>
                <w:sz w:val="24"/>
                <w:szCs w:val="24"/>
              </w:rPr>
              <w:t>Kathryn Lehman</w:t>
            </w:r>
          </w:p>
          <w:p w:rsidR="00397349" w:rsidRPr="00862237" w:rsidRDefault="00397349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>Emily Wright: “Making Transitional Justice Work for Indigenous Communities”</w:t>
            </w:r>
          </w:p>
          <w:p w:rsidR="00397349" w:rsidRPr="00862237" w:rsidRDefault="00397349" w:rsidP="007867CB">
            <w:pPr>
              <w:spacing w:after="0" w:line="24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862237">
              <w:rPr>
                <w:rFonts w:cstheme="minorHAnsi"/>
                <w:sz w:val="24"/>
                <w:szCs w:val="24"/>
                <w:lang w:val="es-ES"/>
              </w:rPr>
              <w:t xml:space="preserve">Walescka Pino Ojeda: “Los límites de la justicia frente a los crímenes abyectos: el caso de Luz Arce en Chile” </w:t>
            </w:r>
          </w:p>
          <w:p w:rsidR="00D5590D" w:rsidRPr="00862237" w:rsidRDefault="00D5590D" w:rsidP="007867CB">
            <w:pPr>
              <w:spacing w:after="0" w:line="240" w:lineRule="auto"/>
              <w:rPr>
                <w:rFonts w:cstheme="minorHAnsi"/>
                <w:sz w:val="24"/>
                <w:szCs w:val="24"/>
                <w:lang w:val="es-ES"/>
              </w:rPr>
            </w:pPr>
          </w:p>
          <w:p w:rsidR="007E0E1E" w:rsidRPr="00862237" w:rsidRDefault="00D5590D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>Panel organised by NZCLAS (New Zealand Centre for Latin American Studies) and ENLACES (Engaging Latin American Culture, Education and Students), The University of Auckland.</w:t>
            </w:r>
          </w:p>
        </w:tc>
      </w:tr>
      <w:tr w:rsidR="00397349" w:rsidRPr="0015075F" w:rsidTr="00D9104C">
        <w:trPr>
          <w:trHeight w:val="1687"/>
        </w:trPr>
        <w:tc>
          <w:tcPr>
            <w:tcW w:w="1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49" w:rsidRPr="00862237" w:rsidRDefault="00320264" w:rsidP="007867C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62237">
              <w:rPr>
                <w:rFonts w:cstheme="minorHAnsi"/>
                <w:b/>
                <w:sz w:val="24"/>
                <w:szCs w:val="24"/>
              </w:rPr>
              <w:lastRenderedPageBreak/>
              <w:t>14</w:t>
            </w:r>
            <w:r w:rsidR="00D9104C" w:rsidRPr="00862237">
              <w:rPr>
                <w:rFonts w:cstheme="minorHAnsi"/>
                <w:b/>
                <w:sz w:val="24"/>
                <w:szCs w:val="24"/>
              </w:rPr>
              <w:t>:</w:t>
            </w:r>
            <w:r w:rsidR="00397349" w:rsidRPr="00862237">
              <w:rPr>
                <w:rFonts w:cstheme="minorHAnsi"/>
                <w:b/>
                <w:sz w:val="24"/>
                <w:szCs w:val="24"/>
              </w:rPr>
              <w:t xml:space="preserve"> Reconfiguring Brazil</w:t>
            </w:r>
            <w:r w:rsidR="00D9104C" w:rsidRPr="00862237">
              <w:rPr>
                <w:rFonts w:cstheme="minorHAnsi"/>
                <w:b/>
                <w:sz w:val="24"/>
                <w:szCs w:val="24"/>
              </w:rPr>
              <w:t>: Interdisciplinary and Cross-Cultural Approaches.</w:t>
            </w:r>
          </w:p>
          <w:p w:rsidR="00F528BB" w:rsidRDefault="00F528BB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Session to be held in VS204</w:t>
            </w:r>
          </w:p>
          <w:p w:rsidR="00D35AA1" w:rsidRPr="00862237" w:rsidRDefault="00D35AA1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>Chair:</w:t>
            </w:r>
            <w:r w:rsidR="005E2464" w:rsidRPr="00862237">
              <w:rPr>
                <w:rFonts w:cstheme="minorHAnsi"/>
                <w:sz w:val="24"/>
                <w:szCs w:val="24"/>
              </w:rPr>
              <w:t xml:space="preserve"> </w:t>
            </w:r>
            <w:r w:rsidR="00FE299C" w:rsidRPr="00862237">
              <w:rPr>
                <w:rFonts w:cstheme="minorHAnsi"/>
                <w:sz w:val="24"/>
                <w:szCs w:val="24"/>
              </w:rPr>
              <w:t>T</w:t>
            </w:r>
            <w:r w:rsidR="00C1383B">
              <w:rPr>
                <w:rFonts w:cstheme="minorHAnsi"/>
                <w:sz w:val="24"/>
                <w:szCs w:val="24"/>
              </w:rPr>
              <w:t>aciano Milfont</w:t>
            </w:r>
          </w:p>
          <w:p w:rsidR="00397349" w:rsidRPr="00862237" w:rsidRDefault="00D9104C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 xml:space="preserve">Roberto </w:t>
            </w:r>
            <w:r w:rsidR="00397349" w:rsidRPr="00862237">
              <w:rPr>
                <w:rFonts w:cstheme="minorHAnsi"/>
                <w:sz w:val="24"/>
                <w:szCs w:val="24"/>
              </w:rPr>
              <w:t>González-Casanovas</w:t>
            </w:r>
            <w:r w:rsidRPr="00862237">
              <w:rPr>
                <w:rFonts w:cstheme="minorHAnsi"/>
                <w:sz w:val="24"/>
                <w:szCs w:val="24"/>
              </w:rPr>
              <w:t xml:space="preserve">: “Double Agents of Conversion in the Colonial Missions of Brazil and Paraguay” </w:t>
            </w:r>
          </w:p>
          <w:p w:rsidR="00397349" w:rsidRPr="00862237" w:rsidRDefault="00D9104C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62237">
              <w:rPr>
                <w:rFonts w:cstheme="minorHAnsi"/>
                <w:sz w:val="24"/>
                <w:szCs w:val="24"/>
              </w:rPr>
              <w:t>Genaro</w:t>
            </w:r>
            <w:proofErr w:type="spellEnd"/>
            <w:r w:rsidRPr="0086223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97349" w:rsidRPr="00862237">
              <w:rPr>
                <w:rFonts w:cstheme="minorHAnsi"/>
                <w:sz w:val="24"/>
                <w:szCs w:val="24"/>
              </w:rPr>
              <w:t>Vilanova</w:t>
            </w:r>
            <w:proofErr w:type="spellEnd"/>
            <w:r w:rsidRPr="00862237">
              <w:rPr>
                <w:rFonts w:cstheme="minorHAnsi"/>
                <w:sz w:val="24"/>
                <w:szCs w:val="24"/>
              </w:rPr>
              <w:t xml:space="preserve"> Miranda de Oliveira: “</w:t>
            </w:r>
            <w:r w:rsidRPr="00862237">
              <w:rPr>
                <w:rFonts w:cstheme="minorHAnsi"/>
                <w:i/>
                <w:sz w:val="24"/>
                <w:szCs w:val="24"/>
              </w:rPr>
              <w:t>The First Mass</w:t>
            </w:r>
            <w:r w:rsidRPr="00862237">
              <w:rPr>
                <w:rFonts w:cstheme="minorHAnsi"/>
                <w:sz w:val="24"/>
                <w:szCs w:val="24"/>
              </w:rPr>
              <w:t xml:space="preserve"> and the Second </w:t>
            </w:r>
            <w:proofErr w:type="spellStart"/>
            <w:r w:rsidRPr="00862237">
              <w:rPr>
                <w:rFonts w:cstheme="minorHAnsi"/>
                <w:sz w:val="24"/>
                <w:szCs w:val="24"/>
              </w:rPr>
              <w:t>Candomblé</w:t>
            </w:r>
            <w:proofErr w:type="spellEnd"/>
            <w:r w:rsidRPr="00862237">
              <w:rPr>
                <w:rFonts w:cstheme="minorHAnsi"/>
                <w:sz w:val="24"/>
                <w:szCs w:val="24"/>
              </w:rPr>
              <w:t xml:space="preserve">: Reframing Colonial Brazilian History” </w:t>
            </w:r>
          </w:p>
          <w:p w:rsidR="00397349" w:rsidRPr="00862237" w:rsidRDefault="00D9104C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 xml:space="preserve">Marcelo </w:t>
            </w:r>
            <w:r w:rsidR="00397349" w:rsidRPr="00862237">
              <w:rPr>
                <w:rFonts w:cstheme="minorHAnsi"/>
                <w:sz w:val="24"/>
                <w:szCs w:val="24"/>
              </w:rPr>
              <w:t>Mendes de Souza</w:t>
            </w:r>
            <w:r w:rsidRPr="00862237">
              <w:rPr>
                <w:rFonts w:cstheme="minorHAnsi"/>
                <w:sz w:val="24"/>
                <w:szCs w:val="24"/>
              </w:rPr>
              <w:t>: “</w:t>
            </w:r>
            <w:proofErr w:type="spellStart"/>
            <w:r w:rsidRPr="00862237">
              <w:rPr>
                <w:rFonts w:cstheme="minorHAnsi"/>
                <w:sz w:val="24"/>
                <w:szCs w:val="24"/>
              </w:rPr>
              <w:t>Mis</w:t>
            </w:r>
            <w:proofErr w:type="spellEnd"/>
            <w:r w:rsidRPr="00862237">
              <w:rPr>
                <w:rFonts w:cstheme="minorHAnsi"/>
                <w:sz w:val="24"/>
                <w:szCs w:val="24"/>
              </w:rPr>
              <w:t xml:space="preserve">-reading by/of Machado de </w:t>
            </w:r>
            <w:proofErr w:type="spellStart"/>
            <w:r w:rsidRPr="00862237">
              <w:rPr>
                <w:rFonts w:cstheme="minorHAnsi"/>
                <w:sz w:val="24"/>
                <w:szCs w:val="24"/>
              </w:rPr>
              <w:t>Assis</w:t>
            </w:r>
            <w:proofErr w:type="spellEnd"/>
            <w:r w:rsidRPr="00862237">
              <w:rPr>
                <w:rFonts w:cstheme="minorHAnsi"/>
                <w:sz w:val="24"/>
                <w:szCs w:val="24"/>
              </w:rPr>
              <w:t xml:space="preserve"> and J.L. Borges: Ironic Reception and Adaptation of English Narratives by the Authors’ and of the Authors’ Narratives by their Critics” </w:t>
            </w:r>
          </w:p>
          <w:p w:rsidR="00D5590D" w:rsidRPr="00862237" w:rsidRDefault="00D5590D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5590D" w:rsidRPr="00862237" w:rsidRDefault="00D5590D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>Panel organised by NZCLAS (New Zealand Centre for Latin American Studies) and ENLACES (Engaging Latin American Culture, Education and Students), The University of Auckland.</w:t>
            </w:r>
          </w:p>
        </w:tc>
      </w:tr>
      <w:tr w:rsidR="004964CC" w:rsidTr="004964CC">
        <w:trPr>
          <w:trHeight w:val="564"/>
        </w:trPr>
        <w:tc>
          <w:tcPr>
            <w:tcW w:w="1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C" w:rsidRPr="00862237" w:rsidRDefault="004964CC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>3.30-4.00pm: Afternoon tea</w:t>
            </w:r>
          </w:p>
        </w:tc>
      </w:tr>
      <w:tr w:rsidR="004964CC" w:rsidTr="00F528BB">
        <w:trPr>
          <w:trHeight w:val="432"/>
        </w:trPr>
        <w:tc>
          <w:tcPr>
            <w:tcW w:w="1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4CC" w:rsidRPr="00862237" w:rsidRDefault="00320264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>4.00-5.30pm: Panel Sessions 15</w:t>
            </w:r>
            <w:r w:rsidR="004964CC" w:rsidRPr="00862237">
              <w:rPr>
                <w:rFonts w:cstheme="minorHAnsi"/>
                <w:sz w:val="24"/>
                <w:szCs w:val="24"/>
              </w:rPr>
              <w:t>-1</w:t>
            </w:r>
            <w:r w:rsidRPr="00862237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D9104C" w:rsidTr="00D9104C">
        <w:trPr>
          <w:trHeight w:val="1448"/>
        </w:trPr>
        <w:tc>
          <w:tcPr>
            <w:tcW w:w="1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C" w:rsidRPr="00862237" w:rsidRDefault="00D9104C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b/>
                <w:sz w:val="24"/>
                <w:szCs w:val="24"/>
              </w:rPr>
              <w:t>1</w:t>
            </w:r>
            <w:r w:rsidR="00320264" w:rsidRPr="00862237">
              <w:rPr>
                <w:rFonts w:cstheme="minorHAnsi"/>
                <w:b/>
                <w:sz w:val="24"/>
                <w:szCs w:val="24"/>
              </w:rPr>
              <w:t>5</w:t>
            </w:r>
            <w:r w:rsidRPr="00862237">
              <w:rPr>
                <w:rFonts w:cstheme="minorHAnsi"/>
                <w:b/>
                <w:sz w:val="24"/>
                <w:szCs w:val="24"/>
              </w:rPr>
              <w:t>: Dancing on the Margins: The Choreography of Power and Resistance in Latin America.</w:t>
            </w:r>
          </w:p>
          <w:p w:rsidR="00F528BB" w:rsidRDefault="00F528BB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Session to be held on VSLT1</w:t>
            </w:r>
          </w:p>
          <w:p w:rsidR="00BD37D9" w:rsidRPr="00862237" w:rsidRDefault="00BD37D9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>Chair: Barry Carr</w:t>
            </w:r>
          </w:p>
          <w:p w:rsidR="00D9104C" w:rsidRPr="00862237" w:rsidRDefault="00D9104C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 xml:space="preserve">Blanca </w:t>
            </w:r>
            <w:proofErr w:type="spellStart"/>
            <w:r w:rsidRPr="00862237">
              <w:rPr>
                <w:rFonts w:cstheme="minorHAnsi"/>
                <w:sz w:val="24"/>
                <w:szCs w:val="24"/>
              </w:rPr>
              <w:t>Tovías</w:t>
            </w:r>
            <w:proofErr w:type="spellEnd"/>
            <w:r w:rsidRPr="00862237">
              <w:rPr>
                <w:rFonts w:cstheme="minorHAnsi"/>
                <w:sz w:val="24"/>
                <w:szCs w:val="24"/>
              </w:rPr>
              <w:t xml:space="preserve">: “Anti-Colonial Dances and Fiestas: Indigenous Views from the Americas” </w:t>
            </w:r>
          </w:p>
          <w:p w:rsidR="00D9104C" w:rsidRPr="00862237" w:rsidRDefault="00D9104C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 xml:space="preserve">David Cahill: “Dance as Politics and Protest: The </w:t>
            </w:r>
            <w:proofErr w:type="spellStart"/>
            <w:r w:rsidRPr="00862237">
              <w:rPr>
                <w:rFonts w:cstheme="minorHAnsi"/>
                <w:i/>
                <w:sz w:val="24"/>
                <w:szCs w:val="24"/>
              </w:rPr>
              <w:t>Tacquies</w:t>
            </w:r>
            <w:proofErr w:type="spellEnd"/>
            <w:r w:rsidRPr="0086223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862237">
              <w:rPr>
                <w:rFonts w:cstheme="minorHAnsi"/>
                <w:sz w:val="24"/>
                <w:szCs w:val="24"/>
              </w:rPr>
              <w:t xml:space="preserve">of the Colonial Andes” </w:t>
            </w:r>
          </w:p>
          <w:p w:rsidR="00D9104C" w:rsidRPr="00862237" w:rsidRDefault="00D9104C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 xml:space="preserve">Michaela Callaghan: “Dancing into the Centre: The Choreography of Identity in the Peruvian Andes” </w:t>
            </w:r>
          </w:p>
        </w:tc>
      </w:tr>
      <w:tr w:rsidR="00D9104C" w:rsidTr="00D9104C">
        <w:trPr>
          <w:trHeight w:val="1448"/>
        </w:trPr>
        <w:tc>
          <w:tcPr>
            <w:tcW w:w="1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C" w:rsidRPr="00862237" w:rsidRDefault="00320264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b/>
                <w:sz w:val="24"/>
                <w:szCs w:val="24"/>
              </w:rPr>
              <w:t>16</w:t>
            </w:r>
            <w:r w:rsidR="00D9104C" w:rsidRPr="00862237">
              <w:rPr>
                <w:rFonts w:cstheme="minorHAnsi"/>
                <w:b/>
                <w:sz w:val="24"/>
                <w:szCs w:val="24"/>
              </w:rPr>
              <w:t>: Indigenous Peoples and Law in Latin America.</w:t>
            </w:r>
          </w:p>
          <w:p w:rsidR="000D432B" w:rsidRDefault="000D432B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Session to be held in VSLT2</w:t>
            </w:r>
          </w:p>
          <w:p w:rsidR="00D35AA1" w:rsidRPr="00862237" w:rsidRDefault="00D35AA1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 xml:space="preserve">Chair: </w:t>
            </w:r>
            <w:r w:rsidR="00C1383B">
              <w:rPr>
                <w:rFonts w:cstheme="minorHAnsi"/>
                <w:sz w:val="24"/>
                <w:szCs w:val="24"/>
              </w:rPr>
              <w:t>Walescka Pino-Ojeda</w:t>
            </w:r>
          </w:p>
          <w:p w:rsidR="00D9104C" w:rsidRPr="00862237" w:rsidRDefault="00D9104C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 xml:space="preserve">Kathryn Lehman: “The Sea Between Us: Politics, Identity and </w:t>
            </w:r>
            <w:proofErr w:type="spellStart"/>
            <w:r w:rsidRPr="00862237">
              <w:rPr>
                <w:rFonts w:cstheme="minorHAnsi"/>
                <w:sz w:val="24"/>
                <w:szCs w:val="24"/>
              </w:rPr>
              <w:t>Plurinational</w:t>
            </w:r>
            <w:proofErr w:type="spellEnd"/>
            <w:r w:rsidRPr="0086223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62237">
              <w:rPr>
                <w:rFonts w:cstheme="minorHAnsi"/>
                <w:sz w:val="24"/>
                <w:szCs w:val="24"/>
              </w:rPr>
              <w:t>Knowledges</w:t>
            </w:r>
            <w:proofErr w:type="spellEnd"/>
            <w:r w:rsidRPr="00862237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862237">
              <w:rPr>
                <w:rFonts w:cstheme="minorHAnsi"/>
                <w:i/>
                <w:sz w:val="24"/>
                <w:szCs w:val="24"/>
              </w:rPr>
              <w:t>También</w:t>
            </w:r>
            <w:proofErr w:type="spellEnd"/>
            <w:r w:rsidRPr="00862237">
              <w:rPr>
                <w:rFonts w:cstheme="minorHAnsi"/>
                <w:i/>
                <w:sz w:val="24"/>
                <w:szCs w:val="24"/>
              </w:rPr>
              <w:t xml:space="preserve"> la </w:t>
            </w:r>
            <w:proofErr w:type="spellStart"/>
            <w:r w:rsidRPr="00862237">
              <w:rPr>
                <w:rFonts w:cstheme="minorHAnsi"/>
                <w:i/>
                <w:sz w:val="24"/>
                <w:szCs w:val="24"/>
              </w:rPr>
              <w:t>lluvia</w:t>
            </w:r>
            <w:proofErr w:type="spellEnd"/>
            <w:r w:rsidRPr="0086223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862237">
              <w:rPr>
                <w:rFonts w:cstheme="minorHAnsi"/>
                <w:sz w:val="24"/>
                <w:szCs w:val="24"/>
              </w:rPr>
              <w:t xml:space="preserve">(2010)” </w:t>
            </w:r>
          </w:p>
          <w:p w:rsidR="00D9104C" w:rsidRPr="00862237" w:rsidRDefault="00D9104C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 xml:space="preserve">Tamaki </w:t>
            </w:r>
            <w:proofErr w:type="spellStart"/>
            <w:r w:rsidRPr="00862237">
              <w:rPr>
                <w:rFonts w:cstheme="minorHAnsi"/>
                <w:sz w:val="24"/>
                <w:szCs w:val="24"/>
              </w:rPr>
              <w:t>Tokita</w:t>
            </w:r>
            <w:proofErr w:type="spellEnd"/>
            <w:r w:rsidRPr="00862237">
              <w:rPr>
                <w:rFonts w:cstheme="minorHAnsi"/>
                <w:sz w:val="24"/>
                <w:szCs w:val="24"/>
              </w:rPr>
              <w:t xml:space="preserve">: “Translating ‘Peripheral’ Perspectives: The Case of </w:t>
            </w:r>
            <w:proofErr w:type="spellStart"/>
            <w:r w:rsidRPr="00862237">
              <w:rPr>
                <w:rFonts w:cstheme="minorHAnsi"/>
                <w:sz w:val="24"/>
                <w:szCs w:val="24"/>
              </w:rPr>
              <w:t>Sumak</w:t>
            </w:r>
            <w:proofErr w:type="spellEnd"/>
            <w:r w:rsidRPr="0086223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62237">
              <w:rPr>
                <w:rFonts w:cstheme="minorHAnsi"/>
                <w:sz w:val="24"/>
                <w:szCs w:val="24"/>
              </w:rPr>
              <w:t>Kawsai</w:t>
            </w:r>
            <w:proofErr w:type="spellEnd"/>
            <w:r w:rsidRPr="00862237">
              <w:rPr>
                <w:rFonts w:cstheme="minorHAnsi"/>
                <w:sz w:val="24"/>
                <w:szCs w:val="24"/>
              </w:rPr>
              <w:t xml:space="preserve"> in Ecuador” </w:t>
            </w:r>
          </w:p>
          <w:p w:rsidR="00D9104C" w:rsidRPr="00862237" w:rsidRDefault="005600C8" w:rsidP="007867CB">
            <w:pPr>
              <w:tabs>
                <w:tab w:val="left" w:pos="1191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 xml:space="preserve">Mayra </w:t>
            </w:r>
            <w:r w:rsidR="00D9104C" w:rsidRPr="00862237">
              <w:rPr>
                <w:rFonts w:cstheme="minorHAnsi"/>
                <w:sz w:val="24"/>
                <w:szCs w:val="24"/>
              </w:rPr>
              <w:t>Gómez</w:t>
            </w:r>
            <w:r w:rsidRPr="00862237">
              <w:rPr>
                <w:rFonts w:cstheme="minorHAnsi"/>
                <w:sz w:val="24"/>
                <w:szCs w:val="24"/>
              </w:rPr>
              <w:t xml:space="preserve">: “From the Doctrine of Discovery to the Rights of Mother Earth: Contrasting Legal Frameworks for Global Society” </w:t>
            </w:r>
            <w:r w:rsidR="002C634B" w:rsidRPr="00862237">
              <w:rPr>
                <w:rFonts w:cstheme="minorHAnsi"/>
                <w:sz w:val="24"/>
                <w:szCs w:val="24"/>
              </w:rPr>
              <w:tab/>
            </w:r>
          </w:p>
          <w:p w:rsidR="00D5590D" w:rsidRPr="00862237" w:rsidRDefault="00D5590D" w:rsidP="007867CB">
            <w:pPr>
              <w:tabs>
                <w:tab w:val="left" w:pos="1191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5590D" w:rsidRPr="00862237" w:rsidRDefault="00D5590D" w:rsidP="007867CB">
            <w:pPr>
              <w:tabs>
                <w:tab w:val="left" w:pos="1191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>Panel organised by NZCLAS (New Zealand Centre for Latin American Studies) and ENLACES (Engaging Latin American Culture, Education and Students), The University of Auckland.</w:t>
            </w:r>
          </w:p>
        </w:tc>
      </w:tr>
      <w:tr w:rsidR="00D9104C" w:rsidTr="00D9104C">
        <w:trPr>
          <w:trHeight w:val="1448"/>
        </w:trPr>
        <w:tc>
          <w:tcPr>
            <w:tcW w:w="1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C" w:rsidRPr="00862237" w:rsidRDefault="00320264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b/>
                <w:sz w:val="24"/>
                <w:szCs w:val="24"/>
              </w:rPr>
              <w:lastRenderedPageBreak/>
              <w:t>17</w:t>
            </w:r>
            <w:r w:rsidR="005600C8" w:rsidRPr="00862237">
              <w:rPr>
                <w:rFonts w:cstheme="minorHAnsi"/>
                <w:b/>
                <w:sz w:val="24"/>
                <w:szCs w:val="24"/>
              </w:rPr>
              <w:t>: Contested Memories and ‘Peripheral’ Histories</w:t>
            </w:r>
            <w:r w:rsidR="00050B54" w:rsidRPr="00862237">
              <w:rPr>
                <w:rFonts w:cstheme="minorHAnsi"/>
                <w:b/>
                <w:sz w:val="24"/>
                <w:szCs w:val="24"/>
              </w:rPr>
              <w:t xml:space="preserve"> and Futures</w:t>
            </w:r>
          </w:p>
          <w:p w:rsidR="000D432B" w:rsidRDefault="000D432B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Session to be held in VS204</w:t>
            </w:r>
          </w:p>
          <w:p w:rsidR="00D35AA1" w:rsidRPr="00862237" w:rsidRDefault="00D35AA1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>Chair:</w:t>
            </w:r>
            <w:r w:rsidR="00FE299C" w:rsidRPr="00862237">
              <w:rPr>
                <w:rFonts w:cstheme="minorHAnsi"/>
                <w:sz w:val="24"/>
                <w:szCs w:val="24"/>
              </w:rPr>
              <w:t xml:space="preserve"> </w:t>
            </w:r>
            <w:r w:rsidR="000D432B">
              <w:rPr>
                <w:rFonts w:cstheme="minorHAnsi"/>
                <w:sz w:val="24"/>
                <w:szCs w:val="24"/>
              </w:rPr>
              <w:t>Ross Woods</w:t>
            </w:r>
          </w:p>
          <w:p w:rsidR="00D9104C" w:rsidRPr="00862237" w:rsidRDefault="005600C8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 xml:space="preserve">Nicola </w:t>
            </w:r>
            <w:r w:rsidR="00D9104C" w:rsidRPr="00862237">
              <w:rPr>
                <w:rFonts w:cstheme="minorHAnsi"/>
                <w:sz w:val="24"/>
                <w:szCs w:val="24"/>
              </w:rPr>
              <w:t>Gilmour</w:t>
            </w:r>
            <w:r w:rsidRPr="00862237">
              <w:rPr>
                <w:rFonts w:cstheme="minorHAnsi"/>
                <w:sz w:val="24"/>
                <w:szCs w:val="24"/>
              </w:rPr>
              <w:t xml:space="preserve">: “Centring the Margins of History in the Spanish Historical Novel” </w:t>
            </w:r>
          </w:p>
          <w:p w:rsidR="00D9104C" w:rsidRPr="00862237" w:rsidRDefault="005600C8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 xml:space="preserve">Andrea </w:t>
            </w:r>
            <w:r w:rsidR="00D9104C" w:rsidRPr="00862237">
              <w:rPr>
                <w:rFonts w:cstheme="minorHAnsi"/>
                <w:sz w:val="24"/>
                <w:szCs w:val="24"/>
              </w:rPr>
              <w:t>Hepworth</w:t>
            </w:r>
            <w:r w:rsidRPr="00862237">
              <w:rPr>
                <w:rFonts w:cstheme="minorHAnsi"/>
                <w:sz w:val="24"/>
                <w:szCs w:val="24"/>
              </w:rPr>
              <w:t xml:space="preserve">: “Preservation or Destruction of </w:t>
            </w:r>
            <w:proofErr w:type="spellStart"/>
            <w:r w:rsidRPr="00862237">
              <w:rPr>
                <w:rFonts w:cstheme="minorHAnsi"/>
                <w:sz w:val="24"/>
                <w:szCs w:val="24"/>
              </w:rPr>
              <w:t>Lieux</w:t>
            </w:r>
            <w:proofErr w:type="spellEnd"/>
            <w:r w:rsidRPr="00862237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862237">
              <w:rPr>
                <w:rFonts w:cstheme="minorHAnsi"/>
                <w:sz w:val="24"/>
                <w:szCs w:val="24"/>
              </w:rPr>
              <w:t>Mémoire</w:t>
            </w:r>
            <w:proofErr w:type="spellEnd"/>
            <w:r w:rsidRPr="00862237">
              <w:rPr>
                <w:rFonts w:cstheme="minorHAnsi"/>
                <w:sz w:val="24"/>
                <w:szCs w:val="24"/>
              </w:rPr>
              <w:t>: Contested Spaces in the Realm of Memory”</w:t>
            </w:r>
          </w:p>
          <w:p w:rsidR="00D9104C" w:rsidRPr="00862237" w:rsidRDefault="00050B54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2237">
              <w:rPr>
                <w:rFonts w:cstheme="minorHAnsi"/>
                <w:sz w:val="24"/>
                <w:szCs w:val="24"/>
              </w:rPr>
              <w:t xml:space="preserve">Anne Walsh: “’The Shifting Centre’: A Futuristic View of Madrid in Rosa </w:t>
            </w:r>
            <w:proofErr w:type="spellStart"/>
            <w:r w:rsidRPr="00862237">
              <w:rPr>
                <w:rFonts w:cstheme="minorHAnsi"/>
                <w:sz w:val="24"/>
                <w:szCs w:val="24"/>
              </w:rPr>
              <w:t>Monetero’s</w:t>
            </w:r>
            <w:proofErr w:type="spellEnd"/>
            <w:r w:rsidRPr="0086223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62237">
              <w:rPr>
                <w:rFonts w:cstheme="minorHAnsi"/>
                <w:i/>
                <w:sz w:val="24"/>
                <w:szCs w:val="24"/>
              </w:rPr>
              <w:t>Lágrimas</w:t>
            </w:r>
            <w:proofErr w:type="spellEnd"/>
            <w:r w:rsidRPr="00862237">
              <w:rPr>
                <w:rFonts w:cstheme="minorHAnsi"/>
                <w:i/>
                <w:sz w:val="24"/>
                <w:szCs w:val="24"/>
              </w:rPr>
              <w:t xml:space="preserve"> en la </w:t>
            </w:r>
            <w:proofErr w:type="spellStart"/>
            <w:r w:rsidRPr="00862237">
              <w:rPr>
                <w:rFonts w:cstheme="minorHAnsi"/>
                <w:i/>
                <w:sz w:val="24"/>
                <w:szCs w:val="24"/>
              </w:rPr>
              <w:t>lluvia</w:t>
            </w:r>
            <w:proofErr w:type="spellEnd"/>
            <w:r w:rsidRPr="00862237">
              <w:rPr>
                <w:rFonts w:cstheme="minorHAnsi"/>
                <w:sz w:val="24"/>
                <w:szCs w:val="24"/>
              </w:rPr>
              <w:t>”</w:t>
            </w:r>
          </w:p>
        </w:tc>
      </w:tr>
      <w:tr w:rsidR="00D9104C" w:rsidTr="004964CC">
        <w:trPr>
          <w:trHeight w:val="1763"/>
        </w:trPr>
        <w:tc>
          <w:tcPr>
            <w:tcW w:w="1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B" w:rsidRDefault="000D432B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9104C" w:rsidRPr="00862237" w:rsidRDefault="00D9104C" w:rsidP="007867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396A">
              <w:rPr>
                <w:rFonts w:cstheme="minorHAnsi"/>
                <w:b/>
                <w:sz w:val="24"/>
                <w:szCs w:val="24"/>
              </w:rPr>
              <w:t>Conference Dinner:</w:t>
            </w:r>
            <w:r w:rsidRPr="00862237">
              <w:rPr>
                <w:rFonts w:cstheme="minorHAnsi"/>
                <w:sz w:val="24"/>
                <w:szCs w:val="24"/>
              </w:rPr>
              <w:t xml:space="preserve"> </w:t>
            </w:r>
            <w:r w:rsidR="00F040B1" w:rsidRPr="00862237">
              <w:rPr>
                <w:rFonts w:cstheme="minorHAnsi"/>
                <w:sz w:val="24"/>
                <w:szCs w:val="24"/>
              </w:rPr>
              <w:t>Meeting point</w:t>
            </w:r>
            <w:r w:rsidRPr="00862237">
              <w:rPr>
                <w:rFonts w:cstheme="minorHAnsi"/>
                <w:sz w:val="24"/>
                <w:szCs w:val="24"/>
              </w:rPr>
              <w:t xml:space="preserve"> </w:t>
            </w:r>
            <w:r w:rsidR="00F040B1" w:rsidRPr="00862237">
              <w:rPr>
                <w:rFonts w:cstheme="minorHAnsi"/>
                <w:sz w:val="24"/>
                <w:szCs w:val="24"/>
              </w:rPr>
              <w:t xml:space="preserve">in the Atrium, </w:t>
            </w:r>
            <w:r w:rsidRPr="00862237">
              <w:rPr>
                <w:rFonts w:cstheme="minorHAnsi"/>
                <w:sz w:val="24"/>
                <w:szCs w:val="24"/>
              </w:rPr>
              <w:t>F</w:t>
            </w:r>
            <w:r w:rsidR="00050B54" w:rsidRPr="00862237">
              <w:rPr>
                <w:rFonts w:cstheme="minorHAnsi"/>
                <w:sz w:val="24"/>
                <w:szCs w:val="24"/>
              </w:rPr>
              <w:t xml:space="preserve">aculty of Architecture and Design </w:t>
            </w:r>
            <w:r w:rsidR="00F040B1" w:rsidRPr="00862237">
              <w:rPr>
                <w:rFonts w:cstheme="minorHAnsi"/>
                <w:sz w:val="24"/>
                <w:szCs w:val="24"/>
              </w:rPr>
              <w:t>at 6.30</w:t>
            </w:r>
            <w:r w:rsidRPr="00862237">
              <w:rPr>
                <w:rFonts w:cstheme="minorHAnsi"/>
                <w:sz w:val="24"/>
                <w:szCs w:val="24"/>
              </w:rPr>
              <w:t xml:space="preserve"> to be at </w:t>
            </w:r>
            <w:proofErr w:type="spellStart"/>
            <w:r w:rsidRPr="00862237">
              <w:rPr>
                <w:rFonts w:cstheme="minorHAnsi"/>
                <w:sz w:val="24"/>
                <w:szCs w:val="24"/>
              </w:rPr>
              <w:t>Ostería</w:t>
            </w:r>
            <w:proofErr w:type="spellEnd"/>
            <w:r w:rsidRPr="00862237">
              <w:rPr>
                <w:rFonts w:cstheme="minorHAnsi"/>
                <w:sz w:val="24"/>
                <w:szCs w:val="24"/>
              </w:rPr>
              <w:t xml:space="preserve"> del Toro</w:t>
            </w:r>
            <w:r w:rsidR="00320264" w:rsidRPr="00862237">
              <w:rPr>
                <w:rFonts w:cstheme="minorHAnsi"/>
                <w:sz w:val="24"/>
                <w:szCs w:val="24"/>
              </w:rPr>
              <w:t xml:space="preserve"> </w:t>
            </w:r>
            <w:r w:rsidR="00F040B1" w:rsidRPr="00862237">
              <w:rPr>
                <w:rFonts w:cstheme="minorHAnsi"/>
                <w:sz w:val="24"/>
                <w:szCs w:val="24"/>
              </w:rPr>
              <w:t>(Tory St)</w:t>
            </w:r>
            <w:r w:rsidRPr="00862237">
              <w:rPr>
                <w:rFonts w:cstheme="minorHAnsi"/>
                <w:sz w:val="24"/>
                <w:szCs w:val="24"/>
              </w:rPr>
              <w:t xml:space="preserve"> by </w:t>
            </w:r>
            <w:r w:rsidR="00F040B1" w:rsidRPr="00862237">
              <w:rPr>
                <w:rFonts w:cstheme="minorHAnsi"/>
                <w:sz w:val="24"/>
                <w:szCs w:val="24"/>
              </w:rPr>
              <w:t>6.45pm.</w:t>
            </w:r>
          </w:p>
        </w:tc>
      </w:tr>
    </w:tbl>
    <w:p w:rsidR="00ED21A1" w:rsidRDefault="00ED21A1" w:rsidP="007867CB"/>
    <w:p w:rsidR="0015075F" w:rsidRDefault="005600C8" w:rsidP="007867CB">
      <w:r>
        <w:br w:type="page"/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68"/>
      </w:tblGrid>
      <w:tr w:rsidR="00ED21A1" w:rsidTr="000D432B">
        <w:trPr>
          <w:trHeight w:val="528"/>
        </w:trPr>
        <w:tc>
          <w:tcPr>
            <w:tcW w:w="1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1A1" w:rsidRPr="00472A57" w:rsidRDefault="00ED21A1" w:rsidP="007867CB">
            <w:pPr>
              <w:rPr>
                <w:b/>
                <w:sz w:val="24"/>
                <w:szCs w:val="24"/>
              </w:rPr>
            </w:pPr>
            <w:r w:rsidRPr="00472A57">
              <w:rPr>
                <w:b/>
                <w:sz w:val="24"/>
                <w:szCs w:val="24"/>
              </w:rPr>
              <w:lastRenderedPageBreak/>
              <w:t>Saturday 7</w:t>
            </w:r>
            <w:r w:rsidRPr="00472A57">
              <w:rPr>
                <w:b/>
                <w:sz w:val="24"/>
                <w:szCs w:val="24"/>
                <w:vertAlign w:val="superscript"/>
              </w:rPr>
              <w:t>th</w:t>
            </w:r>
            <w:r w:rsidRPr="00472A57">
              <w:rPr>
                <w:b/>
                <w:sz w:val="24"/>
                <w:szCs w:val="24"/>
              </w:rPr>
              <w:t xml:space="preserve"> July</w:t>
            </w:r>
          </w:p>
        </w:tc>
      </w:tr>
      <w:tr w:rsidR="00ED21A1" w:rsidRPr="00050B54" w:rsidTr="000D432B">
        <w:trPr>
          <w:trHeight w:val="528"/>
        </w:trPr>
        <w:tc>
          <w:tcPr>
            <w:tcW w:w="1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1A1" w:rsidRPr="00472A57" w:rsidRDefault="000D432B" w:rsidP="007867CB">
            <w:pPr>
              <w:rPr>
                <w:b/>
                <w:sz w:val="24"/>
                <w:szCs w:val="24"/>
              </w:rPr>
            </w:pPr>
            <w:r w:rsidRPr="00472A57">
              <w:rPr>
                <w:b/>
                <w:sz w:val="24"/>
                <w:szCs w:val="24"/>
              </w:rPr>
              <w:t>9.30.00-11.30</w:t>
            </w:r>
            <w:proofErr w:type="gramStart"/>
            <w:r w:rsidR="00ED21A1" w:rsidRPr="00472A57">
              <w:rPr>
                <w:b/>
                <w:sz w:val="24"/>
                <w:szCs w:val="24"/>
              </w:rPr>
              <w:t>am</w:t>
            </w:r>
            <w:proofErr w:type="gramEnd"/>
            <w:r w:rsidR="00ED21A1" w:rsidRPr="00472A57">
              <w:rPr>
                <w:b/>
                <w:sz w:val="24"/>
                <w:szCs w:val="24"/>
              </w:rPr>
              <w:t>: Panel Sessions 1</w:t>
            </w:r>
            <w:r w:rsidR="00320264" w:rsidRPr="00472A57">
              <w:rPr>
                <w:b/>
                <w:sz w:val="24"/>
                <w:szCs w:val="24"/>
              </w:rPr>
              <w:t>8-19</w:t>
            </w:r>
            <w:r w:rsidR="00ED21A1" w:rsidRPr="00472A57">
              <w:rPr>
                <w:b/>
                <w:sz w:val="24"/>
                <w:szCs w:val="24"/>
              </w:rPr>
              <w:t>.</w:t>
            </w:r>
          </w:p>
        </w:tc>
      </w:tr>
      <w:tr w:rsidR="005600C8" w:rsidRPr="00C1383B" w:rsidTr="007663D2">
        <w:trPr>
          <w:trHeight w:val="1547"/>
        </w:trPr>
        <w:tc>
          <w:tcPr>
            <w:tcW w:w="1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C8" w:rsidRPr="000D432B" w:rsidRDefault="007663D2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0D432B">
              <w:rPr>
                <w:b/>
                <w:sz w:val="24"/>
                <w:szCs w:val="24"/>
              </w:rPr>
              <w:t xml:space="preserve">20: </w:t>
            </w:r>
            <w:r w:rsidR="0014308D" w:rsidRPr="000D432B">
              <w:rPr>
                <w:b/>
                <w:sz w:val="24"/>
                <w:szCs w:val="24"/>
              </w:rPr>
              <w:t>Writing (from) the Periphery</w:t>
            </w:r>
            <w:r w:rsidR="005600C8" w:rsidRPr="000D432B">
              <w:rPr>
                <w:sz w:val="24"/>
                <w:szCs w:val="24"/>
              </w:rPr>
              <w:t xml:space="preserve"> </w:t>
            </w:r>
          </w:p>
          <w:p w:rsidR="000D432B" w:rsidRDefault="000D432B" w:rsidP="00786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to be held in VSLT1</w:t>
            </w:r>
          </w:p>
          <w:p w:rsidR="0014308D" w:rsidRPr="000D432B" w:rsidRDefault="0014308D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0D432B">
              <w:rPr>
                <w:sz w:val="24"/>
                <w:szCs w:val="24"/>
              </w:rPr>
              <w:t>Chair:</w:t>
            </w:r>
            <w:r w:rsidR="00FE299C" w:rsidRPr="000D432B">
              <w:rPr>
                <w:sz w:val="24"/>
                <w:szCs w:val="24"/>
              </w:rPr>
              <w:t xml:space="preserve"> </w:t>
            </w:r>
            <w:r w:rsidR="00C1383B">
              <w:rPr>
                <w:sz w:val="24"/>
                <w:szCs w:val="24"/>
              </w:rPr>
              <w:t>Nicola Gilmour</w:t>
            </w:r>
          </w:p>
          <w:p w:rsidR="007663D2" w:rsidRPr="000D432B" w:rsidRDefault="007663D2" w:rsidP="00786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D432B">
              <w:rPr>
                <w:sz w:val="24"/>
                <w:szCs w:val="24"/>
              </w:rPr>
              <w:t>Micaela</w:t>
            </w:r>
            <w:proofErr w:type="spellEnd"/>
            <w:r w:rsidRPr="000D432B">
              <w:rPr>
                <w:sz w:val="24"/>
                <w:szCs w:val="24"/>
              </w:rPr>
              <w:t xml:space="preserve"> Patt</w:t>
            </w:r>
            <w:r w:rsidR="004D36C9">
              <w:rPr>
                <w:sz w:val="24"/>
                <w:szCs w:val="24"/>
              </w:rPr>
              <w:t xml:space="preserve">ison: “Writing a Eugenic Life” </w:t>
            </w:r>
          </w:p>
          <w:p w:rsidR="005600C8" w:rsidRPr="000D432B" w:rsidRDefault="007663D2" w:rsidP="007867CB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  <w:r w:rsidRPr="000D432B">
              <w:rPr>
                <w:sz w:val="24"/>
                <w:szCs w:val="24"/>
                <w:lang w:val="es-ES"/>
              </w:rPr>
              <w:t xml:space="preserve">Ana </w:t>
            </w:r>
            <w:r w:rsidR="005600C8" w:rsidRPr="000D432B">
              <w:rPr>
                <w:sz w:val="24"/>
                <w:szCs w:val="24"/>
                <w:lang w:val="es-ES"/>
              </w:rPr>
              <w:t>Duffy</w:t>
            </w:r>
            <w:r w:rsidRPr="000D432B">
              <w:rPr>
                <w:sz w:val="24"/>
                <w:szCs w:val="24"/>
                <w:lang w:val="es-ES"/>
              </w:rPr>
              <w:t xml:space="preserve">: “Luisa Valenzuela: Escribiendo las voces silenciadas” </w:t>
            </w:r>
          </w:p>
          <w:p w:rsidR="005600C8" w:rsidRPr="000D432B" w:rsidRDefault="007663D2" w:rsidP="007867CB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  <w:r w:rsidRPr="000D432B">
              <w:rPr>
                <w:sz w:val="24"/>
                <w:szCs w:val="24"/>
                <w:lang w:val="es-ES"/>
              </w:rPr>
              <w:t xml:space="preserve">María Celina </w:t>
            </w:r>
            <w:proofErr w:type="spellStart"/>
            <w:r w:rsidR="005600C8" w:rsidRPr="000D432B">
              <w:rPr>
                <w:sz w:val="24"/>
                <w:szCs w:val="24"/>
                <w:lang w:val="es-ES"/>
              </w:rPr>
              <w:t>Bortolotto</w:t>
            </w:r>
            <w:proofErr w:type="spellEnd"/>
            <w:r w:rsidRPr="000D432B">
              <w:rPr>
                <w:sz w:val="24"/>
                <w:szCs w:val="24"/>
                <w:lang w:val="es-ES"/>
              </w:rPr>
              <w:t xml:space="preserve">: “1-800-ENGLISH: </w:t>
            </w:r>
            <w:proofErr w:type="spellStart"/>
            <w:r w:rsidRPr="000D432B">
              <w:rPr>
                <w:sz w:val="24"/>
                <w:szCs w:val="24"/>
                <w:lang w:val="es-ES"/>
              </w:rPr>
              <w:t>Angel</w:t>
            </w:r>
            <w:proofErr w:type="spellEnd"/>
            <w:r w:rsidRPr="000D432B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D432B">
              <w:rPr>
                <w:sz w:val="24"/>
                <w:szCs w:val="24"/>
                <w:lang w:val="es-ES"/>
              </w:rPr>
              <w:t>Lozada’s</w:t>
            </w:r>
            <w:proofErr w:type="spellEnd"/>
            <w:r w:rsidRPr="000D432B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D432B">
              <w:rPr>
                <w:sz w:val="24"/>
                <w:szCs w:val="24"/>
                <w:lang w:val="es-ES"/>
              </w:rPr>
              <w:t>bilingualism</w:t>
            </w:r>
            <w:proofErr w:type="spellEnd"/>
            <w:r w:rsidRPr="000D432B">
              <w:rPr>
                <w:sz w:val="24"/>
                <w:szCs w:val="24"/>
                <w:lang w:val="es-ES"/>
              </w:rPr>
              <w:t xml:space="preserve"> in </w:t>
            </w:r>
            <w:r w:rsidRPr="000D432B">
              <w:rPr>
                <w:i/>
                <w:sz w:val="24"/>
                <w:szCs w:val="24"/>
                <w:lang w:val="es-ES"/>
              </w:rPr>
              <w:t>No quiero quedarme sola y vacía</w:t>
            </w:r>
            <w:r w:rsidRPr="000D432B">
              <w:rPr>
                <w:sz w:val="24"/>
                <w:szCs w:val="24"/>
                <w:lang w:val="es-ES"/>
              </w:rPr>
              <w:t xml:space="preserve"> (2006)” </w:t>
            </w:r>
          </w:p>
          <w:p w:rsidR="005600C8" w:rsidRPr="000D432B" w:rsidRDefault="00320264" w:rsidP="007867CB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  <w:r w:rsidRPr="000D432B">
              <w:rPr>
                <w:sz w:val="24"/>
                <w:szCs w:val="24"/>
                <w:lang w:val="es-ES"/>
              </w:rPr>
              <w:t>Pablo Ramos González del Rivero: “La Fiera Literaria: un libelo contra el canon de las letras contemporáneas española”</w:t>
            </w:r>
          </w:p>
          <w:p w:rsidR="00FE299C" w:rsidRPr="000D432B" w:rsidRDefault="00FE299C" w:rsidP="007867CB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5600C8" w:rsidRPr="007663D2" w:rsidTr="007663D2">
        <w:trPr>
          <w:trHeight w:val="1697"/>
        </w:trPr>
        <w:tc>
          <w:tcPr>
            <w:tcW w:w="1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C8" w:rsidRPr="000D432B" w:rsidRDefault="007663D2" w:rsidP="007867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432B">
              <w:rPr>
                <w:b/>
                <w:sz w:val="24"/>
                <w:szCs w:val="24"/>
              </w:rPr>
              <w:t xml:space="preserve">21: </w:t>
            </w:r>
            <w:r w:rsidR="005600C8" w:rsidRPr="000D432B">
              <w:rPr>
                <w:b/>
                <w:sz w:val="24"/>
                <w:szCs w:val="24"/>
              </w:rPr>
              <w:t>Poverty, Utopia and Animat</w:t>
            </w:r>
            <w:r w:rsidRPr="000D432B">
              <w:rPr>
                <w:b/>
                <w:sz w:val="24"/>
                <w:szCs w:val="24"/>
              </w:rPr>
              <w:t>ed Exoticism in Brazilian and Cuban Cinema</w:t>
            </w:r>
          </w:p>
          <w:p w:rsidR="004D36C9" w:rsidRDefault="004D36C9" w:rsidP="00786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to be held in VSLT2</w:t>
            </w:r>
          </w:p>
          <w:p w:rsidR="0014308D" w:rsidRPr="000D432B" w:rsidRDefault="0014308D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0D432B">
              <w:rPr>
                <w:sz w:val="24"/>
                <w:szCs w:val="24"/>
              </w:rPr>
              <w:t>Chair:</w:t>
            </w:r>
            <w:r w:rsidR="00FE299C" w:rsidRPr="000D432B">
              <w:rPr>
                <w:sz w:val="24"/>
                <w:szCs w:val="24"/>
              </w:rPr>
              <w:t xml:space="preserve"> </w:t>
            </w:r>
            <w:r w:rsidR="00C1383B">
              <w:rPr>
                <w:sz w:val="24"/>
                <w:szCs w:val="24"/>
              </w:rPr>
              <w:t>Daniele Abreu e Lima</w:t>
            </w:r>
          </w:p>
          <w:p w:rsidR="005600C8" w:rsidRPr="000D432B" w:rsidRDefault="007663D2" w:rsidP="00786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D432B">
              <w:rPr>
                <w:sz w:val="24"/>
                <w:szCs w:val="24"/>
              </w:rPr>
              <w:t>Aline</w:t>
            </w:r>
            <w:proofErr w:type="spellEnd"/>
            <w:r w:rsidRPr="000D432B">
              <w:rPr>
                <w:sz w:val="24"/>
                <w:szCs w:val="24"/>
              </w:rPr>
              <w:t xml:space="preserve"> </w:t>
            </w:r>
            <w:r w:rsidR="005600C8" w:rsidRPr="000D432B">
              <w:rPr>
                <w:sz w:val="24"/>
                <w:szCs w:val="24"/>
              </w:rPr>
              <w:t>Frey</w:t>
            </w:r>
            <w:r w:rsidRPr="000D432B">
              <w:rPr>
                <w:sz w:val="24"/>
                <w:szCs w:val="24"/>
              </w:rPr>
              <w:t xml:space="preserve">: “Realism and Urban Conflict in Contemporary Brazilian Cinema” </w:t>
            </w:r>
          </w:p>
          <w:p w:rsidR="005600C8" w:rsidRPr="000D432B" w:rsidRDefault="007663D2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0D432B">
              <w:rPr>
                <w:sz w:val="24"/>
                <w:szCs w:val="24"/>
              </w:rPr>
              <w:t xml:space="preserve">Camilo </w:t>
            </w:r>
            <w:r w:rsidR="005600C8" w:rsidRPr="000D432B">
              <w:rPr>
                <w:sz w:val="24"/>
                <w:szCs w:val="24"/>
              </w:rPr>
              <w:t>Díaz Pino</w:t>
            </w:r>
            <w:r w:rsidRPr="000D432B">
              <w:rPr>
                <w:sz w:val="24"/>
                <w:szCs w:val="24"/>
              </w:rPr>
              <w:t>: “Animation in Cuba/Cuba in Animation: Pre-Revolutionary Cuba as a Locality of Self/Exoticism”</w:t>
            </w:r>
          </w:p>
          <w:p w:rsidR="005600C8" w:rsidRPr="000D432B" w:rsidRDefault="007663D2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0D432B">
              <w:rPr>
                <w:sz w:val="24"/>
                <w:szCs w:val="24"/>
              </w:rPr>
              <w:t xml:space="preserve">Carla </w:t>
            </w:r>
            <w:proofErr w:type="spellStart"/>
            <w:r w:rsidR="005600C8" w:rsidRPr="000D432B">
              <w:rPr>
                <w:sz w:val="24"/>
                <w:szCs w:val="24"/>
              </w:rPr>
              <w:t>Grosman</w:t>
            </w:r>
            <w:proofErr w:type="spellEnd"/>
            <w:r w:rsidRPr="000D432B">
              <w:rPr>
                <w:sz w:val="24"/>
                <w:szCs w:val="24"/>
              </w:rPr>
              <w:t xml:space="preserve">: “Utopian Zombies: The Cuban Film, </w:t>
            </w:r>
            <w:r w:rsidRPr="000D432B">
              <w:rPr>
                <w:i/>
                <w:sz w:val="24"/>
                <w:szCs w:val="24"/>
              </w:rPr>
              <w:t xml:space="preserve">Juan of the Dead </w:t>
            </w:r>
            <w:r w:rsidRPr="000D432B">
              <w:rPr>
                <w:sz w:val="24"/>
                <w:szCs w:val="24"/>
              </w:rPr>
              <w:t xml:space="preserve">(2011)” </w:t>
            </w:r>
          </w:p>
          <w:p w:rsidR="00D5590D" w:rsidRPr="000D432B" w:rsidRDefault="00320264" w:rsidP="007867CB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  <w:r w:rsidRPr="000D432B">
              <w:rPr>
                <w:sz w:val="24"/>
                <w:szCs w:val="24"/>
                <w:lang w:val="es-ES"/>
              </w:rPr>
              <w:t xml:space="preserve">Leonardo </w:t>
            </w:r>
            <w:proofErr w:type="spellStart"/>
            <w:r w:rsidR="00FE299C" w:rsidRPr="000D432B">
              <w:rPr>
                <w:sz w:val="24"/>
                <w:szCs w:val="24"/>
                <w:lang w:val="es-ES"/>
              </w:rPr>
              <w:t>Oliveira</w:t>
            </w:r>
            <w:proofErr w:type="spellEnd"/>
            <w:r w:rsidR="00FE299C" w:rsidRPr="000D432B">
              <w:rPr>
                <w:sz w:val="24"/>
                <w:szCs w:val="24"/>
                <w:lang w:val="es-ES"/>
              </w:rPr>
              <w:t xml:space="preserve"> da </w:t>
            </w:r>
            <w:proofErr w:type="spellStart"/>
            <w:r w:rsidRPr="000D432B">
              <w:rPr>
                <w:sz w:val="24"/>
                <w:szCs w:val="24"/>
                <w:lang w:val="es-ES"/>
              </w:rPr>
              <w:t>Cunha</w:t>
            </w:r>
            <w:proofErr w:type="spellEnd"/>
            <w:r w:rsidR="00FE299C" w:rsidRPr="000D432B">
              <w:rPr>
                <w:sz w:val="24"/>
                <w:szCs w:val="24"/>
                <w:lang w:val="es-ES"/>
              </w:rPr>
              <w:t xml:space="preserve"> Lima</w:t>
            </w:r>
            <w:r w:rsidRPr="000D432B">
              <w:rPr>
                <w:sz w:val="24"/>
                <w:szCs w:val="24"/>
                <w:lang w:val="es-ES"/>
              </w:rPr>
              <w:t xml:space="preserve">: </w:t>
            </w:r>
            <w:r w:rsidR="00D5590D" w:rsidRPr="000D432B">
              <w:rPr>
                <w:sz w:val="24"/>
                <w:szCs w:val="24"/>
                <w:lang w:val="es-ES"/>
              </w:rPr>
              <w:t xml:space="preserve">“From </w:t>
            </w:r>
            <w:proofErr w:type="spellStart"/>
            <w:r w:rsidR="00D5590D" w:rsidRPr="000D432B">
              <w:rPr>
                <w:sz w:val="24"/>
                <w:szCs w:val="24"/>
                <w:lang w:val="es-ES"/>
              </w:rPr>
              <w:t>Cinema</w:t>
            </w:r>
            <w:proofErr w:type="spellEnd"/>
            <w:r w:rsidR="00D5590D" w:rsidRPr="000D432B">
              <w:rPr>
                <w:sz w:val="24"/>
                <w:szCs w:val="24"/>
                <w:lang w:val="es-ES"/>
              </w:rPr>
              <w:t xml:space="preserve"> Novo to </w:t>
            </w:r>
            <w:proofErr w:type="spellStart"/>
            <w:r w:rsidR="00D5590D" w:rsidRPr="000D432B">
              <w:rPr>
                <w:sz w:val="24"/>
                <w:szCs w:val="24"/>
                <w:lang w:val="es-ES"/>
              </w:rPr>
              <w:t>the</w:t>
            </w:r>
            <w:proofErr w:type="spellEnd"/>
            <w:r w:rsidR="00D5590D" w:rsidRPr="000D432B">
              <w:rPr>
                <w:sz w:val="24"/>
                <w:szCs w:val="24"/>
                <w:lang w:val="es-ES"/>
              </w:rPr>
              <w:t xml:space="preserve"> Retomada: </w:t>
            </w:r>
            <w:proofErr w:type="spellStart"/>
            <w:r w:rsidR="00D5590D" w:rsidRPr="000D432B">
              <w:rPr>
                <w:sz w:val="24"/>
                <w:szCs w:val="24"/>
                <w:lang w:val="es-ES"/>
              </w:rPr>
              <w:t>Brazilian</w:t>
            </w:r>
            <w:proofErr w:type="spellEnd"/>
            <w:r w:rsidR="00D5590D" w:rsidRPr="000D432B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="00D5590D" w:rsidRPr="000D432B">
              <w:rPr>
                <w:sz w:val="24"/>
                <w:szCs w:val="24"/>
                <w:lang w:val="es-ES"/>
              </w:rPr>
              <w:t>Cinema</w:t>
            </w:r>
            <w:proofErr w:type="spellEnd"/>
            <w:r w:rsidR="00D5590D" w:rsidRPr="000D432B">
              <w:rPr>
                <w:sz w:val="24"/>
                <w:szCs w:val="24"/>
                <w:lang w:val="es-ES"/>
              </w:rPr>
              <w:t xml:space="preserve"> and </w:t>
            </w:r>
            <w:proofErr w:type="spellStart"/>
            <w:r w:rsidR="00D5590D" w:rsidRPr="000D432B">
              <w:rPr>
                <w:sz w:val="24"/>
                <w:szCs w:val="24"/>
                <w:lang w:val="es-ES"/>
              </w:rPr>
              <w:t>its</w:t>
            </w:r>
            <w:proofErr w:type="spellEnd"/>
            <w:r w:rsidR="00D5590D" w:rsidRPr="000D432B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="00D5590D" w:rsidRPr="000D432B">
              <w:rPr>
                <w:sz w:val="24"/>
                <w:szCs w:val="24"/>
                <w:lang w:val="es-ES"/>
              </w:rPr>
              <w:t>Identity</w:t>
            </w:r>
            <w:proofErr w:type="spellEnd"/>
            <w:r w:rsidR="00D5590D" w:rsidRPr="000D432B">
              <w:rPr>
                <w:sz w:val="24"/>
                <w:szCs w:val="24"/>
                <w:lang w:val="es-ES"/>
              </w:rPr>
              <w:t>”</w:t>
            </w:r>
          </w:p>
          <w:p w:rsidR="00D5590D" w:rsidRPr="000D432B" w:rsidRDefault="00D5590D" w:rsidP="007867CB">
            <w:pPr>
              <w:spacing w:after="0" w:line="240" w:lineRule="auto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  <w:p w:rsidR="00D5590D" w:rsidRPr="000D432B" w:rsidRDefault="00D5590D" w:rsidP="007867CB">
            <w:pPr>
              <w:spacing w:after="0" w:line="240" w:lineRule="auto"/>
              <w:rPr>
                <w:sz w:val="24"/>
                <w:szCs w:val="24"/>
              </w:rPr>
            </w:pPr>
            <w:r w:rsidRPr="000D432B">
              <w:rPr>
                <w:rFonts w:ascii="Calibri" w:hAnsi="Calibri" w:cs="Arial"/>
                <w:sz w:val="24"/>
                <w:szCs w:val="24"/>
              </w:rPr>
              <w:t>Panel organised by NZCLAS (New Zealand Centre for Latin American Studies) and ENLACES (Engaging Latin American Culture, Education and Students), The University of Auckland.</w:t>
            </w:r>
          </w:p>
        </w:tc>
      </w:tr>
      <w:tr w:rsidR="00ED21A1" w:rsidTr="005600C8">
        <w:trPr>
          <w:trHeight w:val="564"/>
        </w:trPr>
        <w:tc>
          <w:tcPr>
            <w:tcW w:w="1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1" w:rsidRPr="00472A57" w:rsidRDefault="004D36C9" w:rsidP="007867CB">
            <w:pPr>
              <w:rPr>
                <w:b/>
                <w:sz w:val="24"/>
                <w:szCs w:val="24"/>
              </w:rPr>
            </w:pPr>
            <w:r w:rsidRPr="00472A57">
              <w:rPr>
                <w:b/>
                <w:sz w:val="24"/>
                <w:szCs w:val="24"/>
              </w:rPr>
              <w:t>11.3</w:t>
            </w:r>
            <w:r w:rsidR="00ED21A1" w:rsidRPr="00472A57">
              <w:rPr>
                <w:b/>
                <w:sz w:val="24"/>
                <w:szCs w:val="24"/>
              </w:rPr>
              <w:t>0-1</w:t>
            </w:r>
            <w:r w:rsidRPr="00472A57">
              <w:rPr>
                <w:b/>
                <w:sz w:val="24"/>
                <w:szCs w:val="24"/>
              </w:rPr>
              <w:t>2.0</w:t>
            </w:r>
            <w:r w:rsidR="00050B54" w:rsidRPr="00472A57">
              <w:rPr>
                <w:b/>
                <w:sz w:val="24"/>
                <w:szCs w:val="24"/>
              </w:rPr>
              <w:t>0</w:t>
            </w:r>
            <w:r w:rsidR="00ED21A1" w:rsidRPr="00472A57">
              <w:rPr>
                <w:b/>
                <w:sz w:val="24"/>
                <w:szCs w:val="24"/>
              </w:rPr>
              <w:t>: Morning tea</w:t>
            </w:r>
          </w:p>
        </w:tc>
      </w:tr>
      <w:tr w:rsidR="00ED21A1" w:rsidTr="005600C8">
        <w:trPr>
          <w:trHeight w:val="540"/>
        </w:trPr>
        <w:tc>
          <w:tcPr>
            <w:tcW w:w="1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1" w:rsidRPr="00472A57" w:rsidRDefault="004D36C9" w:rsidP="007867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2A57">
              <w:rPr>
                <w:b/>
                <w:sz w:val="24"/>
                <w:szCs w:val="24"/>
              </w:rPr>
              <w:t>12.0</w:t>
            </w:r>
            <w:r w:rsidR="00050B54" w:rsidRPr="00472A57">
              <w:rPr>
                <w:b/>
                <w:sz w:val="24"/>
                <w:szCs w:val="24"/>
              </w:rPr>
              <w:t>0-12.30</w:t>
            </w:r>
            <w:r w:rsidR="00ED21A1" w:rsidRPr="00472A57">
              <w:rPr>
                <w:b/>
                <w:sz w:val="24"/>
                <w:szCs w:val="24"/>
              </w:rPr>
              <w:t>:</w:t>
            </w:r>
          </w:p>
          <w:p w:rsidR="007663D2" w:rsidRPr="00D016B4" w:rsidRDefault="00050B54" w:rsidP="007867CB">
            <w:pPr>
              <w:rPr>
                <w:sz w:val="24"/>
                <w:szCs w:val="24"/>
              </w:rPr>
            </w:pPr>
            <w:r w:rsidRPr="00D016B4">
              <w:rPr>
                <w:sz w:val="24"/>
                <w:szCs w:val="24"/>
              </w:rPr>
              <w:t>Lourdes Ortiz in conversation with Lilit Thwaites.</w:t>
            </w:r>
            <w:r w:rsidR="00472A57">
              <w:rPr>
                <w:sz w:val="24"/>
                <w:szCs w:val="24"/>
              </w:rPr>
              <w:t xml:space="preserve"> (To be held in </w:t>
            </w:r>
            <w:r w:rsidR="00BA0EE5">
              <w:rPr>
                <w:sz w:val="24"/>
                <w:szCs w:val="24"/>
              </w:rPr>
              <w:t>VSLT204</w:t>
            </w:r>
            <w:r w:rsidR="00472A57">
              <w:rPr>
                <w:sz w:val="24"/>
                <w:szCs w:val="24"/>
              </w:rPr>
              <w:t>)</w:t>
            </w:r>
          </w:p>
        </w:tc>
      </w:tr>
      <w:tr w:rsidR="00ED21A1" w:rsidTr="00D016B4">
        <w:trPr>
          <w:trHeight w:val="910"/>
        </w:trPr>
        <w:tc>
          <w:tcPr>
            <w:tcW w:w="1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1" w:rsidRPr="000D432B" w:rsidRDefault="00784427" w:rsidP="007867CB">
            <w:pPr>
              <w:rPr>
                <w:sz w:val="24"/>
                <w:szCs w:val="24"/>
              </w:rPr>
            </w:pPr>
            <w:r w:rsidRPr="00472A57">
              <w:rPr>
                <w:b/>
                <w:sz w:val="24"/>
                <w:szCs w:val="24"/>
              </w:rPr>
              <w:t>1</w:t>
            </w:r>
            <w:r w:rsidR="00050B54" w:rsidRPr="00472A57">
              <w:rPr>
                <w:b/>
                <w:sz w:val="24"/>
                <w:szCs w:val="24"/>
              </w:rPr>
              <w:t>2.30- 1</w:t>
            </w:r>
            <w:r w:rsidRPr="00472A57">
              <w:rPr>
                <w:b/>
                <w:sz w:val="24"/>
                <w:szCs w:val="24"/>
              </w:rPr>
              <w:t>.00pm:</w:t>
            </w:r>
            <w:r w:rsidRPr="000D432B">
              <w:rPr>
                <w:sz w:val="24"/>
                <w:szCs w:val="24"/>
              </w:rPr>
              <w:t xml:space="preserve"> </w:t>
            </w:r>
            <w:r w:rsidR="00ED21A1" w:rsidRPr="000D432B">
              <w:rPr>
                <w:sz w:val="24"/>
                <w:szCs w:val="24"/>
              </w:rPr>
              <w:t xml:space="preserve">Farewell from Conference Convenors and Committee </w:t>
            </w:r>
            <w:r w:rsidR="00472A57">
              <w:rPr>
                <w:sz w:val="24"/>
                <w:szCs w:val="24"/>
              </w:rPr>
              <w:t>(VSLT1)</w:t>
            </w:r>
          </w:p>
        </w:tc>
      </w:tr>
    </w:tbl>
    <w:p w:rsidR="00140D64" w:rsidRDefault="00140D64" w:rsidP="007867CB"/>
    <w:sectPr w:rsidR="00140D64" w:rsidSect="00882B7B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191" w:rsidRDefault="00670191" w:rsidP="00670191">
      <w:pPr>
        <w:spacing w:after="0" w:line="240" w:lineRule="auto"/>
      </w:pPr>
      <w:r>
        <w:separator/>
      </w:r>
    </w:p>
  </w:endnote>
  <w:endnote w:type="continuationSeparator" w:id="0">
    <w:p w:rsidR="00670191" w:rsidRDefault="00670191" w:rsidP="0067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91" w:rsidRDefault="006701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91" w:rsidRPr="00670191" w:rsidRDefault="00670191" w:rsidP="00670191">
    <w:pPr>
      <w:pStyle w:val="Footer"/>
      <w:jc w:val="center"/>
      <w:rPr>
        <w:i/>
        <w:sz w:val="16"/>
        <w:szCs w:val="16"/>
      </w:rPr>
    </w:pPr>
    <w:r w:rsidRPr="00670191">
      <w:rPr>
        <w:i/>
        <w:sz w:val="16"/>
        <w:szCs w:val="16"/>
      </w:rPr>
      <w:t>Please note: Programme may be subject to change.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91" w:rsidRDefault="006701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191" w:rsidRDefault="00670191" w:rsidP="00670191">
      <w:pPr>
        <w:spacing w:after="0" w:line="240" w:lineRule="auto"/>
      </w:pPr>
      <w:r>
        <w:separator/>
      </w:r>
    </w:p>
  </w:footnote>
  <w:footnote w:type="continuationSeparator" w:id="0">
    <w:p w:rsidR="00670191" w:rsidRDefault="00670191" w:rsidP="0067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91" w:rsidRDefault="006701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91" w:rsidRDefault="006701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91" w:rsidRDefault="006701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003B"/>
    <w:rsid w:val="000018F7"/>
    <w:rsid w:val="0000332E"/>
    <w:rsid w:val="00014C27"/>
    <w:rsid w:val="0001756E"/>
    <w:rsid w:val="00030F54"/>
    <w:rsid w:val="00050B54"/>
    <w:rsid w:val="00051FBB"/>
    <w:rsid w:val="0008546A"/>
    <w:rsid w:val="00086A8C"/>
    <w:rsid w:val="00087EED"/>
    <w:rsid w:val="000A04FE"/>
    <w:rsid w:val="000D432B"/>
    <w:rsid w:val="000E6515"/>
    <w:rsid w:val="0010039D"/>
    <w:rsid w:val="00110494"/>
    <w:rsid w:val="00120D9B"/>
    <w:rsid w:val="0012117B"/>
    <w:rsid w:val="00140D64"/>
    <w:rsid w:val="0014308D"/>
    <w:rsid w:val="00143645"/>
    <w:rsid w:val="0015075F"/>
    <w:rsid w:val="00165B46"/>
    <w:rsid w:val="001C08BF"/>
    <w:rsid w:val="001E7087"/>
    <w:rsid w:val="00212521"/>
    <w:rsid w:val="00257E8A"/>
    <w:rsid w:val="002831AA"/>
    <w:rsid w:val="002B003B"/>
    <w:rsid w:val="002C336C"/>
    <w:rsid w:val="002C634B"/>
    <w:rsid w:val="002D6AC4"/>
    <w:rsid w:val="002E19B6"/>
    <w:rsid w:val="00300D93"/>
    <w:rsid w:val="00320264"/>
    <w:rsid w:val="00337446"/>
    <w:rsid w:val="00337E53"/>
    <w:rsid w:val="00397349"/>
    <w:rsid w:val="003B2C0E"/>
    <w:rsid w:val="003D612D"/>
    <w:rsid w:val="00414268"/>
    <w:rsid w:val="0041642C"/>
    <w:rsid w:val="00471A3D"/>
    <w:rsid w:val="00472A57"/>
    <w:rsid w:val="00474D1E"/>
    <w:rsid w:val="004964CC"/>
    <w:rsid w:val="004B6000"/>
    <w:rsid w:val="004D36C9"/>
    <w:rsid w:val="005009F8"/>
    <w:rsid w:val="00530015"/>
    <w:rsid w:val="005600C8"/>
    <w:rsid w:val="00567D4F"/>
    <w:rsid w:val="005D314E"/>
    <w:rsid w:val="005E2464"/>
    <w:rsid w:val="005F6DB3"/>
    <w:rsid w:val="00606D63"/>
    <w:rsid w:val="00627E8E"/>
    <w:rsid w:val="00636842"/>
    <w:rsid w:val="00636E9C"/>
    <w:rsid w:val="00656AD9"/>
    <w:rsid w:val="00670191"/>
    <w:rsid w:val="006A0581"/>
    <w:rsid w:val="006B7988"/>
    <w:rsid w:val="00713F69"/>
    <w:rsid w:val="00726CB8"/>
    <w:rsid w:val="007326B9"/>
    <w:rsid w:val="007631B3"/>
    <w:rsid w:val="007663D2"/>
    <w:rsid w:val="00784427"/>
    <w:rsid w:val="007867CB"/>
    <w:rsid w:val="007A2840"/>
    <w:rsid w:val="007E0E1E"/>
    <w:rsid w:val="007E4F1D"/>
    <w:rsid w:val="008041D4"/>
    <w:rsid w:val="00843536"/>
    <w:rsid w:val="00862237"/>
    <w:rsid w:val="00866E1F"/>
    <w:rsid w:val="00872A10"/>
    <w:rsid w:val="00882B7B"/>
    <w:rsid w:val="008920D6"/>
    <w:rsid w:val="008C4865"/>
    <w:rsid w:val="008D1205"/>
    <w:rsid w:val="0094380C"/>
    <w:rsid w:val="00951149"/>
    <w:rsid w:val="00964C9C"/>
    <w:rsid w:val="00986611"/>
    <w:rsid w:val="009E5447"/>
    <w:rsid w:val="009E75E8"/>
    <w:rsid w:val="009F5447"/>
    <w:rsid w:val="00A00C75"/>
    <w:rsid w:val="00A01584"/>
    <w:rsid w:val="00A33C26"/>
    <w:rsid w:val="00A57E4E"/>
    <w:rsid w:val="00A94493"/>
    <w:rsid w:val="00AA05BB"/>
    <w:rsid w:val="00AC3A2A"/>
    <w:rsid w:val="00AD0BE4"/>
    <w:rsid w:val="00AD3602"/>
    <w:rsid w:val="00AE4D5B"/>
    <w:rsid w:val="00B06B7D"/>
    <w:rsid w:val="00B1143E"/>
    <w:rsid w:val="00B51DEE"/>
    <w:rsid w:val="00B5396A"/>
    <w:rsid w:val="00B92D2D"/>
    <w:rsid w:val="00B96C11"/>
    <w:rsid w:val="00BA0EE5"/>
    <w:rsid w:val="00BA2452"/>
    <w:rsid w:val="00BA52B4"/>
    <w:rsid w:val="00BD37D9"/>
    <w:rsid w:val="00BD60AD"/>
    <w:rsid w:val="00BD680A"/>
    <w:rsid w:val="00C1383B"/>
    <w:rsid w:val="00C3382B"/>
    <w:rsid w:val="00C43CEB"/>
    <w:rsid w:val="00CA4C30"/>
    <w:rsid w:val="00CA564A"/>
    <w:rsid w:val="00CD1B2D"/>
    <w:rsid w:val="00CE7F17"/>
    <w:rsid w:val="00CF4A36"/>
    <w:rsid w:val="00D016B4"/>
    <w:rsid w:val="00D10F86"/>
    <w:rsid w:val="00D33705"/>
    <w:rsid w:val="00D35AA1"/>
    <w:rsid w:val="00D52B05"/>
    <w:rsid w:val="00D5590D"/>
    <w:rsid w:val="00D67700"/>
    <w:rsid w:val="00D72DEB"/>
    <w:rsid w:val="00D9104C"/>
    <w:rsid w:val="00E13D3B"/>
    <w:rsid w:val="00E32AB3"/>
    <w:rsid w:val="00E44C4E"/>
    <w:rsid w:val="00E614E7"/>
    <w:rsid w:val="00ED21A1"/>
    <w:rsid w:val="00F040B1"/>
    <w:rsid w:val="00F27D8F"/>
    <w:rsid w:val="00F51FB1"/>
    <w:rsid w:val="00F528BB"/>
    <w:rsid w:val="00F57B99"/>
    <w:rsid w:val="00F64716"/>
    <w:rsid w:val="00F72E61"/>
    <w:rsid w:val="00F839C0"/>
    <w:rsid w:val="00FA02DE"/>
    <w:rsid w:val="00FA0AA4"/>
    <w:rsid w:val="00FC6AE1"/>
    <w:rsid w:val="00FE299C"/>
    <w:rsid w:val="00FE64AE"/>
    <w:rsid w:val="00FF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4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0F5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670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191"/>
  </w:style>
  <w:style w:type="paragraph" w:styleId="Footer">
    <w:name w:val="footer"/>
    <w:basedOn w:val="Normal"/>
    <w:link w:val="FooterChar"/>
    <w:uiPriority w:val="99"/>
    <w:semiHidden/>
    <w:unhideWhenUsed/>
    <w:rsid w:val="00670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FD21F99-1F5D-44C1-A80C-CE9EBD99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Gilmour</dc:creator>
  <cp:lastModifiedBy>Kaye</cp:lastModifiedBy>
  <cp:revision>3</cp:revision>
  <cp:lastPrinted>2012-06-22T01:31:00Z</cp:lastPrinted>
  <dcterms:created xsi:type="dcterms:W3CDTF">2012-07-02T02:03:00Z</dcterms:created>
  <dcterms:modified xsi:type="dcterms:W3CDTF">2012-07-02T02:10:00Z</dcterms:modified>
</cp:coreProperties>
</file>