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85" w:type="dxa"/>
        <w:tblLook w:val="04A0" w:firstRow="1" w:lastRow="0" w:firstColumn="1" w:lastColumn="0" w:noHBand="0" w:noVBand="1"/>
      </w:tblPr>
      <w:tblGrid>
        <w:gridCol w:w="2070"/>
        <w:gridCol w:w="5850"/>
        <w:gridCol w:w="3240"/>
      </w:tblGrid>
      <w:tr w:rsidR="001E7FCB" w:rsidRPr="002E28AB" w14:paraId="48E5E4E1" w14:textId="77777777" w:rsidTr="001E7FCB">
        <w:trPr>
          <w:trHeight w:val="71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5895" w14:textId="77777777" w:rsidR="009C0285" w:rsidRDefault="009C0285" w:rsidP="001E7FCB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4"/>
                <w:szCs w:val="24"/>
              </w:rPr>
              <w:t>KP General &amp; Vascular Surgery, GI/IR National Symposium</w:t>
            </w:r>
          </w:p>
          <w:p w14:paraId="7C97BAD5" w14:textId="7AD8B17B" w:rsidR="001E7FCB" w:rsidRDefault="001E7FCB" w:rsidP="009C0285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4"/>
                <w:szCs w:val="24"/>
              </w:rPr>
            </w:pPr>
            <w:r w:rsidRPr="001E7FCB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4"/>
                <w:szCs w:val="24"/>
              </w:rPr>
              <w:t>Day 1</w:t>
            </w:r>
            <w:r w:rsidR="009C0285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4"/>
                <w:szCs w:val="24"/>
              </w:rPr>
              <w:t xml:space="preserve"> - </w:t>
            </w:r>
            <w:r w:rsidRPr="001E7FCB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4"/>
                <w:szCs w:val="24"/>
              </w:rPr>
              <w:t>Thursday, June 20, 2019</w:t>
            </w:r>
          </w:p>
          <w:p w14:paraId="661DAAF3" w14:textId="55E6E1EA" w:rsidR="009C0285" w:rsidRPr="001E7FCB" w:rsidRDefault="009C0285" w:rsidP="009C0285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4"/>
                <w:szCs w:val="24"/>
              </w:rPr>
              <w:t>Program Agenda</w:t>
            </w:r>
          </w:p>
          <w:p w14:paraId="0EF43019" w14:textId="6FF74826" w:rsidR="001E7FCB" w:rsidRPr="002E28AB" w:rsidRDefault="001E7FCB" w:rsidP="001E7FCB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</w:p>
        </w:tc>
      </w:tr>
      <w:tr w:rsidR="001E7FCB" w:rsidRPr="002E28AB" w14:paraId="7103E2F4" w14:textId="77777777" w:rsidTr="001E7FCB">
        <w:trPr>
          <w:trHeight w:val="26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759D" w14:textId="25879D7C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7:30</w:t>
            </w:r>
            <w:r w:rsidR="001E7FCB" w:rsidRPr="001E7FC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D4C2" w14:textId="329A8EFF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Breakfast</w:t>
            </w:r>
            <w:r w:rsidR="001E7F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and Networking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16AE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8E42A6" w:rsidRPr="002E28AB" w14:paraId="49521DE5" w14:textId="77777777" w:rsidTr="001E7FCB">
        <w:trPr>
          <w:trHeight w:val="5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828C" w14:textId="7975A0B9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8:00 </w:t>
            </w:r>
            <w:r w:rsidR="001E7FCB" w:rsidRPr="001E7FC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5267" w14:textId="284A36FA" w:rsid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Welcome and Opening Remarks</w:t>
            </w:r>
          </w:p>
          <w:p w14:paraId="422BD901" w14:textId="77777777" w:rsidR="001E7FCB" w:rsidRDefault="001E7FC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  <w:p w14:paraId="7E712A91" w14:textId="2066F177" w:rsidR="001E7FCB" w:rsidRPr="002E28AB" w:rsidRDefault="001E7FC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Evidence Based Practice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0A97" w14:textId="7BCFF312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Jeff</w:t>
            </w:r>
            <w:r w:rsidR="001E7FC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rey</w:t>
            </w: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Leftwich, MD                          Lydia Vaias, MD</w:t>
            </w:r>
            <w:r w:rsidR="00784F0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br/>
            </w:r>
            <w:r w:rsidR="00784F00" w:rsidRPr="00784F00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</w:rPr>
              <w:t>Symposium Co-Chairs</w:t>
            </w:r>
          </w:p>
        </w:tc>
      </w:tr>
      <w:tr w:rsidR="001E7FCB" w:rsidRPr="002E28AB" w14:paraId="28FBA00B" w14:textId="77777777" w:rsidTr="001E7FCB">
        <w:trPr>
          <w:trHeight w:val="528"/>
        </w:trPr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D630" w14:textId="7C92F044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8:15 </w:t>
            </w:r>
            <w:r w:rsidR="001E7FC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– 10:00 am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C84E" w14:textId="0F3749D1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Plenary Research</w:t>
            </w:r>
            <w:r w:rsidR="0075085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Session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1C25" w14:textId="57FF0B4D" w:rsidR="002E28AB" w:rsidRPr="002E28AB" w:rsidRDefault="001E7FC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Robert</w:t>
            </w:r>
            <w:r w:rsidR="002E28AB"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Chang, MD                   Daniel Klaristenfeld, MD</w:t>
            </w:r>
          </w:p>
        </w:tc>
      </w:tr>
      <w:tr w:rsidR="001E7FCB" w:rsidRPr="002E28AB" w14:paraId="6C8B8D31" w14:textId="77777777" w:rsidTr="001E7FCB">
        <w:trPr>
          <w:trHeight w:val="76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9AD0" w14:textId="461DEF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8:15 </w:t>
            </w:r>
            <w:r w:rsidR="001E7FCB" w:rsidRPr="001E7FC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B0F14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The Importance of Translational Research in Large Health Systems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339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Emily Finlayson, MD</w:t>
            </w:r>
          </w:p>
        </w:tc>
      </w:tr>
      <w:tr w:rsidR="002E28AB" w:rsidRPr="002E28AB" w14:paraId="4CB9121D" w14:textId="77777777" w:rsidTr="001E7FCB">
        <w:trPr>
          <w:trHeight w:val="76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8B0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8:50 - 9:25  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C9363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KP Implant Registry: Using Data to Drive Clinical Practice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39CB" w14:textId="42AEB4DB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Liz Walton-</w:t>
            </w:r>
            <w:r w:rsidRPr="000B4FD9">
              <w:rPr>
                <w:rFonts w:ascii="Helvetica" w:eastAsia="Times New Roman" w:hAnsi="Helvetica" w:cs="Helvetica"/>
                <w:sz w:val="20"/>
                <w:szCs w:val="20"/>
              </w:rPr>
              <w:t>Paxton</w:t>
            </w:r>
            <w:r w:rsidR="00570F8C"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, PhD</w:t>
            </w:r>
          </w:p>
        </w:tc>
      </w:tr>
      <w:tr w:rsidR="002E28AB" w:rsidRPr="002E28AB" w14:paraId="7F3646E4" w14:textId="77777777" w:rsidTr="001E7FCB">
        <w:trPr>
          <w:trHeight w:val="76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58E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9:25 - 10:00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9EC51" w14:textId="7E2E9E42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Use of Evidence-Based Outcomes to Drive Quality Improvement</w:t>
            </w:r>
            <w:r w:rsidR="001E7FC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- </w:t>
            </w: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VQI Experience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045" w14:textId="19EBB85C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Phil</w:t>
            </w:r>
            <w:r w:rsidR="001E7FC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ip</w:t>
            </w: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Goodney</w:t>
            </w:r>
            <w:proofErr w:type="spellEnd"/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, MD</w:t>
            </w:r>
          </w:p>
        </w:tc>
      </w:tr>
      <w:tr w:rsidR="001E7FCB" w:rsidRPr="001E7FCB" w14:paraId="292C167C" w14:textId="77777777" w:rsidTr="001E7FCB">
        <w:trPr>
          <w:trHeight w:val="76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9488" w14:textId="292FF816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10:00 </w:t>
            </w:r>
            <w:r w:rsidR="001E7FC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216A" w14:textId="446F06D8" w:rsidR="002E28AB" w:rsidRPr="002E28AB" w:rsidRDefault="001E7FC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Break and Networking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AA95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1E7FCB" w:rsidRPr="001E7FCB" w14:paraId="77FCBC08" w14:textId="77777777" w:rsidTr="006B2118">
        <w:trPr>
          <w:trHeight w:val="611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4C5F" w14:textId="1A22813D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10:30 - 11:30</w:t>
            </w:r>
            <w:r w:rsidR="00B818E2" w:rsidRPr="00B818E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8A43" w14:textId="6FE4EE10" w:rsidR="00570F8C" w:rsidRPr="00EE2DF8" w:rsidRDefault="002E28AB" w:rsidP="00570F8C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4C2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I</w:t>
            </w:r>
            <w:r w:rsidR="003B4C21" w:rsidRPr="003B4C2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NTERVENTIONAL </w:t>
            </w:r>
            <w:r w:rsidRPr="003B4C2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</w:t>
            </w:r>
            <w:r w:rsidR="003B4C21" w:rsidRPr="003B4C2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ADIOLOGY</w:t>
            </w:r>
            <w:r w:rsidRPr="003B4C2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/</w:t>
            </w:r>
            <w:r w:rsidR="00B818E2" w:rsidRPr="003B4C2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GENERAL</w:t>
            </w:r>
            <w:r w:rsidR="00B818E2" w:rsidRPr="0083331B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</w:t>
            </w:r>
            <w:r w:rsidR="00BE67D8" w:rsidRPr="00B26AD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>SURGERY</w:t>
            </w:r>
            <w:r w:rsidR="00B818E2" w:rsidRPr="00B26AD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794F8C" w:rsidRPr="00570F8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 xml:space="preserve">COMBINED </w:t>
            </w:r>
            <w:r w:rsidR="00B818E2" w:rsidRPr="00570F8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BREAKOUT SESSION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5D9E" w14:textId="77777777" w:rsidR="00B818E2" w:rsidRPr="00B818E2" w:rsidRDefault="00B818E2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B818E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Session Chairs:</w:t>
            </w:r>
          </w:p>
          <w:p w14:paraId="46D0E9A1" w14:textId="77777777" w:rsidR="00B818E2" w:rsidRPr="00B818E2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Rahul Tevar, MD,</w:t>
            </w:r>
          </w:p>
          <w:p w14:paraId="6E6A1D8E" w14:textId="3C1D3040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Farhad Farzanegan, MD</w:t>
            </w:r>
          </w:p>
        </w:tc>
      </w:tr>
      <w:tr w:rsidR="001E7FCB" w:rsidRPr="001E7FCB" w14:paraId="04D20AB3" w14:textId="77777777" w:rsidTr="00B41F6B">
        <w:trPr>
          <w:trHeight w:val="449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6B07" w14:textId="0D0FE693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10:30 </w:t>
            </w:r>
            <w:r w:rsidR="00794F8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C995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Management of the Difficult Gallbladder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0B09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Sameer Damle, MD                       Farhad Farzanegan, MD </w:t>
            </w:r>
          </w:p>
        </w:tc>
      </w:tr>
      <w:tr w:rsidR="00794F8C" w:rsidRPr="001E7FCB" w14:paraId="3652B1F5" w14:textId="77777777" w:rsidTr="006B2118">
        <w:trPr>
          <w:trHeight w:val="76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9F0F" w14:textId="77777777" w:rsidR="00794F8C" w:rsidRPr="002E28AB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BC24" w14:textId="5BAF5B07" w:rsidR="00794F8C" w:rsidRPr="00EE2DF8" w:rsidRDefault="00794F8C" w:rsidP="006051EF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u w:val="single"/>
              </w:rPr>
            </w:pPr>
            <w:r w:rsidRPr="00EE2DF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I</w:t>
            </w:r>
            <w:r w:rsidR="00EE2DF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NTERVENTINAL RADIOLOGY</w:t>
            </w:r>
            <w:r w:rsidRPr="00EE2DF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 xml:space="preserve"> BREAKOUT SESSION </w:t>
            </w:r>
            <w:r w:rsidR="00B41F6B" w:rsidRPr="00EE2DF8">
              <w:rPr>
                <w:rFonts w:ascii="Helvetica" w:eastAsia="Times New Roman" w:hAnsi="Helvetica" w:cs="Helvetica"/>
                <w:b/>
                <w:bCs/>
                <w:color w:val="2F5496" w:themeColor="accent1" w:themeShade="BF"/>
                <w:sz w:val="18"/>
                <w:szCs w:val="18"/>
                <w:u w:val="single"/>
              </w:rPr>
              <w:t>(</w:t>
            </w:r>
            <w:r w:rsidR="00EE2DF8" w:rsidRPr="00EE2DF8">
              <w:rPr>
                <w:rFonts w:ascii="Helvetica" w:eastAsia="Times New Roman" w:hAnsi="Helvetica" w:cs="Helvetica"/>
                <w:b/>
                <w:bCs/>
                <w:color w:val="2F5496" w:themeColor="accent1" w:themeShade="BF"/>
                <w:sz w:val="18"/>
                <w:szCs w:val="18"/>
                <w:u w:val="single"/>
              </w:rPr>
              <w:t xml:space="preserve">resumes </w:t>
            </w:r>
            <w:r w:rsidR="00B41F6B" w:rsidRPr="00EE2DF8">
              <w:rPr>
                <w:rFonts w:ascii="Helvetica" w:eastAsia="Times New Roman" w:hAnsi="Helvetica" w:cs="Helvetica"/>
                <w:b/>
                <w:bCs/>
                <w:color w:val="2F5496" w:themeColor="accent1" w:themeShade="BF"/>
                <w:sz w:val="18"/>
                <w:szCs w:val="18"/>
                <w:u w:val="single"/>
              </w:rPr>
              <w:t>in separate room)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E042" w14:textId="77777777" w:rsidR="00794F8C" w:rsidRPr="00B818E2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B818E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Session Chairs:</w:t>
            </w:r>
          </w:p>
          <w:p w14:paraId="7BB8784D" w14:textId="77777777" w:rsidR="00B41F6B" w:rsidRPr="00B41F6B" w:rsidRDefault="00B41F6B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Farhad Farzanegan, MD</w:t>
            </w:r>
          </w:p>
          <w:p w14:paraId="3396AC09" w14:textId="144A26A0" w:rsidR="00794F8C" w:rsidRPr="002E28AB" w:rsidRDefault="00B41F6B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Vishal Sidhar, MD</w:t>
            </w:r>
          </w:p>
        </w:tc>
      </w:tr>
      <w:tr w:rsidR="00794F8C" w:rsidRPr="001E7FCB" w14:paraId="1F2369DA" w14:textId="77777777" w:rsidTr="00794F8C">
        <w:trPr>
          <w:trHeight w:val="35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97A8" w14:textId="06F63AB2" w:rsidR="00794F8C" w:rsidRPr="00794F8C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11:30 </w:t>
            </w:r>
            <w:r w:rsidR="00B41F6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</w:t>
            </w: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B775" w14:textId="505083A7" w:rsidR="00794F8C" w:rsidRPr="00794F8C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 Best Papers - Locoregional Control for HCC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02E3" w14:textId="3BD777F5" w:rsidR="00794F8C" w:rsidRPr="00794F8C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Maud Morshedi, MD</w:t>
            </w:r>
          </w:p>
        </w:tc>
      </w:tr>
      <w:tr w:rsidR="00794F8C" w:rsidRPr="001E7FCB" w14:paraId="0E309501" w14:textId="77777777" w:rsidTr="00794F8C">
        <w:trPr>
          <w:trHeight w:val="76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1D64" w14:textId="271ED327" w:rsidR="00794F8C" w:rsidRPr="00794F8C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12:00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pm</w:t>
            </w: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48FE" w14:textId="2EE0D74A" w:rsidR="00794F8C" w:rsidRPr="00794F8C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Interesting Case Round Robin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FD75" w14:textId="77777777" w:rsidR="00794F8C" w:rsidRPr="00794F8C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Maud Morshedi, MD      </w:t>
            </w:r>
          </w:p>
          <w:p w14:paraId="3370EC93" w14:textId="6539F303" w:rsidR="00794F8C" w:rsidRPr="00794F8C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Stephen Wang, MD                            Danny Wang, MD                 Vishal Sidhar, MD                          Farhad Farzanegan, MD   Stephen Kikolski, MD                  George Vatakencherry, MD</w:t>
            </w:r>
          </w:p>
        </w:tc>
      </w:tr>
      <w:tr w:rsidR="00794F8C" w:rsidRPr="001E7FCB" w14:paraId="5A502C62" w14:textId="77777777" w:rsidTr="00794F8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A196" w14:textId="2C36A2E1" w:rsidR="00794F8C" w:rsidRPr="00B41F6B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B41F6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EACE" w14:textId="519F7830" w:rsidR="00794F8C" w:rsidRPr="002E28AB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Adjourn for the day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CFA8" w14:textId="77777777" w:rsidR="00794F8C" w:rsidRPr="002E28AB" w:rsidRDefault="00794F8C" w:rsidP="00794F8C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E7FCB" w:rsidRPr="001E7FCB" w14:paraId="751DF776" w14:textId="77777777" w:rsidTr="006B2118">
        <w:trPr>
          <w:trHeight w:val="528"/>
        </w:trPr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31DF" w14:textId="0E820068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</w:t>
            </w:r>
            <w:r w:rsidR="00B818E2" w:rsidRPr="00794F8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</w:t>
            </w: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:30</w:t>
            </w:r>
            <w:r w:rsidR="00B818E2" w:rsidRPr="00794F8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- 12:30 </w:t>
            </w:r>
            <w:r w:rsidR="00B818E2" w:rsidRPr="00794F8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pm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F58C" w14:textId="77777777" w:rsidR="002E28AB" w:rsidRPr="00570F8C" w:rsidRDefault="00B818E2" w:rsidP="006051EF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70F8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GENERAL SURGERY BREAKOUT SESSION</w:t>
            </w:r>
          </w:p>
          <w:p w14:paraId="2812FE5F" w14:textId="45D3E163" w:rsidR="00570F8C" w:rsidRPr="00EE2DF8" w:rsidRDefault="00570F8C" w:rsidP="006051EF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</w:pPr>
            <w:r w:rsidRPr="00B26AD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u w:val="single"/>
              </w:rPr>
              <w:t>“Inguinal Hernia Surgery”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B7D" w14:textId="181A5825" w:rsidR="002E28AB" w:rsidRPr="002E28AB" w:rsidRDefault="00784F00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Session Chair: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br/>
            </w:r>
            <w:r w:rsidR="002E28AB"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Rahul Tevar, MD                          </w:t>
            </w:r>
          </w:p>
        </w:tc>
      </w:tr>
      <w:tr w:rsidR="001E7FCB" w:rsidRPr="001E7FCB" w14:paraId="02F27879" w14:textId="77777777" w:rsidTr="00962DD0">
        <w:trPr>
          <w:trHeight w:val="395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7037" w14:textId="6BB133F8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sz w:val="20"/>
                <w:szCs w:val="20"/>
              </w:rPr>
              <w:t xml:space="preserve">11:30 </w:t>
            </w:r>
            <w:r w:rsidR="00B818E2" w:rsidRPr="00794F8C">
              <w:rPr>
                <w:rFonts w:ascii="Helvetica" w:eastAsia="Times New Roman" w:hAnsi="Helvetica" w:cs="Helvetica"/>
                <w:sz w:val="20"/>
                <w:szCs w:val="20"/>
              </w:rPr>
              <w:t>am</w:t>
            </w:r>
          </w:p>
        </w:tc>
        <w:tc>
          <w:tcPr>
            <w:tcW w:w="5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BBAE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Chronic Groin Pain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9E9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David Nguyen, MD</w:t>
            </w:r>
          </w:p>
        </w:tc>
      </w:tr>
      <w:tr w:rsidR="002E28AB" w:rsidRPr="002E28AB" w14:paraId="4F480B07" w14:textId="77777777" w:rsidTr="00962DD0">
        <w:trPr>
          <w:trHeight w:val="359"/>
        </w:trPr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1DB" w14:textId="017B4173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E28AB">
              <w:rPr>
                <w:rFonts w:ascii="Verdana" w:eastAsia="Times New Roman" w:hAnsi="Verdana" w:cs="Times New Roman"/>
                <w:sz w:val="20"/>
                <w:szCs w:val="20"/>
              </w:rPr>
              <w:t xml:space="preserve">11:45 </w:t>
            </w:r>
            <w:r w:rsidR="00B818E2" w:rsidRPr="00794F8C">
              <w:rPr>
                <w:rFonts w:ascii="Verdana" w:eastAsia="Times New Roman" w:hAnsi="Verdana" w:cs="Times New Roman"/>
                <w:sz w:val="20"/>
                <w:szCs w:val="20"/>
              </w:rPr>
              <w:t>am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A55E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Robotic Inguinal Hernia Repair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EA95" w14:textId="78238620" w:rsidR="002E28AB" w:rsidRPr="002E28AB" w:rsidRDefault="00570F8C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Sharon Shiraga, MD</w:t>
            </w:r>
          </w:p>
        </w:tc>
      </w:tr>
      <w:tr w:rsidR="002E28AB" w:rsidRPr="002E28AB" w14:paraId="5CD17F40" w14:textId="77777777" w:rsidTr="00962DD0">
        <w:trPr>
          <w:trHeight w:val="35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EE87" w14:textId="441B6C4B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E28AB">
              <w:rPr>
                <w:rFonts w:ascii="Verdana" w:eastAsia="Times New Roman" w:hAnsi="Verdana" w:cs="Times New Roman"/>
                <w:sz w:val="20"/>
                <w:szCs w:val="20"/>
              </w:rPr>
              <w:t xml:space="preserve">12:00 </w:t>
            </w:r>
            <w:r w:rsidR="00B818E2" w:rsidRPr="00794F8C">
              <w:rPr>
                <w:rFonts w:ascii="Verdana" w:eastAsia="Times New Roman" w:hAnsi="Verdana" w:cs="Times New Roman"/>
                <w:sz w:val="20"/>
                <w:szCs w:val="20"/>
              </w:rPr>
              <w:t>pm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627F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Inguinal Hernia Research 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777C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Elliott Brill, MD </w:t>
            </w:r>
          </w:p>
        </w:tc>
      </w:tr>
      <w:tr w:rsidR="002E28AB" w:rsidRPr="002E28AB" w14:paraId="7D3BA50F" w14:textId="77777777" w:rsidTr="00962DD0">
        <w:trPr>
          <w:trHeight w:val="35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A4B9" w14:textId="5CE3B6ED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E28AB">
              <w:rPr>
                <w:rFonts w:ascii="Verdana" w:eastAsia="Times New Roman" w:hAnsi="Verdana" w:cs="Times New Roman"/>
                <w:sz w:val="20"/>
                <w:szCs w:val="20"/>
              </w:rPr>
              <w:t xml:space="preserve">12:15 </w:t>
            </w:r>
            <w:r w:rsidR="00B818E2" w:rsidRPr="00794F8C">
              <w:rPr>
                <w:rFonts w:ascii="Verdana" w:eastAsia="Times New Roman" w:hAnsi="Verdana" w:cs="Times New Roman"/>
                <w:sz w:val="20"/>
                <w:szCs w:val="20"/>
              </w:rPr>
              <w:t>pm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2B52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Panel Discussion/Q&amp;A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A1A9" w14:textId="7A02A8D4" w:rsidR="002E28AB" w:rsidRPr="002E28AB" w:rsidRDefault="00962DD0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94F8C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All Above Presenters</w:t>
            </w:r>
          </w:p>
        </w:tc>
      </w:tr>
      <w:tr w:rsidR="00B818E2" w:rsidRPr="001E7FCB" w14:paraId="72B2D454" w14:textId="77777777" w:rsidTr="00962DD0">
        <w:trPr>
          <w:trHeight w:val="35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A003" w14:textId="1F120315" w:rsidR="00B818E2" w:rsidRPr="00B41F6B" w:rsidRDefault="00B818E2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41F6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48E4" w14:textId="1C6322D9" w:rsidR="00B818E2" w:rsidRPr="00B41F6B" w:rsidRDefault="00B818E2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41F6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Meeting Adjour</w:t>
            </w:r>
            <w:r w:rsidR="00962DD0" w:rsidRPr="00B41F6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ns for the day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1657" w14:textId="77777777" w:rsidR="00B818E2" w:rsidRPr="00794F8C" w:rsidRDefault="00B818E2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</w:p>
        </w:tc>
      </w:tr>
    </w:tbl>
    <w:p w14:paraId="39EE2C81" w14:textId="77777777" w:rsidR="00B26AD9" w:rsidRDefault="00B26AD9">
      <w:r>
        <w:br w:type="page"/>
      </w:r>
    </w:p>
    <w:tbl>
      <w:tblPr>
        <w:tblW w:w="11160" w:type="dxa"/>
        <w:tblInd w:w="85" w:type="dxa"/>
        <w:tblLook w:val="04A0" w:firstRow="1" w:lastRow="0" w:firstColumn="1" w:lastColumn="0" w:noHBand="0" w:noVBand="1"/>
      </w:tblPr>
      <w:tblGrid>
        <w:gridCol w:w="2070"/>
        <w:gridCol w:w="5850"/>
        <w:gridCol w:w="3240"/>
      </w:tblGrid>
      <w:tr w:rsidR="001E7FCB" w:rsidRPr="001E7FCB" w14:paraId="09F7AAFD" w14:textId="77777777" w:rsidTr="006B2118">
        <w:trPr>
          <w:trHeight w:val="76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3A64" w14:textId="5313CEB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lastRenderedPageBreak/>
              <w:t>10:30</w:t>
            </w:r>
            <w:r w:rsidR="00962D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- 12:30</w:t>
            </w:r>
            <w:r w:rsidR="00962D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F79B" w14:textId="18BFFF96" w:rsidR="002E28AB" w:rsidRPr="00EE2DF8" w:rsidRDefault="002E28AB" w:rsidP="006051EF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2DF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G</w:t>
            </w:r>
            <w:r w:rsidR="00EE2DF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 xml:space="preserve">ASTROENTEROLOGY </w:t>
            </w:r>
            <w:r w:rsidRPr="00EE2DF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B</w:t>
            </w:r>
            <w:r w:rsidR="00962DD0" w:rsidRPr="00EE2DF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REAKOUT SESSION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97AF" w14:textId="77777777" w:rsidR="00962DD0" w:rsidRDefault="00962DD0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Session Chairs:</w:t>
            </w:r>
          </w:p>
          <w:p w14:paraId="0D4454F4" w14:textId="003B8478" w:rsidR="002E28AB" w:rsidRPr="00962DD0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Gordon Hunt, MD             </w:t>
            </w:r>
          </w:p>
          <w:p w14:paraId="213BB0BB" w14:textId="547AFCE2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Craig Monroe, MD</w:t>
            </w:r>
          </w:p>
        </w:tc>
      </w:tr>
      <w:tr w:rsidR="001E7FCB" w:rsidRPr="001E7FCB" w14:paraId="2D8646FD" w14:textId="77777777" w:rsidTr="00962DD0">
        <w:trPr>
          <w:trHeight w:val="3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019" w14:textId="67A27608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10:30 </w:t>
            </w:r>
            <w:r w:rsidR="00962DD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C504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GI Products: A Sourcing and Standards Team View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270F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Howard Chang, MD</w:t>
            </w:r>
          </w:p>
        </w:tc>
      </w:tr>
      <w:tr w:rsidR="001E7FCB" w:rsidRPr="001E7FCB" w14:paraId="5D4A1E65" w14:textId="77777777" w:rsidTr="00962DD0">
        <w:trPr>
          <w:trHeight w:val="6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7E7" w14:textId="4A6589D2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11:10 </w:t>
            </w:r>
            <w:r w:rsidR="00962DD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B10B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Use of Chromoendoscopy and the Diagnosis and Management of Early Gastric Cancer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A858" w14:textId="4E64CA92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Ron</w:t>
            </w:r>
            <w:r w:rsidR="00962DD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ald</w:t>
            </w: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Yeh, MD</w:t>
            </w:r>
          </w:p>
        </w:tc>
      </w:tr>
      <w:tr w:rsidR="001E7FCB" w:rsidRPr="001E7FCB" w14:paraId="79E757A1" w14:textId="77777777" w:rsidTr="00962DD0">
        <w:trPr>
          <w:trHeight w:val="44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EE24" w14:textId="3797D72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11:50</w:t>
            </w:r>
            <w:r w:rsidR="00962DD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am</w:t>
            </w: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D908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Nutrition and Dietary Management for Adult Patients with IBD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EEC9" w14:textId="77777777" w:rsidR="002E28AB" w:rsidRPr="002E28AB" w:rsidRDefault="002E28AB" w:rsidP="001E7FC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Erica Boettcher, MD </w:t>
            </w:r>
          </w:p>
        </w:tc>
      </w:tr>
      <w:tr w:rsidR="00962DD0" w:rsidRPr="001E7FCB" w14:paraId="6B049DFE" w14:textId="77777777" w:rsidTr="00962DD0">
        <w:trPr>
          <w:trHeight w:val="33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785D" w14:textId="45E3F6C5" w:rsidR="00962DD0" w:rsidRPr="00B41F6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41F6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5A6F" w14:textId="557EC81F" w:rsidR="00962DD0" w:rsidRPr="00B41F6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41F6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Meeting Adjourns for the day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21536" w14:textId="77777777" w:rsidR="00962DD0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</w:p>
        </w:tc>
      </w:tr>
      <w:tr w:rsidR="00962DD0" w:rsidRPr="001E7FCB" w14:paraId="269B87EC" w14:textId="77777777" w:rsidTr="006B2118">
        <w:trPr>
          <w:trHeight w:val="611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A7AF" w14:textId="22853345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10:30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- 12:30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C980" w14:textId="6B2361DA" w:rsidR="00962DD0" w:rsidRPr="00EE2DF8" w:rsidRDefault="00962DD0" w:rsidP="006051EF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2DF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 xml:space="preserve">VASCULAR </w:t>
            </w:r>
            <w:r w:rsidR="00EE2DF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 xml:space="preserve">SURGERY </w:t>
            </w:r>
            <w:r w:rsidRPr="00EE2DF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BREAKOUT SESSION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646" w14:textId="77777777" w:rsidR="00962DD0" w:rsidRPr="00962DD0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2D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Sesson</w:t>
            </w:r>
            <w:proofErr w:type="spellEnd"/>
            <w:r w:rsidRPr="00962D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Chair:</w:t>
            </w:r>
          </w:p>
          <w:p w14:paraId="3739270A" w14:textId="4A9F8C77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962D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Robert</w:t>
            </w:r>
            <w:r w:rsidRPr="002E28A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Chang, MD</w:t>
            </w:r>
          </w:p>
        </w:tc>
      </w:tr>
      <w:tr w:rsidR="00962DD0" w:rsidRPr="002E28AB" w14:paraId="0C1ED79C" w14:textId="77777777" w:rsidTr="00962DD0">
        <w:trPr>
          <w:trHeight w:val="35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21AE" w14:textId="38ECA07F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10:30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EBD8" w14:textId="77777777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Managing </w:t>
            </w:r>
            <w:proofErr w:type="spellStart"/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Juxtarenal</w:t>
            </w:r>
            <w:proofErr w:type="spellEnd"/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and Thoracoabdominal Aneurysms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34B" w14:textId="5ACDA44E" w:rsidR="00962DD0" w:rsidRPr="00B26AD9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  <w:r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Matt</w:t>
            </w:r>
            <w:r w:rsidR="00F05989"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hew</w:t>
            </w:r>
            <w:r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 xml:space="preserve"> Sweet, MD</w:t>
            </w:r>
          </w:p>
        </w:tc>
      </w:tr>
      <w:tr w:rsidR="00962DD0" w:rsidRPr="002E28AB" w14:paraId="10A325F7" w14:textId="77777777" w:rsidTr="00962DD0">
        <w:trPr>
          <w:trHeight w:val="33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3A77" w14:textId="6937C1D8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11:00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A2F4" w14:textId="77777777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Does the Fistula First Initiative Help or Hurt Patients?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1534" w14:textId="4B438082" w:rsidR="00962DD0" w:rsidRPr="00B26AD9" w:rsidRDefault="00570F8C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  <w:r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Jeffrey Hsu</w:t>
            </w:r>
            <w:r w:rsidR="00962DD0"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 xml:space="preserve">, MD </w:t>
            </w:r>
          </w:p>
        </w:tc>
      </w:tr>
      <w:tr w:rsidR="00962DD0" w:rsidRPr="002E28AB" w14:paraId="0929C4EA" w14:textId="77777777" w:rsidTr="001E7FCB">
        <w:trPr>
          <w:trHeight w:val="528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1F70" w14:textId="2E8C7FAC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11:30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FA0E" w14:textId="473B7848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The Optimal Treatment of Critical Limb </w:t>
            </w:r>
            <w:bookmarkStart w:id="0" w:name="_GoBack"/>
            <w:r w:rsidR="0003754A" w:rsidRPr="0003754A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</w:rPr>
              <w:t>Is</w:t>
            </w:r>
            <w:r w:rsidRPr="0003754A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</w:rPr>
              <w:t>chemia</w:t>
            </w:r>
            <w:bookmarkEnd w:id="0"/>
            <w:r w:rsidR="0003754A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- Insights from BEST-</w:t>
            </w:r>
            <w:r w:rsidR="00F0598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CLI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DA47" w14:textId="585965EC" w:rsidR="00962DD0" w:rsidRPr="00B26AD9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  <w:r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Phil</w:t>
            </w:r>
            <w:r w:rsidR="00F05989"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lip</w:t>
            </w:r>
            <w:r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Goodney</w:t>
            </w:r>
            <w:proofErr w:type="spellEnd"/>
            <w:r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 xml:space="preserve">, MD </w:t>
            </w:r>
          </w:p>
        </w:tc>
      </w:tr>
      <w:tr w:rsidR="00962DD0" w:rsidRPr="002E28AB" w14:paraId="34021CF4" w14:textId="77777777" w:rsidTr="00962DD0">
        <w:trPr>
          <w:trHeight w:val="528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06DF" w14:textId="36E55610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12:00 </w:t>
            </w:r>
            <w:r w:rsidR="001C42D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65E3" w14:textId="77777777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2E28AB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The Optimal Treatment of Asymptomatic Carotid Stenosis-KP Experience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D3F" w14:textId="0B64C528" w:rsidR="00962DD0" w:rsidRPr="00B26AD9" w:rsidRDefault="00F05989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  <w:r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Robert</w:t>
            </w:r>
            <w:r w:rsidR="00962DD0" w:rsidRPr="00B26AD9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 xml:space="preserve"> Chang, MD</w:t>
            </w:r>
          </w:p>
        </w:tc>
      </w:tr>
      <w:tr w:rsidR="00962DD0" w:rsidRPr="001E7FCB" w14:paraId="006FACE7" w14:textId="77777777" w:rsidTr="00962DD0">
        <w:trPr>
          <w:trHeight w:val="3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B920" w14:textId="499546BE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F36A" w14:textId="1199CD3F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Adjourn for the 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0DD7" w14:textId="77777777" w:rsidR="00962DD0" w:rsidRPr="002E28AB" w:rsidRDefault="00962DD0" w:rsidP="00962DD0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</w:p>
        </w:tc>
      </w:tr>
      <w:tr w:rsidR="00B41F6B" w:rsidRPr="002E28AB" w14:paraId="2A8C2E31" w14:textId="77777777" w:rsidTr="00B41F6B">
        <w:trPr>
          <w:trHeight w:val="2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0398" w14:textId="43B6EDA2" w:rsidR="00B41F6B" w:rsidRPr="002E28AB" w:rsidRDefault="00B41F6B" w:rsidP="00B41F6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41F6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480" w14:textId="5BC73F45" w:rsidR="00B41F6B" w:rsidRPr="002E28AB" w:rsidRDefault="00B41F6B" w:rsidP="00B41F6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B41F6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Meeting Adjourns for the day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AAE0" w14:textId="656271E8" w:rsidR="00B41F6B" w:rsidRPr="002E28AB" w:rsidRDefault="00B41F6B" w:rsidP="00B41F6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F23141" w:rsidRPr="002E28AB" w14:paraId="70F8AFA6" w14:textId="77777777" w:rsidTr="00B41F6B">
        <w:trPr>
          <w:trHeight w:val="2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9349" w14:textId="3A83EAC5" w:rsidR="00F23141" w:rsidRPr="00B41F6B" w:rsidRDefault="00F23141" w:rsidP="00B41F6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5:30 – 7:00pm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2C30" w14:textId="69EDDED9" w:rsidR="00F23141" w:rsidRPr="00B41F6B" w:rsidRDefault="00F23141" w:rsidP="00B41F6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Welcome Networking Reception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1104" w14:textId="77777777" w:rsidR="00F23141" w:rsidRPr="002E28AB" w:rsidRDefault="00F23141" w:rsidP="00B41F6B">
            <w:pPr>
              <w:tabs>
                <w:tab w:val="left" w:pos="122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60E49AE5" w14:textId="77777777" w:rsidR="00EC474A" w:rsidRPr="001E7FCB" w:rsidRDefault="00EC474A" w:rsidP="002E28AB">
      <w:pPr>
        <w:tabs>
          <w:tab w:val="left" w:pos="2250"/>
        </w:tabs>
        <w:ind w:left="-630" w:right="-1440"/>
      </w:pPr>
    </w:p>
    <w:sectPr w:rsidR="00EC474A" w:rsidRPr="001E7FCB" w:rsidSect="002E28AB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4E601" w14:textId="77777777" w:rsidR="002E28AB" w:rsidRDefault="002E28AB" w:rsidP="002E28AB">
      <w:pPr>
        <w:spacing w:after="0" w:line="240" w:lineRule="auto"/>
      </w:pPr>
      <w:r>
        <w:separator/>
      </w:r>
    </w:p>
  </w:endnote>
  <w:endnote w:type="continuationSeparator" w:id="0">
    <w:p w14:paraId="1B7CA69E" w14:textId="77777777" w:rsidR="002E28AB" w:rsidRDefault="002E28AB" w:rsidP="002E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18A2" w14:textId="77777777" w:rsidR="002E28AB" w:rsidRDefault="002E28AB" w:rsidP="002E28AB">
      <w:pPr>
        <w:spacing w:after="0" w:line="240" w:lineRule="auto"/>
      </w:pPr>
      <w:r>
        <w:separator/>
      </w:r>
    </w:p>
  </w:footnote>
  <w:footnote w:type="continuationSeparator" w:id="0">
    <w:p w14:paraId="20B66EDB" w14:textId="77777777" w:rsidR="002E28AB" w:rsidRDefault="002E28AB" w:rsidP="002E2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AB"/>
    <w:rsid w:val="0003754A"/>
    <w:rsid w:val="000B4FD9"/>
    <w:rsid w:val="001C42D5"/>
    <w:rsid w:val="001E7FCB"/>
    <w:rsid w:val="002E28AB"/>
    <w:rsid w:val="003B4C21"/>
    <w:rsid w:val="00570F8C"/>
    <w:rsid w:val="006051EF"/>
    <w:rsid w:val="006B2118"/>
    <w:rsid w:val="0075085E"/>
    <w:rsid w:val="00784F00"/>
    <w:rsid w:val="00794F8C"/>
    <w:rsid w:val="0083331B"/>
    <w:rsid w:val="008E42A6"/>
    <w:rsid w:val="00962DD0"/>
    <w:rsid w:val="009C0285"/>
    <w:rsid w:val="00B26AD9"/>
    <w:rsid w:val="00B41F6B"/>
    <w:rsid w:val="00B818E2"/>
    <w:rsid w:val="00BE67D8"/>
    <w:rsid w:val="00EC474A"/>
    <w:rsid w:val="00EE2DF8"/>
    <w:rsid w:val="00F05989"/>
    <w:rsid w:val="00F2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DEF08FB"/>
  <w15:chartTrackingRefBased/>
  <w15:docId w15:val="{9FF76EC1-0E69-4245-A8F4-3933AC17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AB"/>
  </w:style>
  <w:style w:type="paragraph" w:styleId="Footer">
    <w:name w:val="footer"/>
    <w:basedOn w:val="Normal"/>
    <w:link w:val="FooterChar"/>
    <w:uiPriority w:val="99"/>
    <w:unhideWhenUsed/>
    <w:rsid w:val="002E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B881-085B-496A-BFC8-A1B69629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D Dorsey</dc:creator>
  <cp:keywords/>
  <dc:description/>
  <cp:lastModifiedBy>Yolanda D Dorsey</cp:lastModifiedBy>
  <cp:revision>17</cp:revision>
  <dcterms:created xsi:type="dcterms:W3CDTF">2019-01-18T23:52:00Z</dcterms:created>
  <dcterms:modified xsi:type="dcterms:W3CDTF">2019-02-12T23:17:00Z</dcterms:modified>
</cp:coreProperties>
</file>