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FA" w:rsidRDefault="00DA4DFA" w:rsidP="00FA3305">
      <w:pPr>
        <w:spacing w:before="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Southern California Permanente Medical Group</w:t>
      </w:r>
    </w:p>
    <w:p w:rsidR="00FA3305" w:rsidRPr="00464163" w:rsidRDefault="00FA3305" w:rsidP="00FA3305">
      <w:pPr>
        <w:spacing w:before="20"/>
        <w:jc w:val="center"/>
        <w:rPr>
          <w:rFonts w:ascii="Arial" w:hAnsi="Arial" w:cs="Arial"/>
          <w:b/>
        </w:rPr>
      </w:pPr>
      <w:r w:rsidRPr="0046416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vertAlign w:val="superscript"/>
        </w:rPr>
        <w:t xml:space="preserve">th </w:t>
      </w:r>
      <w:r w:rsidRPr="00464163">
        <w:rPr>
          <w:rFonts w:ascii="Arial" w:hAnsi="Arial" w:cs="Arial"/>
          <w:b/>
        </w:rPr>
        <w:t>Annual Irving M. Rasg</w:t>
      </w:r>
      <w:r>
        <w:rPr>
          <w:rFonts w:ascii="Arial" w:hAnsi="Arial" w:cs="Arial"/>
          <w:b/>
        </w:rPr>
        <w:t>on MD</w:t>
      </w:r>
      <w:r w:rsidR="0049133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Family Medicine Symposium</w:t>
      </w:r>
    </w:p>
    <w:p w:rsidR="00625E30" w:rsidRDefault="00FA3305" w:rsidP="00FA3305">
      <w:pPr>
        <w:jc w:val="center"/>
        <w:rPr>
          <w:b/>
          <w:sz w:val="22"/>
          <w:szCs w:val="28"/>
        </w:rPr>
      </w:pPr>
      <w:bookmarkStart w:id="0" w:name="_Hlk510092268"/>
      <w:r w:rsidRPr="002D4CCD">
        <w:rPr>
          <w:b/>
          <w:sz w:val="22"/>
          <w:szCs w:val="28"/>
        </w:rPr>
        <w:t>Friday</w:t>
      </w:r>
      <w:r w:rsidR="00B81885">
        <w:rPr>
          <w:b/>
          <w:sz w:val="22"/>
          <w:szCs w:val="28"/>
        </w:rPr>
        <w:t>,</w:t>
      </w:r>
      <w:r w:rsidRPr="002D4CCD">
        <w:rPr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>October 19</w:t>
      </w:r>
      <w:r w:rsidRPr="002D4CCD">
        <w:rPr>
          <w:b/>
          <w:sz w:val="22"/>
          <w:szCs w:val="28"/>
        </w:rPr>
        <w:t xml:space="preserve"> </w:t>
      </w:r>
      <w:r w:rsidR="00B81885">
        <w:rPr>
          <w:b/>
          <w:sz w:val="22"/>
          <w:szCs w:val="28"/>
        </w:rPr>
        <w:t>–</w:t>
      </w:r>
      <w:r w:rsidRPr="002D4CCD">
        <w:rPr>
          <w:b/>
          <w:sz w:val="22"/>
          <w:szCs w:val="28"/>
        </w:rPr>
        <w:t xml:space="preserve"> Saturday</w:t>
      </w:r>
      <w:r w:rsidR="00B81885">
        <w:rPr>
          <w:b/>
          <w:sz w:val="22"/>
          <w:szCs w:val="28"/>
        </w:rPr>
        <w:t>,</w:t>
      </w:r>
      <w:r w:rsidRPr="002D4CCD">
        <w:rPr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>October 20, 2018</w:t>
      </w:r>
      <w:bookmarkStart w:id="1" w:name="_Hlk509408460"/>
      <w:r>
        <w:rPr>
          <w:b/>
          <w:sz w:val="22"/>
          <w:szCs w:val="28"/>
        </w:rPr>
        <w:t xml:space="preserve"> </w:t>
      </w:r>
    </w:p>
    <w:p w:rsidR="00FA3305" w:rsidRDefault="00FA3305" w:rsidP="00FA3305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Omni Rancho Las Palmas Resort and Spa</w:t>
      </w:r>
    </w:p>
    <w:bookmarkEnd w:id="0"/>
    <w:bookmarkEnd w:id="1"/>
    <w:p w:rsidR="00FA3305" w:rsidRPr="00B81885" w:rsidRDefault="00EA0617" w:rsidP="00625E30">
      <w:pPr>
        <w:spacing w:before="120" w:after="120"/>
        <w:ind w:left="-180"/>
        <w:jc w:val="center"/>
        <w:rPr>
          <w:b/>
          <w:color w:val="2F5496" w:themeColor="accent1" w:themeShade="BF"/>
          <w:sz w:val="20"/>
          <w:szCs w:val="28"/>
          <w:u w:val="single"/>
        </w:rPr>
      </w:pPr>
      <w:r>
        <w:rPr>
          <w:rFonts w:ascii="Arial" w:hAnsi="Arial" w:cs="Arial"/>
          <w:b/>
          <w:color w:val="2F5496" w:themeColor="accent1" w:themeShade="BF"/>
          <w:u w:val="single"/>
        </w:rPr>
        <w:t xml:space="preserve">PROGRAM </w:t>
      </w:r>
      <w:r w:rsidR="00FA3305" w:rsidRPr="00B81885">
        <w:rPr>
          <w:rFonts w:ascii="Arial" w:hAnsi="Arial" w:cs="Arial"/>
          <w:b/>
          <w:color w:val="2F5496" w:themeColor="accent1" w:themeShade="BF"/>
          <w:u w:val="single"/>
        </w:rPr>
        <w:t>AGENDA</w:t>
      </w:r>
    </w:p>
    <w:p w:rsidR="00FA3305" w:rsidRPr="00B81885" w:rsidRDefault="00195E32" w:rsidP="00195E32">
      <w:pPr>
        <w:ind w:left="-180" w:firstLine="180"/>
        <w:rPr>
          <w:rFonts w:ascii="Arial" w:hAnsi="Arial" w:cs="Arial"/>
          <w:color w:val="2F5496" w:themeColor="accent1" w:themeShade="BF"/>
          <w:sz w:val="22"/>
          <w:u w:val="single"/>
        </w:rPr>
      </w:pPr>
      <w:r w:rsidRPr="00195E32">
        <w:rPr>
          <w:rFonts w:ascii="Arial" w:hAnsi="Arial" w:cs="Arial"/>
          <w:b/>
          <w:color w:val="2F5496" w:themeColor="accent1" w:themeShade="BF"/>
          <w:sz w:val="28"/>
        </w:rPr>
        <w:t xml:space="preserve"> </w:t>
      </w:r>
      <w:r w:rsidR="00FA3305" w:rsidRPr="00B81885">
        <w:rPr>
          <w:rFonts w:ascii="Arial" w:hAnsi="Arial" w:cs="Arial"/>
          <w:b/>
          <w:color w:val="2F5496" w:themeColor="accent1" w:themeShade="BF"/>
          <w:sz w:val="28"/>
          <w:u w:val="single"/>
        </w:rPr>
        <w:t xml:space="preserve">Friday, October 19, 2018 </w:t>
      </w:r>
    </w:p>
    <w:tbl>
      <w:tblPr>
        <w:tblW w:w="4799" w:type="pct"/>
        <w:tblInd w:w="8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31"/>
        <w:gridCol w:w="166"/>
        <w:gridCol w:w="695"/>
        <w:gridCol w:w="21"/>
        <w:gridCol w:w="993"/>
        <w:gridCol w:w="4824"/>
        <w:gridCol w:w="1076"/>
        <w:gridCol w:w="1782"/>
        <w:gridCol w:w="21"/>
      </w:tblGrid>
      <w:tr w:rsidR="00FA3305" w:rsidTr="005E118E">
        <w:tc>
          <w:tcPr>
            <w:tcW w:w="452" w:type="pct"/>
            <w:gridSpan w:val="3"/>
            <w:shd w:val="clear" w:color="auto" w:fill="C0C0C0"/>
          </w:tcPr>
          <w:p w:rsidR="00FA3305" w:rsidRDefault="00FA3305" w:rsidP="00181843">
            <w:pPr>
              <w:rPr>
                <w:rFonts w:ascii="Arial" w:hAnsi="Arial"/>
                <w:b/>
              </w:rPr>
            </w:pPr>
            <w:r w:rsidRPr="00360C4F">
              <w:rPr>
                <w:rFonts w:ascii="Arial" w:hAnsi="Arial"/>
                <w:b/>
                <w:sz w:val="20"/>
              </w:rPr>
              <w:t>Duration</w:t>
            </w:r>
          </w:p>
        </w:tc>
        <w:tc>
          <w:tcPr>
            <w:tcW w:w="826" w:type="pct"/>
            <w:gridSpan w:val="3"/>
            <w:shd w:val="clear" w:color="auto" w:fill="C0C0C0"/>
          </w:tcPr>
          <w:p w:rsidR="00FA3305" w:rsidRDefault="00FA3305" w:rsidP="0018184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  <w:tc>
          <w:tcPr>
            <w:tcW w:w="2851" w:type="pct"/>
            <w:gridSpan w:val="2"/>
            <w:shd w:val="clear" w:color="auto" w:fill="C0C0C0"/>
          </w:tcPr>
          <w:p w:rsidR="00FA3305" w:rsidRDefault="00FA3305" w:rsidP="0031223A">
            <w:pPr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Topic</w:t>
            </w:r>
          </w:p>
        </w:tc>
        <w:tc>
          <w:tcPr>
            <w:tcW w:w="871" w:type="pct"/>
            <w:gridSpan w:val="2"/>
            <w:shd w:val="clear" w:color="auto" w:fill="C0C0C0"/>
          </w:tcPr>
          <w:p w:rsidR="00FA3305" w:rsidRDefault="00FA3305" w:rsidP="0031223A">
            <w:pPr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Faculty </w:t>
            </w:r>
          </w:p>
        </w:tc>
      </w:tr>
      <w:tr w:rsidR="004C62AD" w:rsidTr="00195E32">
        <w:tc>
          <w:tcPr>
            <w:tcW w:w="798" w:type="pct"/>
            <w:gridSpan w:val="5"/>
          </w:tcPr>
          <w:p w:rsidR="004C62AD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7:15 am</w:t>
            </w:r>
          </w:p>
        </w:tc>
        <w:tc>
          <w:tcPr>
            <w:tcW w:w="4202" w:type="pct"/>
            <w:gridSpan w:val="5"/>
          </w:tcPr>
          <w:p w:rsidR="004C62AD" w:rsidRPr="007C1DED" w:rsidRDefault="004C62AD" w:rsidP="00EA0617">
            <w:pPr>
              <w:spacing w:before="20" w:after="20"/>
              <w:rPr>
                <w:rFonts w:ascii="Arial" w:hAnsi="Arial" w:cs="Arial"/>
                <w:b/>
                <w:color w:val="2F5496" w:themeColor="accent1" w:themeShade="BF"/>
                <w:sz w:val="20"/>
              </w:rPr>
            </w:pPr>
            <w:r w:rsidRPr="007C1DED">
              <w:rPr>
                <w:rFonts w:ascii="Arial" w:hAnsi="Arial" w:cs="Arial"/>
                <w:b/>
                <w:sz w:val="20"/>
              </w:rPr>
              <w:t>Poster Setup</w:t>
            </w:r>
          </w:p>
        </w:tc>
      </w:tr>
      <w:tr w:rsidR="004C62AD" w:rsidTr="00195E32">
        <w:tc>
          <w:tcPr>
            <w:tcW w:w="798" w:type="pct"/>
            <w:gridSpan w:val="5"/>
          </w:tcPr>
          <w:p w:rsidR="004C62AD" w:rsidRPr="009F1D4F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7:30 – 8:30</w:t>
            </w:r>
            <w:r w:rsidRPr="009F1D4F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4202" w:type="pct"/>
            <w:gridSpan w:val="5"/>
          </w:tcPr>
          <w:p w:rsidR="004C62AD" w:rsidRPr="007C1DED" w:rsidRDefault="004C62AD" w:rsidP="00EA0617">
            <w:pPr>
              <w:spacing w:before="20" w:after="20"/>
              <w:rPr>
                <w:rFonts w:ascii="Arial" w:hAnsi="Arial" w:cs="Arial"/>
                <w:b/>
                <w:color w:val="2F5496" w:themeColor="accent1" w:themeShade="BF"/>
                <w:sz w:val="20"/>
              </w:rPr>
            </w:pPr>
            <w:r w:rsidRPr="007C1DED">
              <w:rPr>
                <w:rFonts w:ascii="Arial" w:hAnsi="Arial" w:cs="Arial"/>
                <w:b/>
                <w:sz w:val="20"/>
              </w:rPr>
              <w:t>Regis</w:t>
            </w:r>
            <w:r w:rsidR="00945C24">
              <w:rPr>
                <w:rFonts w:ascii="Arial" w:hAnsi="Arial" w:cs="Arial"/>
                <w:b/>
                <w:sz w:val="20"/>
              </w:rPr>
              <w:t>tration, Breakfast, Networking &amp; Posters</w:t>
            </w:r>
          </w:p>
        </w:tc>
      </w:tr>
      <w:tr w:rsidR="00FA3305" w:rsidTr="00195E32">
        <w:tc>
          <w:tcPr>
            <w:tcW w:w="357" w:type="pct"/>
            <w:shd w:val="clear" w:color="auto" w:fill="9BBB59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4643" w:type="pct"/>
            <w:gridSpan w:val="9"/>
            <w:shd w:val="clear" w:color="auto" w:fill="9BBB59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color w:val="FFFFFF"/>
                <w:sz w:val="20"/>
              </w:rPr>
            </w:pPr>
            <w:r w:rsidRPr="00095D30">
              <w:rPr>
                <w:rFonts w:ascii="Arial" w:hAnsi="Arial" w:cs="Arial"/>
                <w:b/>
                <w:iCs/>
                <w:color w:val="FFFFFF"/>
                <w:sz w:val="20"/>
              </w:rPr>
              <w:t>GENERAL SESSION</w:t>
            </w:r>
          </w:p>
        </w:tc>
      </w:tr>
      <w:tr w:rsidR="004C62AD" w:rsidTr="005E118E"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8:30 – 8:40</w:t>
            </w:r>
            <w:r w:rsidRPr="009F1D4F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7C1DED" w:rsidRDefault="004C62AD" w:rsidP="00EA0617">
            <w:pPr>
              <w:spacing w:before="20" w:after="20"/>
              <w:rPr>
                <w:rFonts w:ascii="Arial" w:hAnsi="Arial" w:cs="Arial"/>
                <w:b/>
                <w:iCs/>
                <w:sz w:val="20"/>
              </w:rPr>
            </w:pPr>
            <w:r w:rsidRPr="007C1DED">
              <w:rPr>
                <w:rFonts w:ascii="Arial" w:hAnsi="Arial" w:cs="Arial"/>
                <w:b/>
                <w:iCs/>
                <w:sz w:val="20"/>
              </w:rPr>
              <w:t>Welcome Remarks and Introduction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Default="004C62AD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Kenneth Williams, DO</w:t>
            </w:r>
            <w:r w:rsidR="00266C2B">
              <w:rPr>
                <w:rFonts w:ascii="Arial" w:hAnsi="Arial" w:cs="Arial"/>
                <w:b/>
                <w:i/>
                <w:sz w:val="20"/>
              </w:rPr>
              <w:t>, MBA</w:t>
            </w:r>
          </w:p>
          <w:p w:rsidR="004C62AD" w:rsidRPr="00CD203A" w:rsidRDefault="004C62AD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Renu Mittal, MD</w:t>
            </w:r>
          </w:p>
        </w:tc>
      </w:tr>
      <w:tr w:rsidR="004C62AD" w:rsidRPr="007F7BFB" w:rsidTr="005E118E">
        <w:trPr>
          <w:trHeight w:val="336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8:40 – 9:25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/>
              <w:rPr>
                <w:rFonts w:ascii="Arial Black" w:hAnsi="Arial Black" w:cs="Arial"/>
                <w:b/>
                <w:color w:val="FF0000"/>
                <w:sz w:val="20"/>
              </w:rPr>
            </w:pPr>
            <w:r w:rsidRPr="00EA0617"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>Top 10 Difficult Conversations in Primary Care Office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6D19BE" w:rsidRDefault="004C62AD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sz w:val="20"/>
              </w:rPr>
            </w:pPr>
            <w:r w:rsidRPr="00106245">
              <w:rPr>
                <w:rFonts w:ascii="Arial" w:hAnsi="Arial" w:cs="Arial"/>
                <w:b/>
                <w:i/>
                <w:sz w:val="20"/>
              </w:rPr>
              <w:t>Ray Nanda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106245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</w:tc>
      </w:tr>
      <w:tr w:rsidR="004C62AD" w:rsidRPr="007F7BFB" w:rsidTr="005E118E">
        <w:trPr>
          <w:trHeight w:val="268"/>
        </w:trPr>
        <w:tc>
          <w:tcPr>
            <w:tcW w:w="798" w:type="pct"/>
            <w:gridSpan w:val="5"/>
            <w:shd w:val="clear" w:color="auto" w:fill="auto"/>
          </w:tcPr>
          <w:p w:rsidR="004C62AD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9:25 – 9:40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EA0617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4D04B4" w:rsidRDefault="004C62AD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color w:val="5B9BD5"/>
                <w:sz w:val="20"/>
                <w:highlight w:val="yellow"/>
              </w:rPr>
            </w:pPr>
          </w:p>
        </w:tc>
      </w:tr>
      <w:tr w:rsidR="004C62AD" w:rsidRPr="003B5119" w:rsidTr="00195E32">
        <w:tc>
          <w:tcPr>
            <w:tcW w:w="798" w:type="pct"/>
            <w:gridSpan w:val="5"/>
          </w:tcPr>
          <w:p w:rsidR="004C62AD" w:rsidRPr="00F9241D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9:40 – 9:50 am</w:t>
            </w:r>
          </w:p>
        </w:tc>
        <w:tc>
          <w:tcPr>
            <w:tcW w:w="4202" w:type="pct"/>
            <w:gridSpan w:val="5"/>
          </w:tcPr>
          <w:p w:rsidR="004C62AD" w:rsidRPr="007C1DED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7C1DED">
              <w:rPr>
                <w:rFonts w:ascii="Arial" w:hAnsi="Arial" w:cs="Arial"/>
                <w:b/>
                <w:sz w:val="20"/>
              </w:rPr>
              <w:t>Break, Move to Concurrent Sessions</w:t>
            </w:r>
          </w:p>
        </w:tc>
      </w:tr>
      <w:tr w:rsidR="00FA3305" w:rsidRPr="003B5119" w:rsidTr="00195E32">
        <w:tc>
          <w:tcPr>
            <w:tcW w:w="357" w:type="pct"/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4643" w:type="pct"/>
            <w:gridSpan w:val="9"/>
            <w:shd w:val="clear" w:color="auto" w:fill="0070C0"/>
          </w:tcPr>
          <w:p w:rsidR="00FA3305" w:rsidRPr="00095D30" w:rsidRDefault="00B8188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A (Lifestyle Medicine)</w:t>
            </w:r>
          </w:p>
        </w:tc>
      </w:tr>
      <w:tr w:rsidR="004C62AD" w:rsidTr="005E118E">
        <w:trPr>
          <w:trHeight w:val="20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9:50 – 10:25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rPr>
                <w:rFonts w:ascii="Arial" w:hAnsi="Arial" w:cs="Arial"/>
                <w:b/>
                <w:i/>
                <w:sz w:val="18"/>
              </w:rPr>
            </w:pPr>
            <w:bookmarkStart w:id="2" w:name="_Hlk512429839"/>
            <w:r w:rsidRPr="00EA0617">
              <w:rPr>
                <w:rFonts w:ascii="Arial Black" w:hAnsi="Arial Black"/>
                <w:color w:val="2F5496" w:themeColor="accent1" w:themeShade="BF"/>
                <w:sz w:val="20"/>
              </w:rPr>
              <w:t xml:space="preserve">“Give Me a Place to Stand and I Can Move the Earth”: </w:t>
            </w:r>
            <w:r w:rsidRPr="00EA0617">
              <w:rPr>
                <w:rFonts w:ascii="Arial" w:hAnsi="Arial" w:cs="Arial"/>
                <w:b/>
                <w:i/>
                <w:color w:val="2F5496" w:themeColor="accent1" w:themeShade="BF"/>
                <w:sz w:val="18"/>
              </w:rPr>
              <w:t>Simple tips on how to leverage Center for Healthy Living patient education resources to get home earlier everyday</w:t>
            </w:r>
            <w:bookmarkEnd w:id="2"/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6D19BE" w:rsidRDefault="004C62AD" w:rsidP="0031223A">
            <w:pPr>
              <w:spacing w:before="20" w:after="20"/>
              <w:ind w:left="172"/>
              <w:rPr>
                <w:rFonts w:ascii="Arial" w:hAnsi="Arial" w:cs="Arial"/>
                <w:sz w:val="20"/>
              </w:rPr>
            </w:pPr>
            <w:r w:rsidRPr="00AB732A">
              <w:rPr>
                <w:rFonts w:ascii="Arial" w:hAnsi="Arial" w:cs="Arial"/>
                <w:b/>
                <w:i/>
                <w:sz w:val="20"/>
              </w:rPr>
              <w:t>Ray Nanda</w:t>
            </w:r>
            <w:r>
              <w:rPr>
                <w:rFonts w:ascii="Arial" w:hAnsi="Arial" w:cs="Arial"/>
                <w:b/>
                <w:i/>
                <w:sz w:val="20"/>
              </w:rPr>
              <w:t>, MD</w:t>
            </w:r>
            <w:r w:rsidRPr="00AB732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C62AD" w:rsidTr="005E118E">
        <w:trPr>
          <w:trHeight w:val="97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10:25 – 10:50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06719D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0"/>
              </w:rPr>
              <w:t xml:space="preserve">Tabletop Discussion / </w:t>
            </w:r>
            <w:r w:rsidRPr="00B81885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82673C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</w:p>
        </w:tc>
      </w:tr>
      <w:tr w:rsidR="004C62AD" w:rsidRPr="003B5119" w:rsidTr="005E118E">
        <w:tc>
          <w:tcPr>
            <w:tcW w:w="798" w:type="pct"/>
            <w:gridSpan w:val="5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10:50 – 11:25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 w:after="20"/>
              <w:rPr>
                <w:rFonts w:ascii="Arial Black" w:hAnsi="Arial Black" w:cs="Arial"/>
                <w:b/>
                <w:color w:val="FF0000"/>
                <w:sz w:val="20"/>
              </w:rPr>
            </w:pPr>
            <w:r w:rsidRPr="00EA0617"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 xml:space="preserve">Exercise is Medicine: Connecting Fitness with Healthcare 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6D19BE" w:rsidRDefault="004C62AD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  <w:r w:rsidRPr="00AB732A">
              <w:rPr>
                <w:rFonts w:ascii="Arial" w:hAnsi="Arial" w:cs="Arial"/>
                <w:b/>
                <w:i/>
                <w:sz w:val="20"/>
              </w:rPr>
              <w:t>Robert Sallis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AB732A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  <w:r w:rsidR="003E6FDC">
              <w:rPr>
                <w:rFonts w:ascii="Arial" w:hAnsi="Arial" w:cs="Arial"/>
                <w:b/>
                <w:i/>
                <w:sz w:val="20"/>
              </w:rPr>
              <w:t>, FAAFP</w:t>
            </w:r>
          </w:p>
        </w:tc>
      </w:tr>
      <w:tr w:rsidR="004C62AD" w:rsidRPr="003B5119" w:rsidTr="005E118E">
        <w:tc>
          <w:tcPr>
            <w:tcW w:w="798" w:type="pct"/>
            <w:gridSpan w:val="5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11:25 – 11:50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1A2283">
              <w:rPr>
                <w:rFonts w:ascii="Arial" w:hAnsi="Arial" w:cs="Arial"/>
                <w:b/>
                <w:sz w:val="20"/>
              </w:rPr>
              <w:t>Tabletop discussion, 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1A2283" w:rsidRDefault="004C62AD" w:rsidP="0031223A">
            <w:pPr>
              <w:spacing w:before="20" w:after="20"/>
              <w:ind w:left="105"/>
              <w:rPr>
                <w:rFonts w:ascii="Arial" w:hAnsi="Arial" w:cs="Arial"/>
                <w:b/>
                <w:sz w:val="20"/>
              </w:rPr>
            </w:pPr>
          </w:p>
        </w:tc>
      </w:tr>
      <w:tr w:rsidR="00FA3305" w:rsidRPr="003B5119" w:rsidTr="00195E32">
        <w:tc>
          <w:tcPr>
            <w:tcW w:w="357" w:type="pct"/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4643" w:type="pct"/>
            <w:gridSpan w:val="9"/>
            <w:shd w:val="clear" w:color="auto" w:fill="0070C0"/>
          </w:tcPr>
          <w:p w:rsidR="00FA3305" w:rsidRPr="00F51F8B" w:rsidRDefault="00B8188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B (Psychosocial – Pediatric and Adolescent)</w:t>
            </w:r>
          </w:p>
        </w:tc>
      </w:tr>
      <w:tr w:rsidR="004C62AD" w:rsidTr="005E118E">
        <w:trPr>
          <w:trHeight w:val="20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9:50 – 10:25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EA0617">
              <w:rPr>
                <w:rFonts w:ascii="Arial Black" w:hAnsi="Arial Black" w:cs="Arial"/>
                <w:color w:val="2F5496" w:themeColor="accent1" w:themeShade="BF"/>
                <w:sz w:val="20"/>
              </w:rPr>
              <w:t>Social Issues in Children &amp; Adolescents – Bullies, Guns, and Screens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6D19BE" w:rsidRDefault="004C62AD" w:rsidP="0031223A">
            <w:pPr>
              <w:spacing w:before="20" w:after="20"/>
              <w:ind w:left="182"/>
              <w:rPr>
                <w:rFonts w:ascii="Arial" w:hAnsi="Arial" w:cs="Arial"/>
                <w:b/>
                <w:i/>
                <w:sz w:val="20"/>
                <w:highlight w:val="green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Kevin Guber, MD</w:t>
            </w:r>
          </w:p>
        </w:tc>
      </w:tr>
      <w:tr w:rsidR="004C62AD" w:rsidTr="005E118E">
        <w:trPr>
          <w:trHeight w:val="97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10:25 – 10:50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6109A0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0"/>
              </w:rPr>
              <w:t xml:space="preserve">Tabletop Discussion / </w:t>
            </w:r>
            <w:r w:rsidRPr="00B81885">
              <w:rPr>
                <w:rFonts w:ascii="Arial" w:hAnsi="Arial" w:cs="Arial"/>
                <w:b/>
                <w:color w:val="2F5496" w:themeColor="accent1" w:themeShade="BF"/>
                <w:sz w:val="20"/>
              </w:rPr>
              <w:t>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82673C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</w:p>
        </w:tc>
      </w:tr>
      <w:tr w:rsidR="004C62AD" w:rsidRPr="003B5119" w:rsidTr="005E118E">
        <w:tc>
          <w:tcPr>
            <w:tcW w:w="798" w:type="pct"/>
            <w:gridSpan w:val="5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10:50 – 11:25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 w:after="20"/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</w:pPr>
            <w:r w:rsidRPr="00EA0617"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 xml:space="preserve">Anxiety, Depression, and Suicide in Adolescent Patients 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6D19BE" w:rsidRDefault="004C62AD" w:rsidP="0031223A">
            <w:pPr>
              <w:spacing w:before="20" w:after="20"/>
              <w:ind w:left="172"/>
              <w:rPr>
                <w:rFonts w:ascii="Arial" w:hAnsi="Arial" w:cs="Arial"/>
                <w:b/>
                <w:i/>
                <w:sz w:val="20"/>
              </w:rPr>
            </w:pPr>
            <w:r w:rsidRPr="002C24D5">
              <w:rPr>
                <w:rFonts w:ascii="Arial" w:hAnsi="Arial" w:cs="Arial"/>
                <w:b/>
                <w:i/>
                <w:sz w:val="20"/>
              </w:rPr>
              <w:t>Neel Doshi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2C24D5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</w:tc>
      </w:tr>
      <w:tr w:rsidR="004C62AD" w:rsidRPr="003B5119" w:rsidTr="005E118E">
        <w:tc>
          <w:tcPr>
            <w:tcW w:w="798" w:type="pct"/>
            <w:gridSpan w:val="5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11:25 – 11:50 am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D16C6B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16C6B">
              <w:rPr>
                <w:rFonts w:ascii="Arial" w:hAnsi="Arial" w:cs="Arial"/>
                <w:b/>
                <w:sz w:val="20"/>
              </w:rPr>
              <w:t>Tabletop Discussion / 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C168EF" w:rsidRDefault="004C62AD" w:rsidP="0031223A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</w:tr>
      <w:tr w:rsidR="004C62AD" w:rsidRPr="003B5119" w:rsidTr="00195E32">
        <w:trPr>
          <w:trHeight w:val="241"/>
        </w:trPr>
        <w:tc>
          <w:tcPr>
            <w:tcW w:w="798" w:type="pct"/>
            <w:gridSpan w:val="5"/>
          </w:tcPr>
          <w:p w:rsidR="004C62AD" w:rsidRPr="009F1D4F" w:rsidRDefault="004C62AD" w:rsidP="0031223A">
            <w:pPr>
              <w:spacing w:before="20" w:after="20"/>
              <w:ind w:right="-13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11:50am-1:20 pm</w:t>
            </w:r>
          </w:p>
        </w:tc>
        <w:tc>
          <w:tcPr>
            <w:tcW w:w="4202" w:type="pct"/>
            <w:gridSpan w:val="5"/>
          </w:tcPr>
          <w:p w:rsidR="004C62AD" w:rsidRPr="006D6714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16C6B">
              <w:rPr>
                <w:rFonts w:ascii="Arial" w:hAnsi="Arial" w:cs="Arial"/>
                <w:b/>
                <w:sz w:val="20"/>
              </w:rPr>
              <w:t>Lunch, Family Physician of the Year Awards and Posters</w:t>
            </w:r>
          </w:p>
        </w:tc>
      </w:tr>
      <w:tr w:rsidR="004C62AD" w:rsidRPr="003B5119" w:rsidTr="00195E32">
        <w:trPr>
          <w:trHeight w:val="241"/>
        </w:trPr>
        <w:tc>
          <w:tcPr>
            <w:tcW w:w="798" w:type="pct"/>
            <w:gridSpan w:val="5"/>
          </w:tcPr>
          <w:p w:rsidR="004C62AD" w:rsidRDefault="004C62AD" w:rsidP="0031223A">
            <w:pPr>
              <w:spacing w:before="20" w:after="20"/>
              <w:ind w:left="7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1:20 -1:30 pm</w:t>
            </w:r>
          </w:p>
        </w:tc>
        <w:tc>
          <w:tcPr>
            <w:tcW w:w="4202" w:type="pct"/>
            <w:gridSpan w:val="5"/>
          </w:tcPr>
          <w:p w:rsidR="004C62AD" w:rsidRPr="007C1DED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7C1DED">
              <w:rPr>
                <w:rFonts w:ascii="Arial" w:hAnsi="Arial" w:cs="Arial"/>
                <w:b/>
                <w:sz w:val="20"/>
              </w:rPr>
              <w:t>Move to concurrent sessions</w:t>
            </w:r>
          </w:p>
        </w:tc>
      </w:tr>
      <w:tr w:rsidR="00FA3305" w:rsidRPr="003B5119" w:rsidTr="00195E32">
        <w:tc>
          <w:tcPr>
            <w:tcW w:w="357" w:type="pct"/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4643" w:type="pct"/>
            <w:gridSpan w:val="9"/>
            <w:shd w:val="clear" w:color="auto" w:fill="0070C0"/>
          </w:tcPr>
          <w:p w:rsidR="00FA3305" w:rsidRPr="00095D30" w:rsidRDefault="004C62AD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A  (Primary Care Workup Challenges)</w:t>
            </w:r>
          </w:p>
        </w:tc>
      </w:tr>
      <w:tr w:rsidR="004C62AD" w:rsidTr="005E118E">
        <w:trPr>
          <w:trHeight w:val="20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1:30 – 2:05 pm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 w:after="20"/>
              <w:rPr>
                <w:rFonts w:ascii="Arial Black" w:hAnsi="Arial Black" w:cs="Arial"/>
                <w:i/>
                <w:color w:val="FF0000"/>
                <w:sz w:val="20"/>
              </w:rPr>
            </w:pPr>
            <w:r w:rsidRPr="00EA0617">
              <w:rPr>
                <w:rFonts w:ascii="Arial Black" w:hAnsi="Arial Black" w:cs="Arial"/>
                <w:color w:val="2F5496" w:themeColor="accent1" w:themeShade="BF"/>
                <w:sz w:val="20"/>
              </w:rPr>
              <w:t xml:space="preserve">Mens Health: </w:t>
            </w:r>
            <w:r w:rsidRPr="00EA0617">
              <w:rPr>
                <w:rFonts w:ascii="Arial Black" w:hAnsi="Arial Black" w:cs="Arial"/>
                <w:i/>
                <w:color w:val="2F5496" w:themeColor="accent1" w:themeShade="BF"/>
                <w:sz w:val="20"/>
              </w:rPr>
              <w:t xml:space="preserve">“Oh Doctor, By The Way…”  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6D19BE" w:rsidRDefault="004C62AD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Amanda Chi, MD </w:t>
            </w:r>
          </w:p>
        </w:tc>
      </w:tr>
      <w:tr w:rsidR="004C62AD" w:rsidTr="005E118E">
        <w:trPr>
          <w:trHeight w:val="97"/>
        </w:trPr>
        <w:tc>
          <w:tcPr>
            <w:tcW w:w="798" w:type="pct"/>
            <w:gridSpan w:val="5"/>
            <w:shd w:val="clear" w:color="auto" w:fill="auto"/>
          </w:tcPr>
          <w:p w:rsidR="004C62AD" w:rsidRPr="009F1D4F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2:05 – 2:30 pm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06719D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Table</w:t>
            </w:r>
            <w:r>
              <w:rPr>
                <w:rFonts w:ascii="Arial" w:hAnsi="Arial" w:cs="Arial"/>
                <w:b/>
                <w:sz w:val="20"/>
              </w:rPr>
              <w:softHyphen/>
              <w:t>top Discussion / 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82673C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</w:p>
        </w:tc>
      </w:tr>
      <w:tr w:rsidR="004C62AD" w:rsidRPr="003B5119" w:rsidTr="005E118E">
        <w:tc>
          <w:tcPr>
            <w:tcW w:w="798" w:type="pct"/>
            <w:gridSpan w:val="5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2:30 – 3:05 pm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EA0617" w:rsidRDefault="004C62AD" w:rsidP="00EA0617">
            <w:pPr>
              <w:spacing w:before="20" w:after="20"/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</w:pPr>
            <w:r w:rsidRPr="00EA0617"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 xml:space="preserve">Womens Health 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44374C" w:rsidRDefault="004C62AD" w:rsidP="0031223A">
            <w:pPr>
              <w:spacing w:before="20" w:after="20"/>
              <w:ind w:left="172"/>
              <w:rPr>
                <w:rFonts w:ascii="Arial" w:hAnsi="Arial" w:cs="Arial"/>
                <w:b/>
                <w:i/>
                <w:sz w:val="20"/>
              </w:rPr>
            </w:pPr>
            <w:r w:rsidRPr="00A60381">
              <w:rPr>
                <w:rFonts w:ascii="Arial" w:hAnsi="Arial" w:cs="Arial"/>
                <w:b/>
                <w:i/>
                <w:sz w:val="20"/>
              </w:rPr>
              <w:t>A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drianna Barrett, </w:t>
            </w:r>
            <w:r w:rsidRPr="00A60381">
              <w:rPr>
                <w:rFonts w:ascii="Arial" w:hAnsi="Arial" w:cs="Arial"/>
                <w:b/>
                <w:i/>
                <w:sz w:val="20"/>
              </w:rPr>
              <w:t>MD</w:t>
            </w:r>
          </w:p>
        </w:tc>
      </w:tr>
      <w:tr w:rsidR="004C62AD" w:rsidRPr="003B5119" w:rsidTr="005E118E">
        <w:tc>
          <w:tcPr>
            <w:tcW w:w="798" w:type="pct"/>
            <w:gridSpan w:val="5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3:05 – 3:30 pm</w:t>
            </w:r>
          </w:p>
        </w:tc>
        <w:tc>
          <w:tcPr>
            <w:tcW w:w="2811" w:type="pct"/>
            <w:gridSpan w:val="2"/>
            <w:shd w:val="clear" w:color="auto" w:fill="auto"/>
          </w:tcPr>
          <w:p w:rsidR="004C62AD" w:rsidRPr="00C168EF" w:rsidRDefault="004C62AD" w:rsidP="00EA061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Table</w:t>
            </w:r>
            <w:r>
              <w:rPr>
                <w:rFonts w:ascii="Arial" w:hAnsi="Arial" w:cs="Arial"/>
                <w:b/>
                <w:sz w:val="20"/>
              </w:rPr>
              <w:softHyphen/>
              <w:t>top Discussion / Open Q&amp;A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4C62AD" w:rsidRPr="00C168EF" w:rsidRDefault="004C62AD" w:rsidP="0031223A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</w:tr>
      <w:tr w:rsidR="00FA3305" w:rsidRPr="003B5119" w:rsidTr="00195E32">
        <w:tc>
          <w:tcPr>
            <w:tcW w:w="372" w:type="pct"/>
            <w:gridSpan w:val="2"/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br w:type="page"/>
            </w:r>
          </w:p>
        </w:tc>
        <w:tc>
          <w:tcPr>
            <w:tcW w:w="4628" w:type="pct"/>
            <w:gridSpan w:val="8"/>
            <w:shd w:val="clear" w:color="auto" w:fill="0070C0"/>
          </w:tcPr>
          <w:p w:rsidR="00FA3305" w:rsidRPr="00F51F8B" w:rsidRDefault="004C62AD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PM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B (Workshops)</w:t>
            </w:r>
          </w:p>
        </w:tc>
      </w:tr>
      <w:tr w:rsidR="004C62AD" w:rsidTr="005E118E">
        <w:trPr>
          <w:gridAfter w:val="1"/>
          <w:wAfter w:w="10" w:type="pct"/>
          <w:trHeight w:val="370"/>
        </w:trPr>
        <w:tc>
          <w:tcPr>
            <w:tcW w:w="788" w:type="pct"/>
            <w:gridSpan w:val="4"/>
            <w:shd w:val="clear" w:color="auto" w:fill="auto"/>
          </w:tcPr>
          <w:p w:rsidR="004C62AD" w:rsidRPr="00F51F8B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1:30 – 2:15 pm</w:t>
            </w:r>
          </w:p>
        </w:tc>
        <w:tc>
          <w:tcPr>
            <w:tcW w:w="2821" w:type="pct"/>
            <w:gridSpan w:val="3"/>
            <w:shd w:val="clear" w:color="auto" w:fill="auto"/>
          </w:tcPr>
          <w:p w:rsidR="004C62AD" w:rsidRPr="00EA0617" w:rsidRDefault="004C62AD" w:rsidP="00EA0617">
            <w:pPr>
              <w:spacing w:before="20" w:after="20"/>
              <w:rPr>
                <w:rFonts w:ascii="Arial Black" w:hAnsi="Arial Black" w:cs="Arial"/>
                <w:color w:val="FF0000"/>
                <w:sz w:val="20"/>
              </w:rPr>
            </w:pPr>
            <w:r w:rsidRPr="00EA0617">
              <w:rPr>
                <w:rFonts w:ascii="Arial Black" w:hAnsi="Arial Black" w:cs="Arial"/>
                <w:color w:val="2F5496" w:themeColor="accent1" w:themeShade="BF"/>
                <w:sz w:val="20"/>
              </w:rPr>
              <w:t>X-Ray Interpretation Jeopardy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4C62AD" w:rsidRPr="0082673C" w:rsidRDefault="004C62AD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 w:rsidRPr="001204E4">
              <w:rPr>
                <w:rFonts w:ascii="Arial" w:hAnsi="Arial" w:cs="Arial"/>
                <w:b/>
                <w:i/>
                <w:sz w:val="20"/>
              </w:rPr>
              <w:t>Elliot Azizollahi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1204E4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  <w:r w:rsidRPr="004C0F57">
              <w:rPr>
                <w:rFonts w:ascii="Arial" w:hAnsi="Arial" w:cs="Arial"/>
                <w:b/>
                <w:i/>
                <w:sz w:val="20"/>
                <w:highlight w:val="green"/>
              </w:rPr>
              <w:t xml:space="preserve"> </w:t>
            </w:r>
          </w:p>
        </w:tc>
      </w:tr>
      <w:tr w:rsidR="004C62AD" w:rsidTr="005E118E">
        <w:trPr>
          <w:gridAfter w:val="1"/>
          <w:wAfter w:w="10" w:type="pct"/>
          <w:trHeight w:val="20"/>
        </w:trPr>
        <w:tc>
          <w:tcPr>
            <w:tcW w:w="788" w:type="pct"/>
            <w:gridSpan w:val="4"/>
            <w:shd w:val="clear" w:color="auto" w:fill="auto"/>
          </w:tcPr>
          <w:p w:rsidR="004C62AD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2:15 – 3:30 pm</w:t>
            </w:r>
          </w:p>
        </w:tc>
        <w:tc>
          <w:tcPr>
            <w:tcW w:w="2821" w:type="pct"/>
            <w:gridSpan w:val="3"/>
            <w:shd w:val="clear" w:color="auto" w:fill="auto"/>
          </w:tcPr>
          <w:p w:rsidR="004C62AD" w:rsidRPr="00EA0617" w:rsidRDefault="004C62AD" w:rsidP="00EA0617">
            <w:pPr>
              <w:spacing w:before="20" w:after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EA0617">
              <w:rPr>
                <w:rFonts w:ascii="Arial Black" w:hAnsi="Arial Black" w:cs="Arial"/>
                <w:color w:val="2F5496" w:themeColor="accent1" w:themeShade="BF"/>
                <w:sz w:val="20"/>
              </w:rPr>
              <w:t xml:space="preserve">Joint Injections Workshop </w:t>
            </w:r>
            <w:r w:rsidRPr="00EA0617">
              <w:rPr>
                <w:rFonts w:ascii="Arial Black" w:hAnsi="Arial Black" w:cs="Arial"/>
                <w:color w:val="2F5496" w:themeColor="accent1" w:themeShade="BF"/>
                <w:sz w:val="20"/>
              </w:rPr>
              <w:br/>
            </w:r>
            <w:r w:rsidRPr="00EA0617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u w:val="single"/>
              </w:rPr>
              <w:t>Maximum limit #72pp</w:t>
            </w:r>
            <w:r w:rsidRPr="00EA0617">
              <w:rPr>
                <w:rFonts w:ascii="Arial" w:hAnsi="Arial" w:cs="Arial"/>
                <w:color w:val="C00000"/>
                <w:sz w:val="16"/>
                <w:szCs w:val="16"/>
                <w:highlight w:val="yellow"/>
                <w:u w:val="single"/>
              </w:rPr>
              <w:t xml:space="preserve">. </w:t>
            </w:r>
            <w:r w:rsidRPr="00EA0617"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  <w:u w:val="single"/>
              </w:rPr>
              <w:t>Participants may choose 2 of the 4 below)</w:t>
            </w:r>
          </w:p>
          <w:p w:rsidR="004C62AD" w:rsidRPr="00D16C6B" w:rsidRDefault="004C62AD" w:rsidP="00FA3305">
            <w:pPr>
              <w:pStyle w:val="ListParagraph"/>
              <w:numPr>
                <w:ilvl w:val="0"/>
                <w:numId w:val="5"/>
              </w:numPr>
              <w:spacing w:before="20" w:after="20"/>
              <w:ind w:left="616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D16C6B">
              <w:rPr>
                <w:rFonts w:ascii="Arial Black" w:hAnsi="Arial Black" w:cs="Arial"/>
                <w:color w:val="2F5496" w:themeColor="accent1" w:themeShade="BF"/>
                <w:sz w:val="20"/>
              </w:rPr>
              <w:t>Knee</w:t>
            </w:r>
          </w:p>
          <w:p w:rsidR="004C62AD" w:rsidRPr="00D16C6B" w:rsidRDefault="004C62AD" w:rsidP="00FA3305">
            <w:pPr>
              <w:pStyle w:val="ListParagraph"/>
              <w:numPr>
                <w:ilvl w:val="0"/>
                <w:numId w:val="5"/>
              </w:numPr>
              <w:spacing w:before="20" w:after="20"/>
              <w:ind w:left="616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D16C6B">
              <w:rPr>
                <w:rFonts w:ascii="Arial Black" w:hAnsi="Arial Black" w:cs="Arial"/>
                <w:color w:val="2F5496" w:themeColor="accent1" w:themeShade="BF"/>
                <w:sz w:val="20"/>
              </w:rPr>
              <w:t>Shoulder</w:t>
            </w:r>
          </w:p>
          <w:p w:rsidR="004C62AD" w:rsidRPr="00D16C6B" w:rsidRDefault="004C62AD" w:rsidP="00FA3305">
            <w:pPr>
              <w:pStyle w:val="ListParagraph"/>
              <w:numPr>
                <w:ilvl w:val="0"/>
                <w:numId w:val="5"/>
              </w:numPr>
              <w:spacing w:before="20" w:after="20"/>
              <w:ind w:left="616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D16C6B">
              <w:rPr>
                <w:rFonts w:ascii="Arial Black" w:hAnsi="Arial Black" w:cs="Arial"/>
                <w:color w:val="2F5496" w:themeColor="accent1" w:themeShade="BF"/>
                <w:sz w:val="20"/>
              </w:rPr>
              <w:t>Elbow</w:t>
            </w:r>
          </w:p>
          <w:p w:rsidR="004C62AD" w:rsidRPr="00D16C6B" w:rsidRDefault="004C62AD" w:rsidP="00D16C6B">
            <w:pPr>
              <w:pStyle w:val="ListParagraph"/>
              <w:numPr>
                <w:ilvl w:val="0"/>
                <w:numId w:val="5"/>
              </w:numPr>
              <w:spacing w:before="20" w:after="20"/>
              <w:ind w:left="616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D16C6B">
              <w:rPr>
                <w:rFonts w:ascii="Arial Black" w:hAnsi="Arial Black" w:cs="Arial"/>
                <w:color w:val="2F5496" w:themeColor="accent1" w:themeShade="BF"/>
                <w:sz w:val="20"/>
              </w:rPr>
              <w:t>Wrist and Hand</w:t>
            </w:r>
          </w:p>
        </w:tc>
        <w:tc>
          <w:tcPr>
            <w:tcW w:w="1381" w:type="pct"/>
            <w:gridSpan w:val="2"/>
            <w:shd w:val="clear" w:color="auto" w:fill="auto"/>
          </w:tcPr>
          <w:p w:rsidR="004C62AD" w:rsidRPr="00FA3305" w:rsidRDefault="004C62AD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 w:rsidRPr="00FA3305">
              <w:rPr>
                <w:rFonts w:ascii="Arial" w:hAnsi="Arial" w:cs="Arial"/>
                <w:b/>
                <w:i/>
                <w:sz w:val="20"/>
              </w:rPr>
              <w:t>Evan Bass</w:t>
            </w:r>
            <w:r>
              <w:rPr>
                <w:rFonts w:ascii="Arial" w:hAnsi="Arial" w:cs="Arial"/>
                <w:b/>
                <w:i/>
                <w:sz w:val="20"/>
              </w:rPr>
              <w:t>, MD</w:t>
            </w:r>
            <w:r w:rsidRPr="00FA330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bookmarkStart w:id="3" w:name="_Hlk512273368"/>
          </w:p>
          <w:p w:rsidR="004C62AD" w:rsidRDefault="004C62AD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Andrew Sierra, MD</w:t>
            </w:r>
          </w:p>
          <w:p w:rsidR="004C62AD" w:rsidRPr="00FA3305" w:rsidRDefault="00B853E2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Aaron Rubin</w:t>
            </w:r>
            <w:r w:rsidR="004C62AD">
              <w:rPr>
                <w:rFonts w:ascii="Arial" w:hAnsi="Arial" w:cs="Arial"/>
                <w:b/>
                <w:i/>
                <w:sz w:val="20"/>
              </w:rPr>
              <w:t>, MD</w:t>
            </w:r>
            <w:r w:rsidR="000956E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4C62AD" w:rsidRPr="00FA330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4C62AD" w:rsidRPr="00FA3305" w:rsidRDefault="004C62AD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 w:rsidRPr="00FA3305">
              <w:rPr>
                <w:rFonts w:ascii="Arial" w:hAnsi="Arial" w:cs="Arial"/>
                <w:b/>
                <w:i/>
                <w:sz w:val="20"/>
              </w:rPr>
              <w:t>Edward Chiang</w:t>
            </w:r>
            <w:r>
              <w:rPr>
                <w:rFonts w:ascii="Arial" w:hAnsi="Arial" w:cs="Arial"/>
                <w:b/>
                <w:i/>
                <w:sz w:val="20"/>
              </w:rPr>
              <w:t>, MD</w:t>
            </w:r>
            <w:r w:rsidRPr="00FA330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4C62AD" w:rsidRPr="00FA3305" w:rsidRDefault="004C62AD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Erik Salib, DO</w:t>
            </w:r>
          </w:p>
          <w:p w:rsidR="005E118E" w:rsidRDefault="004C62AD" w:rsidP="005E118E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LaTonya White</w:t>
            </w:r>
            <w:r w:rsidR="005E118E">
              <w:rPr>
                <w:rFonts w:ascii="Arial" w:hAnsi="Arial" w:cs="Arial"/>
                <w:b/>
                <w:i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</w:rPr>
              <w:t>MD</w:t>
            </w:r>
          </w:p>
          <w:p w:rsidR="005E118E" w:rsidRDefault="004C62AD" w:rsidP="005E118E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 w:rsidRPr="00FA3305">
              <w:rPr>
                <w:rFonts w:ascii="Arial" w:hAnsi="Arial" w:cs="Arial"/>
                <w:b/>
                <w:i/>
                <w:sz w:val="20"/>
              </w:rPr>
              <w:t>Marissa Vasquez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, MD </w:t>
            </w:r>
          </w:p>
          <w:p w:rsidR="004C62AD" w:rsidRPr="00FA3305" w:rsidRDefault="004C62AD" w:rsidP="005E118E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Mike Fong, MD</w:t>
            </w:r>
            <w:r w:rsidRPr="00FA330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4C62AD" w:rsidRPr="00FA3305" w:rsidRDefault="004C62AD" w:rsidP="00625E30">
            <w:pPr>
              <w:spacing w:before="20" w:after="20"/>
              <w:ind w:left="180"/>
              <w:rPr>
                <w:rFonts w:ascii="Arial" w:hAnsi="Arial" w:cs="Arial"/>
                <w:b/>
                <w:i/>
                <w:sz w:val="20"/>
              </w:rPr>
            </w:pPr>
            <w:r w:rsidRPr="00FA3305">
              <w:rPr>
                <w:rFonts w:ascii="Arial" w:hAnsi="Arial" w:cs="Arial"/>
                <w:b/>
                <w:i/>
                <w:sz w:val="20"/>
              </w:rPr>
              <w:t>Thad Woodward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FA3305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  <w:bookmarkEnd w:id="3"/>
          </w:p>
        </w:tc>
      </w:tr>
      <w:tr w:rsidR="004C62AD" w:rsidRPr="003B5119" w:rsidTr="00195E32">
        <w:trPr>
          <w:gridAfter w:val="1"/>
          <w:wAfter w:w="10" w:type="pct"/>
        </w:trPr>
        <w:tc>
          <w:tcPr>
            <w:tcW w:w="788" w:type="pct"/>
            <w:gridSpan w:val="4"/>
            <w:shd w:val="clear" w:color="auto" w:fill="auto"/>
          </w:tcPr>
          <w:p w:rsidR="004C62AD" w:rsidRDefault="004C62AD" w:rsidP="0031223A">
            <w:pPr>
              <w:spacing w:before="20" w:after="20"/>
              <w:ind w:left="9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3:30 – 3:45 pm</w:t>
            </w:r>
          </w:p>
        </w:tc>
        <w:tc>
          <w:tcPr>
            <w:tcW w:w="4202" w:type="pct"/>
            <w:gridSpan w:val="5"/>
            <w:shd w:val="clear" w:color="auto" w:fill="auto"/>
          </w:tcPr>
          <w:p w:rsidR="004C62AD" w:rsidRPr="00F73EB3" w:rsidRDefault="004C62AD" w:rsidP="004C62A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73EB3">
              <w:rPr>
                <w:rFonts w:ascii="Arial" w:hAnsi="Arial" w:cs="Arial"/>
                <w:b/>
                <w:sz w:val="20"/>
              </w:rPr>
              <w:t>Break, move to general session</w:t>
            </w:r>
          </w:p>
        </w:tc>
      </w:tr>
      <w:tr w:rsidR="00FA3305" w:rsidTr="00195E32">
        <w:tc>
          <w:tcPr>
            <w:tcW w:w="372" w:type="pct"/>
            <w:gridSpan w:val="2"/>
            <w:shd w:val="clear" w:color="auto" w:fill="9BBB59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4628" w:type="pct"/>
            <w:gridSpan w:val="8"/>
            <w:shd w:val="clear" w:color="auto" w:fill="9BBB59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color w:val="FFFFFF"/>
                <w:sz w:val="20"/>
              </w:rPr>
            </w:pPr>
            <w:r w:rsidRPr="00095D30">
              <w:rPr>
                <w:rFonts w:ascii="Arial" w:hAnsi="Arial" w:cs="Arial"/>
                <w:b/>
                <w:iCs/>
                <w:color w:val="FFFFFF"/>
                <w:sz w:val="20"/>
              </w:rPr>
              <w:t>GENERAL SESSION</w:t>
            </w:r>
          </w:p>
        </w:tc>
      </w:tr>
      <w:tr w:rsidR="004C62AD" w:rsidRPr="003B5119" w:rsidTr="005E118E">
        <w:trPr>
          <w:gridAfter w:val="1"/>
          <w:wAfter w:w="10" w:type="pct"/>
        </w:trPr>
        <w:tc>
          <w:tcPr>
            <w:tcW w:w="788" w:type="pct"/>
            <w:gridSpan w:val="4"/>
          </w:tcPr>
          <w:p w:rsidR="004C62AD" w:rsidRPr="009F1D4F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3:45 – 4:30 pm</w:t>
            </w:r>
          </w:p>
        </w:tc>
        <w:tc>
          <w:tcPr>
            <w:tcW w:w="2821" w:type="pct"/>
            <w:gridSpan w:val="3"/>
          </w:tcPr>
          <w:p w:rsidR="004C62AD" w:rsidRPr="004C62AD" w:rsidRDefault="004C62AD" w:rsidP="004C62AD">
            <w:pPr>
              <w:spacing w:before="20" w:after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4C62AD">
              <w:rPr>
                <w:rFonts w:ascii="Arial Black" w:hAnsi="Arial Black" w:cs="Arial"/>
                <w:color w:val="2F5496" w:themeColor="accent1" w:themeShade="BF"/>
                <w:sz w:val="20"/>
              </w:rPr>
              <w:t>Nutrition: A Scientific Approach to Healthy Eating</w:t>
            </w:r>
          </w:p>
        </w:tc>
        <w:tc>
          <w:tcPr>
            <w:tcW w:w="1381" w:type="pct"/>
            <w:gridSpan w:val="2"/>
          </w:tcPr>
          <w:p w:rsidR="004C62AD" w:rsidRPr="00106245" w:rsidRDefault="004C62AD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  <w:r w:rsidRPr="00106245">
              <w:rPr>
                <w:rFonts w:ascii="Arial" w:hAnsi="Arial" w:cs="Arial"/>
                <w:b/>
                <w:i/>
                <w:sz w:val="20"/>
              </w:rPr>
              <w:t>Sean Hashmi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106245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4C62AD" w:rsidRPr="003B5119" w:rsidTr="005E118E">
        <w:trPr>
          <w:gridAfter w:val="1"/>
          <w:wAfter w:w="10" w:type="pct"/>
        </w:trPr>
        <w:tc>
          <w:tcPr>
            <w:tcW w:w="788" w:type="pct"/>
            <w:gridSpan w:val="4"/>
          </w:tcPr>
          <w:p w:rsidR="004C62AD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4:30 – 4:45 pm</w:t>
            </w:r>
          </w:p>
        </w:tc>
        <w:tc>
          <w:tcPr>
            <w:tcW w:w="2821" w:type="pct"/>
            <w:gridSpan w:val="3"/>
          </w:tcPr>
          <w:p w:rsidR="004C62AD" w:rsidRPr="006F2554" w:rsidRDefault="004C62AD" w:rsidP="004C62AD">
            <w:pPr>
              <w:spacing w:before="20" w:after="20"/>
              <w:rPr>
                <w:rFonts w:ascii="Arial Black" w:hAnsi="Arial Black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381" w:type="pct"/>
            <w:gridSpan w:val="2"/>
          </w:tcPr>
          <w:p w:rsidR="004C62AD" w:rsidRDefault="004C62AD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4C62AD" w:rsidRPr="003B5119" w:rsidTr="00195E32">
        <w:trPr>
          <w:gridAfter w:val="1"/>
          <w:wAfter w:w="10" w:type="pct"/>
        </w:trPr>
        <w:tc>
          <w:tcPr>
            <w:tcW w:w="788" w:type="pct"/>
            <w:gridSpan w:val="4"/>
          </w:tcPr>
          <w:p w:rsidR="004C62AD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4:45 pm</w:t>
            </w:r>
          </w:p>
        </w:tc>
        <w:tc>
          <w:tcPr>
            <w:tcW w:w="4202" w:type="pct"/>
            <w:gridSpan w:val="5"/>
          </w:tcPr>
          <w:p w:rsidR="004C62AD" w:rsidRPr="00F73EB3" w:rsidRDefault="004C62AD" w:rsidP="004C62A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73EB3">
              <w:rPr>
                <w:rFonts w:ascii="Arial" w:hAnsi="Arial" w:cs="Arial"/>
                <w:b/>
                <w:sz w:val="20"/>
              </w:rPr>
              <w:t>Symposium Day One Adjourn</w:t>
            </w:r>
          </w:p>
        </w:tc>
      </w:tr>
      <w:tr w:rsidR="004C62AD" w:rsidRPr="003B5119" w:rsidTr="00195E32">
        <w:trPr>
          <w:gridAfter w:val="1"/>
          <w:wAfter w:w="10" w:type="pct"/>
        </w:trPr>
        <w:tc>
          <w:tcPr>
            <w:tcW w:w="788" w:type="pct"/>
            <w:gridSpan w:val="4"/>
          </w:tcPr>
          <w:p w:rsidR="004C62AD" w:rsidRPr="00DC4BBF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4:45 – </w:t>
            </w:r>
            <w:r w:rsidRPr="00DC4BBF">
              <w:rPr>
                <w:rFonts w:ascii="Arial" w:hAnsi="Arial" w:cs="Arial"/>
                <w:sz w:val="20"/>
              </w:rPr>
              <w:t>5:</w:t>
            </w:r>
            <w:r>
              <w:rPr>
                <w:rFonts w:ascii="Arial" w:hAnsi="Arial" w:cs="Arial"/>
                <w:sz w:val="20"/>
              </w:rPr>
              <w:t xml:space="preserve">15 </w:t>
            </w:r>
            <w:r w:rsidRPr="00DC4BBF">
              <w:rPr>
                <w:rFonts w:ascii="Arial" w:hAnsi="Arial" w:cs="Arial"/>
                <w:sz w:val="20"/>
              </w:rPr>
              <w:t>pm</w:t>
            </w:r>
          </w:p>
        </w:tc>
        <w:tc>
          <w:tcPr>
            <w:tcW w:w="4202" w:type="pct"/>
            <w:gridSpan w:val="5"/>
          </w:tcPr>
          <w:p w:rsidR="004C62AD" w:rsidRPr="007D502A" w:rsidRDefault="004C62AD" w:rsidP="004C62A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F14F61">
              <w:rPr>
                <w:rFonts w:ascii="Arial" w:hAnsi="Arial" w:cs="Arial"/>
                <w:b/>
                <w:sz w:val="20"/>
              </w:rPr>
              <w:t xml:space="preserve">Poster </w:t>
            </w:r>
            <w:r>
              <w:rPr>
                <w:rFonts w:ascii="Arial" w:hAnsi="Arial" w:cs="Arial"/>
                <w:b/>
                <w:sz w:val="20"/>
              </w:rPr>
              <w:t>Q&amp;A S</w:t>
            </w:r>
            <w:r w:rsidRPr="00F14F61">
              <w:rPr>
                <w:rFonts w:ascii="Arial" w:hAnsi="Arial" w:cs="Arial"/>
                <w:b/>
                <w:sz w:val="20"/>
              </w:rPr>
              <w:t>ession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(N</w:t>
            </w:r>
            <w:r w:rsidRPr="00F73EB3">
              <w:rPr>
                <w:rFonts w:ascii="Arial" w:hAnsi="Arial" w:cs="Arial"/>
                <w:i/>
                <w:sz w:val="20"/>
              </w:rPr>
              <w:t>o CME)</w:t>
            </w:r>
          </w:p>
        </w:tc>
      </w:tr>
      <w:tr w:rsidR="004C62AD" w:rsidRPr="003B5119" w:rsidTr="00195E32">
        <w:trPr>
          <w:gridAfter w:val="1"/>
          <w:wAfter w:w="10" w:type="pct"/>
        </w:trPr>
        <w:tc>
          <w:tcPr>
            <w:tcW w:w="788" w:type="pct"/>
            <w:gridSpan w:val="4"/>
          </w:tcPr>
          <w:p w:rsidR="004C62AD" w:rsidRPr="00DC4BBF" w:rsidRDefault="004C62AD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5:15 – 6:30 pm</w:t>
            </w:r>
          </w:p>
        </w:tc>
        <w:tc>
          <w:tcPr>
            <w:tcW w:w="4202" w:type="pct"/>
            <w:gridSpan w:val="5"/>
          </w:tcPr>
          <w:p w:rsidR="004C62AD" w:rsidRPr="00F14F61" w:rsidRDefault="004C62AD" w:rsidP="004C62AD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Networking Social Hour </w:t>
            </w:r>
            <w:r w:rsidRPr="00F73EB3">
              <w:rPr>
                <w:rFonts w:ascii="Arial" w:hAnsi="Arial" w:cs="Arial"/>
                <w:i/>
                <w:sz w:val="20"/>
              </w:rPr>
              <w:t>(on your own)</w:t>
            </w:r>
          </w:p>
        </w:tc>
      </w:tr>
    </w:tbl>
    <w:p w:rsidR="00625E30" w:rsidRDefault="00625E30" w:rsidP="00FA3305">
      <w:pPr>
        <w:tabs>
          <w:tab w:val="left" w:pos="4845"/>
        </w:tabs>
        <w:ind w:left="-180"/>
        <w:rPr>
          <w:rFonts w:ascii="Arial" w:hAnsi="Arial" w:cs="Arial"/>
          <w:b/>
          <w:color w:val="FF0000"/>
          <w:sz w:val="28"/>
        </w:rPr>
      </w:pPr>
    </w:p>
    <w:p w:rsidR="00D3550E" w:rsidRDefault="00D3550E" w:rsidP="00FA3305">
      <w:pPr>
        <w:tabs>
          <w:tab w:val="left" w:pos="4845"/>
        </w:tabs>
        <w:ind w:left="-180"/>
        <w:rPr>
          <w:rFonts w:ascii="Arial" w:hAnsi="Arial" w:cs="Arial"/>
          <w:b/>
          <w:color w:val="FF0000"/>
          <w:sz w:val="28"/>
        </w:rPr>
      </w:pPr>
    </w:p>
    <w:p w:rsidR="00FA3305" w:rsidRPr="00F65AB4" w:rsidRDefault="00F65AB4" w:rsidP="00F65AB4">
      <w:pPr>
        <w:spacing w:line="259" w:lineRule="auto"/>
        <w:rPr>
          <w:rFonts w:ascii="Arial" w:hAnsi="Arial" w:cs="Arial"/>
          <w:b/>
          <w:color w:val="2F5496" w:themeColor="accent1" w:themeShade="BF"/>
          <w:sz w:val="28"/>
          <w:u w:val="single"/>
        </w:rPr>
      </w:pPr>
      <w:r w:rsidRPr="00F65AB4">
        <w:rPr>
          <w:rFonts w:ascii="Arial" w:hAnsi="Arial" w:cs="Arial"/>
          <w:b/>
          <w:color w:val="2F5496" w:themeColor="accent1" w:themeShade="BF"/>
          <w:sz w:val="28"/>
        </w:rPr>
        <w:t xml:space="preserve"> </w:t>
      </w:r>
      <w:r w:rsidR="00FA3305" w:rsidRPr="00F65AB4">
        <w:rPr>
          <w:rFonts w:ascii="Arial" w:hAnsi="Arial" w:cs="Arial"/>
          <w:b/>
          <w:color w:val="2F5496" w:themeColor="accent1" w:themeShade="BF"/>
          <w:sz w:val="28"/>
          <w:u w:val="single"/>
        </w:rPr>
        <w:t>Saturday, October 20, 2018</w:t>
      </w:r>
      <w:r w:rsidR="00FA3305" w:rsidRPr="00F65AB4">
        <w:rPr>
          <w:rFonts w:ascii="Arial" w:hAnsi="Arial" w:cs="Arial"/>
          <w:b/>
          <w:color w:val="2F5496" w:themeColor="accent1" w:themeShade="BF"/>
          <w:u w:val="single"/>
        </w:rPr>
        <w:tab/>
      </w:r>
    </w:p>
    <w:tbl>
      <w:tblPr>
        <w:tblW w:w="5713" w:type="pct"/>
        <w:tblInd w:w="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012"/>
        <w:gridCol w:w="145"/>
        <w:gridCol w:w="3675"/>
        <w:gridCol w:w="1939"/>
        <w:gridCol w:w="2880"/>
        <w:gridCol w:w="22"/>
        <w:gridCol w:w="1944"/>
      </w:tblGrid>
      <w:tr w:rsidR="00FA3305" w:rsidTr="005E118E">
        <w:trPr>
          <w:gridAfter w:val="2"/>
          <w:wAfter w:w="798" w:type="pct"/>
          <w:trHeight w:val="278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FA3305" w:rsidRDefault="00FA3305" w:rsidP="0031223A">
            <w:pPr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CME</w:t>
            </w:r>
          </w:p>
        </w:tc>
        <w:tc>
          <w:tcPr>
            <w:tcW w:w="470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FA3305" w:rsidRDefault="00FA3305" w:rsidP="0031223A">
            <w:pPr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  <w:tc>
          <w:tcPr>
            <w:tcW w:w="14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FA3305" w:rsidRDefault="00FA3305" w:rsidP="0031223A">
            <w:pPr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Topic</w:t>
            </w:r>
          </w:p>
        </w:tc>
        <w:tc>
          <w:tcPr>
            <w:tcW w:w="1956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0C0C0"/>
          </w:tcPr>
          <w:p w:rsidR="00FA3305" w:rsidRDefault="00FA3305" w:rsidP="0031223A">
            <w:pPr>
              <w:ind w:lef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Faculty</w:t>
            </w:r>
          </w:p>
        </w:tc>
      </w:tr>
      <w:tr w:rsidR="00195E32" w:rsidTr="005E118E">
        <w:trPr>
          <w:gridAfter w:val="2"/>
          <w:wAfter w:w="798" w:type="pct"/>
          <w:trHeight w:val="26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E32" w:rsidRPr="009F1D4F" w:rsidRDefault="00195E32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7:30 – 8:30</w:t>
            </w:r>
            <w:r w:rsidRPr="009F1D4F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3507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5C24" w:rsidRPr="00A74072" w:rsidRDefault="00195E32" w:rsidP="004E7C1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74072">
              <w:rPr>
                <w:rFonts w:ascii="Arial" w:hAnsi="Arial" w:cs="Arial"/>
                <w:b/>
                <w:sz w:val="20"/>
              </w:rPr>
              <w:t xml:space="preserve">Registration, Breakfast, </w:t>
            </w:r>
            <w:r>
              <w:rPr>
                <w:rFonts w:ascii="Arial" w:hAnsi="Arial" w:cs="Arial"/>
                <w:b/>
                <w:sz w:val="20"/>
              </w:rPr>
              <w:t>Networking</w:t>
            </w:r>
            <w:r w:rsidR="00945C24">
              <w:rPr>
                <w:rFonts w:ascii="Arial" w:hAnsi="Arial" w:cs="Arial"/>
                <w:b/>
                <w:sz w:val="20"/>
              </w:rPr>
              <w:t xml:space="preserve"> &amp; Posters</w:t>
            </w:r>
          </w:p>
        </w:tc>
      </w:tr>
      <w:tr w:rsidR="00945C24" w:rsidTr="005E118E">
        <w:trPr>
          <w:gridAfter w:val="2"/>
          <w:wAfter w:w="798" w:type="pct"/>
          <w:trHeight w:val="520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5C24" w:rsidRDefault="00945C24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7:45 – 8:15am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E7FD0" w:rsidRDefault="00DE7FD0" w:rsidP="004E7C19">
            <w:pPr>
              <w:spacing w:before="20" w:after="20"/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</w:pPr>
            <w:r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>Optional Session:</w:t>
            </w:r>
          </w:p>
          <w:p w:rsidR="00945C24" w:rsidRPr="00945C24" w:rsidRDefault="00945C24" w:rsidP="004E7C19">
            <w:pPr>
              <w:spacing w:before="20" w:after="20"/>
              <w:rPr>
                <w:rFonts w:ascii="Arial Black" w:hAnsi="Arial Black" w:cs="Arial"/>
                <w:b/>
                <w:iCs/>
                <w:sz w:val="20"/>
              </w:rPr>
            </w:pPr>
            <w:r w:rsidRPr="00945C24"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 xml:space="preserve">Global Health Initiative:  Ghana </w:t>
            </w:r>
            <w:r>
              <w:rPr>
                <w:rFonts w:ascii="Arial Black" w:hAnsi="Arial Black" w:cs="Arial"/>
                <w:b/>
                <w:color w:val="C00000"/>
                <w:sz w:val="18"/>
                <w:szCs w:val="18"/>
              </w:rPr>
              <w:t>(N</w:t>
            </w:r>
            <w:r w:rsidRPr="00945C24">
              <w:rPr>
                <w:rFonts w:ascii="Arial Black" w:hAnsi="Arial Black" w:cs="Arial"/>
                <w:b/>
                <w:color w:val="C00000"/>
                <w:sz w:val="18"/>
                <w:szCs w:val="18"/>
              </w:rPr>
              <w:t>o CME)</w:t>
            </w:r>
            <w:r w:rsidRPr="00945C24">
              <w:rPr>
                <w:rFonts w:ascii="Arial Black" w:hAnsi="Arial Black" w:cs="Arial"/>
                <w:b/>
                <w:color w:val="C00000"/>
                <w:sz w:val="20"/>
              </w:rPr>
              <w:t xml:space="preserve">  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45C24" w:rsidRDefault="00945C24" w:rsidP="00FA3305">
            <w:pPr>
              <w:spacing w:before="20" w:after="20"/>
              <w:ind w:left="14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David Glass, Ph</w:t>
            </w:r>
            <w:r w:rsidRPr="001A4E15">
              <w:rPr>
                <w:rFonts w:ascii="Arial" w:hAnsi="Arial" w:cs="Arial"/>
                <w:b/>
                <w:i/>
                <w:sz w:val="20"/>
              </w:rPr>
              <w:t>D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DE7FD0" w:rsidTr="00CA2331">
        <w:trPr>
          <w:gridAfter w:val="2"/>
          <w:wAfter w:w="798" w:type="pct"/>
          <w:trHeight w:val="266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BBB59"/>
          </w:tcPr>
          <w:p w:rsidR="00DE7FD0" w:rsidRPr="00095D30" w:rsidRDefault="00DE7FD0" w:rsidP="00CA2331">
            <w:pPr>
              <w:spacing w:before="20" w:after="20"/>
              <w:ind w:left="144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3918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BBB59"/>
          </w:tcPr>
          <w:p w:rsidR="00DE7FD0" w:rsidRPr="00095D30" w:rsidRDefault="00DE7FD0" w:rsidP="00CA2331">
            <w:pPr>
              <w:spacing w:before="20" w:after="20"/>
              <w:ind w:left="144"/>
              <w:rPr>
                <w:rFonts w:ascii="Arial" w:hAnsi="Arial" w:cs="Arial"/>
                <w:color w:val="FFFFFF"/>
                <w:sz w:val="20"/>
              </w:rPr>
            </w:pPr>
            <w:r w:rsidRPr="00095D30">
              <w:rPr>
                <w:rFonts w:ascii="Arial" w:hAnsi="Arial" w:cs="Arial"/>
                <w:b/>
                <w:iCs/>
                <w:color w:val="FFFFFF"/>
                <w:sz w:val="20"/>
              </w:rPr>
              <w:t>GENERAL SESSION</w:t>
            </w:r>
          </w:p>
        </w:tc>
      </w:tr>
      <w:tr w:rsidR="00195E32" w:rsidTr="005E118E">
        <w:trPr>
          <w:gridAfter w:val="2"/>
          <w:wAfter w:w="798" w:type="pct"/>
          <w:trHeight w:val="520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9F1D4F" w:rsidRDefault="00195E32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8:30 – 8:35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E14902" w:rsidRDefault="00195E32" w:rsidP="004E7C19">
            <w:pPr>
              <w:spacing w:before="20" w:after="20"/>
              <w:rPr>
                <w:rFonts w:ascii="Arial" w:hAnsi="Arial" w:cs="Arial"/>
                <w:b/>
                <w:iCs/>
                <w:sz w:val="20"/>
              </w:rPr>
            </w:pPr>
            <w:r w:rsidRPr="00E14902">
              <w:rPr>
                <w:rFonts w:ascii="Arial" w:hAnsi="Arial" w:cs="Arial"/>
                <w:b/>
                <w:iCs/>
                <w:sz w:val="20"/>
              </w:rPr>
              <w:t>Welcome back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Default="00195E32" w:rsidP="00FA3305">
            <w:pPr>
              <w:spacing w:before="20" w:after="20"/>
              <w:ind w:left="14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Kenneth Williams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DO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 MBA</w:t>
            </w:r>
          </w:p>
          <w:p w:rsidR="00195E32" w:rsidRPr="009F1D4F" w:rsidRDefault="00491BDD" w:rsidP="00491BDD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</w:t>
            </w:r>
            <w:r w:rsidR="00195E32">
              <w:rPr>
                <w:rFonts w:ascii="Arial" w:hAnsi="Arial" w:cs="Arial"/>
                <w:b/>
                <w:i/>
                <w:sz w:val="20"/>
              </w:rPr>
              <w:t>Renu Mittal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 w:rsidR="00195E32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</w:tc>
      </w:tr>
      <w:tr w:rsidR="00195E32" w:rsidRPr="007F7BFB" w:rsidTr="005E118E">
        <w:trPr>
          <w:gridAfter w:val="2"/>
          <w:wAfter w:w="798" w:type="pct"/>
          <w:trHeight w:val="293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9F1D4F" w:rsidRDefault="00195E32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8:35 – 9:10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195E32" w:rsidP="004E7C19">
            <w:pPr>
              <w:spacing w:before="20" w:after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 w:cs="Arial"/>
                <w:color w:val="2F5496" w:themeColor="accent1" w:themeShade="BF"/>
                <w:sz w:val="20"/>
              </w:rPr>
              <w:t xml:space="preserve">Empowering Patients in Addressing Their Pain </w:t>
            </w:r>
          </w:p>
          <w:p w:rsidR="00195E32" w:rsidRPr="00F4730A" w:rsidRDefault="00195E32" w:rsidP="004E7C19">
            <w:pPr>
              <w:spacing w:before="20" w:after="20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4374C" w:rsidRDefault="00491BDD" w:rsidP="00491BDD">
            <w:pPr>
              <w:spacing w:before="20" w:after="2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</w:t>
            </w:r>
            <w:r w:rsidR="00195E32" w:rsidRPr="001A4E15">
              <w:rPr>
                <w:rFonts w:ascii="Arial" w:hAnsi="Arial" w:cs="Arial"/>
                <w:b/>
                <w:i/>
                <w:sz w:val="20"/>
              </w:rPr>
              <w:t>Tim Munzing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 w:rsidR="00195E32" w:rsidRPr="001A4E15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</w:tc>
      </w:tr>
      <w:tr w:rsidR="00195E32" w:rsidRPr="007F7BFB" w:rsidTr="005E118E">
        <w:trPr>
          <w:gridAfter w:val="2"/>
          <w:wAfter w:w="798" w:type="pct"/>
          <w:trHeight w:val="315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Default="00195E32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9:10 – </w:t>
            </w:r>
            <w:r w:rsidR="00A33EC4">
              <w:rPr>
                <w:rFonts w:ascii="Arial" w:hAnsi="Arial" w:cs="Arial"/>
                <w:sz w:val="20"/>
              </w:rPr>
              <w:t>9:30</w:t>
            </w:r>
            <w:r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4E7C19" w:rsidP="004E7C19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4E7C19">
              <w:rPr>
                <w:rFonts w:ascii="Arial" w:hAnsi="Arial" w:cs="Arial"/>
                <w:b/>
                <w:sz w:val="20"/>
              </w:rPr>
              <w:t xml:space="preserve">Tabletop Discussion / </w:t>
            </w:r>
            <w:r w:rsidR="00195E32" w:rsidRPr="004E7C19"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D04B4" w:rsidRDefault="00195E32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color w:val="5B9BD5"/>
                <w:sz w:val="20"/>
                <w:highlight w:val="yellow"/>
              </w:rPr>
            </w:pPr>
          </w:p>
        </w:tc>
      </w:tr>
      <w:tr w:rsidR="00195E32" w:rsidRPr="003B5119" w:rsidTr="005E118E">
        <w:trPr>
          <w:gridAfter w:val="2"/>
          <w:wAfter w:w="798" w:type="pct"/>
          <w:trHeight w:val="26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E32" w:rsidRPr="00F9241D" w:rsidRDefault="00A33EC4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9:30 – 9:40</w:t>
            </w:r>
            <w:r w:rsidR="00195E32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3507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E32" w:rsidRPr="004E7C19" w:rsidRDefault="00195E32" w:rsidP="004E7C1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4E7C19">
              <w:rPr>
                <w:rFonts w:ascii="Arial" w:hAnsi="Arial" w:cs="Arial"/>
                <w:b/>
                <w:sz w:val="20"/>
              </w:rPr>
              <w:t>Break, Move to Concurrent Sessions</w:t>
            </w:r>
          </w:p>
        </w:tc>
      </w:tr>
      <w:tr w:rsidR="00FA3305" w:rsidRPr="003B5119" w:rsidTr="00813C5E">
        <w:trPr>
          <w:gridAfter w:val="2"/>
          <w:wAfter w:w="798" w:type="pct"/>
          <w:trHeight w:val="266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3918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FA3305" w:rsidRPr="00095D30" w:rsidRDefault="004E7C19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A (Psychosocial)</w:t>
            </w:r>
          </w:p>
        </w:tc>
      </w:tr>
      <w:tr w:rsidR="00195E32" w:rsidTr="005E118E">
        <w:trPr>
          <w:gridAfter w:val="2"/>
          <w:wAfter w:w="798" w:type="pct"/>
          <w:trHeight w:val="20"/>
        </w:trPr>
        <w:tc>
          <w:tcPr>
            <w:tcW w:w="695" w:type="pct"/>
            <w:gridSpan w:val="2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9F1D4F" w:rsidRDefault="00A33EC4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9:40 – 10:15</w:t>
            </w:r>
            <w:r w:rsidR="00195E32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195E32" w:rsidP="004E7C19">
            <w:pPr>
              <w:spacing w:before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 w:cs="Arial"/>
                <w:color w:val="2F5496" w:themeColor="accent1" w:themeShade="BF"/>
                <w:sz w:val="20"/>
              </w:rPr>
              <w:t xml:space="preserve">When Lifesavers Need a Life Saver 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Default="00195E32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sz w:val="20"/>
              </w:rPr>
            </w:pPr>
            <w:r w:rsidRPr="00106245">
              <w:rPr>
                <w:rFonts w:ascii="Arial" w:hAnsi="Arial" w:cs="Arial"/>
                <w:b/>
                <w:i/>
                <w:sz w:val="20"/>
              </w:rPr>
              <w:t>Sarah Simmons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 w:rsidRPr="00106245">
              <w:rPr>
                <w:rFonts w:ascii="Arial" w:hAnsi="Arial" w:cs="Arial"/>
                <w:b/>
                <w:i/>
                <w:sz w:val="20"/>
              </w:rPr>
              <w:t xml:space="preserve"> MD </w:t>
            </w:r>
          </w:p>
          <w:p w:rsidR="00491BDD" w:rsidRPr="00491BDD" w:rsidRDefault="00491BDD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sz w:val="20"/>
              </w:rPr>
            </w:pPr>
            <w:r w:rsidRPr="00491BDD">
              <w:rPr>
                <w:rFonts w:ascii="Arial" w:eastAsiaTheme="minorHAnsi" w:hAnsi="Arial" w:cs="Arial"/>
                <w:b/>
                <w:bCs/>
                <w:i/>
                <w:color w:val="000000"/>
                <w:sz w:val="20"/>
              </w:rPr>
              <w:t>Brooke Birrenkott</w:t>
            </w:r>
          </w:p>
        </w:tc>
      </w:tr>
      <w:tr w:rsidR="00195E32" w:rsidTr="005E118E">
        <w:trPr>
          <w:gridAfter w:val="2"/>
          <w:wAfter w:w="798" w:type="pct"/>
          <w:trHeight w:val="97"/>
        </w:trPr>
        <w:tc>
          <w:tcPr>
            <w:tcW w:w="695" w:type="pct"/>
            <w:gridSpan w:val="2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A33EC4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A33EC4">
              <w:rPr>
                <w:rFonts w:ascii="Arial" w:hAnsi="Arial" w:cs="Arial"/>
                <w:sz w:val="20"/>
              </w:rPr>
              <w:t>10:15 – 10:40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06719D" w:rsidRDefault="004E7C19" w:rsidP="004E7C1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Tabletop Discussion / </w:t>
            </w:r>
            <w:r w:rsidR="00195E32"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82673C" w:rsidRDefault="00195E32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</w:p>
        </w:tc>
      </w:tr>
      <w:tr w:rsidR="00195E32" w:rsidRPr="003B5119" w:rsidTr="005E118E">
        <w:trPr>
          <w:gridAfter w:val="2"/>
          <w:wAfter w:w="798" w:type="pct"/>
          <w:trHeight w:val="32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A33EC4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10:40</w:t>
            </w:r>
            <w:r w:rsidR="00195E32" w:rsidRPr="00A33EC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 11:15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195E32" w:rsidP="004E7C19">
            <w:pPr>
              <w:spacing w:before="20" w:after="20"/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>Confused Elderly Patient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6D19BE" w:rsidRDefault="00195E32" w:rsidP="0031223A">
            <w:pPr>
              <w:spacing w:before="20" w:after="20"/>
              <w:ind w:left="172"/>
              <w:rPr>
                <w:rFonts w:ascii="Arial" w:hAnsi="Arial" w:cs="Arial"/>
                <w:b/>
                <w:i/>
                <w:sz w:val="20"/>
              </w:rPr>
            </w:pPr>
            <w:r w:rsidRPr="001A4E15">
              <w:rPr>
                <w:rFonts w:ascii="Arial" w:hAnsi="Arial" w:cs="Arial"/>
                <w:b/>
                <w:i/>
                <w:sz w:val="20"/>
              </w:rPr>
              <w:t>Derek Hauser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 w:rsidRPr="001A4E15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</w:tc>
      </w:tr>
      <w:tr w:rsidR="00195E32" w:rsidRPr="003B5119" w:rsidTr="005E118E">
        <w:trPr>
          <w:gridAfter w:val="2"/>
          <w:wAfter w:w="798" w:type="pct"/>
          <w:trHeight w:val="26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A33EC4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11:15 – 11:40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06719D" w:rsidRDefault="004E7C19" w:rsidP="004E7C1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Tabletop Discussion / </w:t>
            </w:r>
            <w:r w:rsidRPr="00010214"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C168EF" w:rsidRDefault="00195E32" w:rsidP="0031223A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</w:tr>
      <w:tr w:rsidR="00FA3305" w:rsidRPr="003B5119" w:rsidTr="00813C5E">
        <w:trPr>
          <w:gridAfter w:val="2"/>
          <w:wAfter w:w="798" w:type="pct"/>
          <w:trHeight w:val="266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3918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FA3305" w:rsidRPr="00F51F8B" w:rsidRDefault="004E7C19" w:rsidP="005E118E">
            <w:pPr>
              <w:tabs>
                <w:tab w:val="right" w:pos="10974"/>
              </w:tabs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B (Injuries and Pain Management)</w:t>
            </w:r>
            <w:r w:rsidR="005E118E">
              <w:rPr>
                <w:rFonts w:ascii="Arial" w:hAnsi="Arial" w:cs="Arial"/>
                <w:b/>
                <w:color w:val="FFFFFF"/>
                <w:sz w:val="20"/>
              </w:rPr>
              <w:tab/>
            </w:r>
          </w:p>
        </w:tc>
      </w:tr>
      <w:tr w:rsidR="00195E32" w:rsidRPr="003B5119" w:rsidTr="005E118E">
        <w:trPr>
          <w:gridAfter w:val="2"/>
          <w:wAfter w:w="798" w:type="pct"/>
          <w:trHeight w:val="592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F51F8B" w:rsidRDefault="00A33EC4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9:40 – 10:15</w:t>
            </w:r>
            <w:r w:rsidR="00195E32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195E32" w:rsidP="004E7C19">
            <w:pPr>
              <w:spacing w:before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 w:cs="Arial"/>
                <w:color w:val="2F5496" w:themeColor="accent1" w:themeShade="BF"/>
                <w:sz w:val="20"/>
              </w:rPr>
              <w:t>Youth Sports Injuries – Red Flags When Patients May Not Be Cleared for Return to Play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06719D" w:rsidRDefault="00970EFC" w:rsidP="00625E30">
            <w:pPr>
              <w:spacing w:before="20" w:after="20"/>
              <w:ind w:left="152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Marissa Vasquez</w:t>
            </w:r>
            <w:bookmarkStart w:id="4" w:name="_GoBack"/>
            <w:bookmarkEnd w:id="4"/>
            <w:r w:rsidR="004E7C19">
              <w:rPr>
                <w:rFonts w:ascii="Arial" w:hAnsi="Arial" w:cs="Arial"/>
                <w:b/>
                <w:i/>
                <w:sz w:val="18"/>
              </w:rPr>
              <w:t>,</w:t>
            </w:r>
            <w:r w:rsidR="00195E32">
              <w:rPr>
                <w:rFonts w:ascii="Arial" w:hAnsi="Arial" w:cs="Arial"/>
                <w:b/>
                <w:i/>
                <w:sz w:val="18"/>
              </w:rPr>
              <w:t xml:space="preserve"> MD</w:t>
            </w:r>
          </w:p>
        </w:tc>
      </w:tr>
      <w:tr w:rsidR="00195E32" w:rsidTr="005E118E">
        <w:trPr>
          <w:gridAfter w:val="2"/>
          <w:wAfter w:w="798" w:type="pct"/>
          <w:trHeight w:val="97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813C5E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10:15 – 10:40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06719D" w:rsidRDefault="004E7C19" w:rsidP="004E7C19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Tabletop Discussion / </w:t>
            </w:r>
            <w:r w:rsidRPr="00010214"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82673C" w:rsidRDefault="00195E32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</w:p>
        </w:tc>
      </w:tr>
      <w:tr w:rsidR="00195E32" w:rsidTr="005E118E">
        <w:trPr>
          <w:gridAfter w:val="2"/>
          <w:wAfter w:w="798" w:type="pct"/>
          <w:trHeight w:val="20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813C5E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10:40 – 11:15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195E32" w:rsidP="004E7C19">
            <w:pPr>
              <w:spacing w:before="20" w:after="20" w:line="252" w:lineRule="auto"/>
              <w:rPr>
                <w:rFonts w:ascii="Arial Black" w:hAnsi="Arial Black"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/>
                <w:color w:val="2F5496" w:themeColor="accent1" w:themeShade="BF"/>
                <w:sz w:val="20"/>
              </w:rPr>
              <w:t xml:space="preserve">Integrative Medicine Approaches to Pain Management 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06719D" w:rsidRDefault="00195E32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  <w:r w:rsidRPr="00A50907">
              <w:rPr>
                <w:rFonts w:ascii="Arial" w:hAnsi="Arial" w:cs="Arial"/>
                <w:b/>
                <w:i/>
                <w:sz w:val="20"/>
              </w:rPr>
              <w:t>Brian-Linh Nguyen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 w:rsidRPr="00A50907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</w:tc>
      </w:tr>
      <w:tr w:rsidR="00195E32" w:rsidRPr="003B5119" w:rsidTr="005E118E">
        <w:trPr>
          <w:gridAfter w:val="2"/>
          <w:wAfter w:w="798" w:type="pct"/>
          <w:trHeight w:val="520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813C5E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11:15 – 11:40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50907" w:rsidRDefault="004E7C19" w:rsidP="0031223A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Tabletop Discussion / </w:t>
            </w:r>
            <w:r w:rsidRPr="00010214"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Default="00195E32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  <w:r w:rsidRPr="00A50907">
              <w:rPr>
                <w:rFonts w:ascii="Arial" w:hAnsi="Arial" w:cs="Arial"/>
                <w:b/>
                <w:i/>
                <w:sz w:val="20"/>
              </w:rPr>
              <w:t>Brian-Linh Nguyen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 w:rsidRPr="00A50907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  <w:p w:rsidR="00195E32" w:rsidRPr="0006719D" w:rsidRDefault="00195E32" w:rsidP="0031223A">
            <w:pPr>
              <w:spacing w:before="20" w:after="20"/>
              <w:ind w:left="144"/>
              <w:rPr>
                <w:rFonts w:ascii="Arial" w:hAnsi="Arial" w:cs="Arial"/>
                <w:b/>
                <w:i/>
                <w:sz w:val="20"/>
              </w:rPr>
            </w:pPr>
            <w:r w:rsidRPr="00A50907">
              <w:rPr>
                <w:rFonts w:ascii="Arial" w:hAnsi="Arial" w:cs="Arial"/>
                <w:b/>
                <w:i/>
                <w:sz w:val="20"/>
              </w:rPr>
              <w:t>Kenneth Williams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</w:t>
            </w:r>
            <w:r w:rsidRPr="00A50907">
              <w:rPr>
                <w:rFonts w:ascii="Arial" w:hAnsi="Arial" w:cs="Arial"/>
                <w:b/>
                <w:i/>
                <w:sz w:val="20"/>
              </w:rPr>
              <w:t xml:space="preserve"> DO</w:t>
            </w:r>
            <w:r w:rsidR="004E7C19">
              <w:rPr>
                <w:rFonts w:ascii="Arial" w:hAnsi="Arial" w:cs="Arial"/>
                <w:b/>
                <w:i/>
                <w:sz w:val="20"/>
              </w:rPr>
              <w:t>, MBA</w:t>
            </w:r>
          </w:p>
        </w:tc>
      </w:tr>
      <w:tr w:rsidR="00FA3305" w:rsidRPr="003B5119" w:rsidTr="00813C5E">
        <w:trPr>
          <w:gridAfter w:val="2"/>
          <w:wAfter w:w="798" w:type="pct"/>
          <w:trHeight w:val="266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FA3305" w:rsidRPr="00095D30" w:rsidRDefault="00FA3305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</w:p>
        </w:tc>
        <w:tc>
          <w:tcPr>
            <w:tcW w:w="3918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FA3305" w:rsidRPr="00F51F8B" w:rsidRDefault="004E7C19" w:rsidP="0031223A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AM</w:t>
            </w:r>
            <w:r w:rsidR="00FA3305">
              <w:rPr>
                <w:rFonts w:ascii="Arial" w:hAnsi="Arial" w:cs="Arial"/>
                <w:b/>
                <w:color w:val="FFFFFF"/>
                <w:sz w:val="20"/>
              </w:rPr>
              <w:t xml:space="preserve"> Breakout Track C (Efficiencies Workshop)</w:t>
            </w:r>
          </w:p>
        </w:tc>
      </w:tr>
      <w:tr w:rsidR="00195E32" w:rsidTr="005E118E">
        <w:trPr>
          <w:gridAfter w:val="2"/>
          <w:wAfter w:w="798" w:type="pct"/>
          <w:trHeight w:val="20"/>
        </w:trPr>
        <w:tc>
          <w:tcPr>
            <w:tcW w:w="695" w:type="pct"/>
            <w:gridSpan w:val="2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A33EC4" w:rsidRDefault="00813C5E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9:40 – 11:40</w:t>
            </w:r>
            <w:r w:rsidR="00195E32" w:rsidRPr="00A33EC4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Pr="004E7C19" w:rsidRDefault="00195E32" w:rsidP="004E7C19">
            <w:pPr>
              <w:spacing w:before="20" w:after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 w:cs="Arial"/>
                <w:color w:val="2F5496" w:themeColor="accent1" w:themeShade="BF"/>
                <w:sz w:val="20"/>
              </w:rPr>
              <w:t xml:space="preserve">HealthConnect Refresher 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95E32" w:rsidRDefault="00195E32" w:rsidP="00FA3305">
            <w:pPr>
              <w:spacing w:before="20" w:after="20"/>
              <w:ind w:left="136"/>
              <w:rPr>
                <w:rFonts w:ascii="Arial" w:hAnsi="Arial" w:cs="Arial"/>
                <w:b/>
                <w:i/>
                <w:sz w:val="20"/>
              </w:rPr>
            </w:pPr>
            <w:r w:rsidRPr="0028427F">
              <w:rPr>
                <w:rFonts w:ascii="Arial" w:hAnsi="Arial" w:cs="Arial"/>
                <w:b/>
                <w:i/>
                <w:sz w:val="20"/>
              </w:rPr>
              <w:t>Gregory Saccone</w:t>
            </w:r>
            <w:r w:rsidR="00C7616E">
              <w:rPr>
                <w:rFonts w:ascii="Arial" w:hAnsi="Arial" w:cs="Arial"/>
                <w:b/>
                <w:i/>
                <w:sz w:val="20"/>
              </w:rPr>
              <w:t>,</w:t>
            </w:r>
            <w:r w:rsidRPr="0028427F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  <w:p w:rsidR="00195E32" w:rsidRDefault="00195E32" w:rsidP="00FA3305">
            <w:pPr>
              <w:spacing w:before="20" w:after="20"/>
              <w:ind w:left="136"/>
              <w:rPr>
                <w:rFonts w:ascii="Arial" w:hAnsi="Arial" w:cs="Arial"/>
                <w:b/>
                <w:i/>
                <w:sz w:val="20"/>
              </w:rPr>
            </w:pPr>
            <w:r w:rsidRPr="0028427F">
              <w:rPr>
                <w:rFonts w:ascii="Arial" w:hAnsi="Arial" w:cs="Arial"/>
                <w:b/>
                <w:i/>
                <w:sz w:val="20"/>
              </w:rPr>
              <w:t>Mark Eastman</w:t>
            </w:r>
            <w:r w:rsidR="00C7616E">
              <w:rPr>
                <w:rFonts w:ascii="Arial" w:hAnsi="Arial" w:cs="Arial"/>
                <w:b/>
                <w:i/>
                <w:sz w:val="20"/>
              </w:rPr>
              <w:t>,</w:t>
            </w:r>
            <w:r w:rsidRPr="0028427F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195E32" w:rsidRPr="006D19BE" w:rsidRDefault="00195E32" w:rsidP="00FA3305">
            <w:pPr>
              <w:spacing w:before="20" w:after="20"/>
              <w:ind w:left="136"/>
              <w:rPr>
                <w:rFonts w:ascii="Arial" w:hAnsi="Arial" w:cs="Arial"/>
                <w:b/>
                <w:i/>
                <w:sz w:val="20"/>
              </w:rPr>
            </w:pPr>
            <w:r w:rsidRPr="004F2DAE">
              <w:rPr>
                <w:rFonts w:eastAsia="Times New Roman"/>
                <w:b/>
                <w:i/>
                <w:sz w:val="20"/>
              </w:rPr>
              <w:t>Michael Mikus</w:t>
            </w:r>
            <w:r w:rsidR="00C7616E">
              <w:rPr>
                <w:rFonts w:eastAsia="Times New Roman"/>
                <w:b/>
                <w:i/>
                <w:sz w:val="20"/>
              </w:rPr>
              <w:t>,</w:t>
            </w:r>
            <w:r w:rsidRPr="004F2DAE">
              <w:rPr>
                <w:rFonts w:eastAsia="Times New Roman"/>
                <w:b/>
                <w:i/>
                <w:sz w:val="20"/>
              </w:rPr>
              <w:t xml:space="preserve"> MD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</w:tr>
      <w:tr w:rsidR="00195E32" w:rsidRPr="003B5119" w:rsidTr="005E118E">
        <w:trPr>
          <w:gridAfter w:val="1"/>
          <w:wAfter w:w="789" w:type="pct"/>
          <w:trHeight w:val="26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E32" w:rsidRPr="00813C5E" w:rsidRDefault="00813C5E" w:rsidP="00813C5E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13C5E">
              <w:rPr>
                <w:rFonts w:ascii="Arial" w:hAnsi="Arial" w:cs="Arial"/>
                <w:sz w:val="20"/>
              </w:rPr>
              <w:t>11:40 – 11:50</w:t>
            </w:r>
            <w:r w:rsidR="00195E32" w:rsidRPr="00813C5E">
              <w:rPr>
                <w:rFonts w:ascii="Arial" w:hAnsi="Arial" w:cs="Arial"/>
                <w:sz w:val="20"/>
              </w:rPr>
              <w:t xml:space="preserve"> am</w:t>
            </w:r>
          </w:p>
        </w:tc>
        <w:tc>
          <w:tcPr>
            <w:tcW w:w="3507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95E32" w:rsidRPr="004E7C19" w:rsidRDefault="00195E32" w:rsidP="004E7C19">
            <w:pPr>
              <w:spacing w:before="20"/>
              <w:rPr>
                <w:rFonts w:ascii="Arial Black" w:hAnsi="Arial Black" w:cs="Arial"/>
                <w:b/>
                <w:color w:val="FF0000"/>
                <w:sz w:val="20"/>
              </w:rPr>
            </w:pPr>
            <w:r w:rsidRPr="004E7C19">
              <w:rPr>
                <w:rFonts w:ascii="Arial" w:hAnsi="Arial" w:cs="Arial"/>
                <w:b/>
                <w:sz w:val="20"/>
              </w:rPr>
              <w:t>Break, Move to General Session</w:t>
            </w:r>
          </w:p>
        </w:tc>
        <w:tc>
          <w:tcPr>
            <w:tcW w:w="9" w:type="pct"/>
          </w:tcPr>
          <w:p w:rsidR="00195E32" w:rsidRPr="004D04B4" w:rsidRDefault="00195E32" w:rsidP="0031223A">
            <w:pPr>
              <w:spacing w:before="20" w:after="20"/>
              <w:ind w:left="140"/>
              <w:rPr>
                <w:rFonts w:ascii="Arial" w:hAnsi="Arial" w:cs="Arial"/>
                <w:b/>
                <w:i/>
                <w:color w:val="5B9BD5"/>
                <w:sz w:val="20"/>
                <w:highlight w:val="yellow"/>
              </w:rPr>
            </w:pPr>
          </w:p>
        </w:tc>
      </w:tr>
      <w:tr w:rsidR="00FA3305" w:rsidRPr="003B5119" w:rsidTr="00813C5E">
        <w:trPr>
          <w:trHeight w:val="326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BBB59"/>
          </w:tcPr>
          <w:p w:rsidR="00FA3305" w:rsidRPr="009F1D4F" w:rsidRDefault="00FA3305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BBB59"/>
          </w:tcPr>
          <w:p w:rsidR="00FA3305" w:rsidRPr="00F51F8B" w:rsidRDefault="00FA3305" w:rsidP="0031223A">
            <w:pPr>
              <w:spacing w:before="20" w:after="20"/>
              <w:ind w:left="144"/>
              <w:rPr>
                <w:rFonts w:ascii="Arial" w:hAnsi="Arial" w:cs="Arial"/>
                <w:sz w:val="20"/>
              </w:rPr>
            </w:pPr>
            <w:r w:rsidRPr="00095D30">
              <w:rPr>
                <w:rFonts w:ascii="Arial" w:hAnsi="Arial" w:cs="Arial"/>
                <w:b/>
                <w:iCs/>
                <w:color w:val="FFFFFF"/>
                <w:sz w:val="20"/>
              </w:rPr>
              <w:t>GENERAL SESSION</w:t>
            </w:r>
          </w:p>
        </w:tc>
        <w:tc>
          <w:tcPr>
            <w:tcW w:w="9" w:type="pct"/>
          </w:tcPr>
          <w:p w:rsidR="00FA3305" w:rsidRPr="00C87F8B" w:rsidRDefault="00FA3305" w:rsidP="0031223A">
            <w:pPr>
              <w:spacing w:before="20" w:after="20"/>
              <w:rPr>
                <w:rFonts w:ascii="Arial Black" w:hAnsi="Arial Black" w:cs="Arial"/>
                <w:color w:val="FF0000"/>
                <w:sz w:val="20"/>
              </w:rPr>
            </w:pPr>
          </w:p>
        </w:tc>
        <w:tc>
          <w:tcPr>
            <w:tcW w:w="789" w:type="pct"/>
          </w:tcPr>
          <w:p w:rsidR="00FA3305" w:rsidRPr="0082673C" w:rsidRDefault="00FA3305" w:rsidP="0031223A">
            <w:pPr>
              <w:spacing w:before="20" w:after="20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13C5E" w:rsidRPr="003B5119" w:rsidTr="005E118E">
        <w:trPr>
          <w:gridAfter w:val="2"/>
          <w:wAfter w:w="798" w:type="pct"/>
          <w:trHeight w:val="369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A33EC4" w:rsidRDefault="00813C5E" w:rsidP="00813C5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11:50 – 12:0</w:t>
            </w:r>
            <w:r w:rsidRPr="00A33EC4">
              <w:rPr>
                <w:rFonts w:ascii="Arial" w:hAnsi="Arial" w:cs="Arial"/>
                <w:sz w:val="20"/>
              </w:rPr>
              <w:t>5 pm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4E7C19" w:rsidRDefault="00813C5E" w:rsidP="00813C5E">
            <w:pPr>
              <w:spacing w:before="20" w:after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>
              <w:rPr>
                <w:rFonts w:ascii="Arial Black" w:hAnsi="Arial Black" w:cs="Arial"/>
                <w:color w:val="2F5496" w:themeColor="accent1" w:themeShade="BF"/>
                <w:sz w:val="20"/>
              </w:rPr>
              <w:t>Regional Physician of the Year Award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666615" w:rsidRDefault="00813C5E" w:rsidP="00813C5E">
            <w:pPr>
              <w:spacing w:before="20" w:after="20"/>
              <w:ind w:left="89"/>
              <w:rPr>
                <w:rFonts w:ascii="Arial" w:hAnsi="Arial" w:cs="Arial"/>
                <w:b/>
                <w:sz w:val="20"/>
              </w:rPr>
            </w:pPr>
          </w:p>
        </w:tc>
      </w:tr>
      <w:tr w:rsidR="00813C5E" w:rsidRPr="003B5119" w:rsidTr="005E118E">
        <w:trPr>
          <w:gridAfter w:val="2"/>
          <w:wAfter w:w="798" w:type="pct"/>
          <w:trHeight w:val="369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A33EC4" w:rsidRDefault="00813C5E" w:rsidP="00813C5E">
            <w:pPr>
              <w:spacing w:before="20" w:after="2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12:05 – 12:3</w:t>
            </w:r>
            <w:r w:rsidRPr="00A33EC4">
              <w:rPr>
                <w:rFonts w:ascii="Arial" w:hAnsi="Arial" w:cs="Arial"/>
                <w:sz w:val="20"/>
              </w:rPr>
              <w:t>5 pm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4E7C19" w:rsidRDefault="00813C5E" w:rsidP="00813C5E">
            <w:pPr>
              <w:spacing w:before="20" w:after="20"/>
              <w:rPr>
                <w:rFonts w:ascii="Arial Black" w:hAnsi="Arial Black" w:cs="Arial"/>
                <w:color w:val="2F5496" w:themeColor="accent1" w:themeShade="BF"/>
                <w:sz w:val="20"/>
              </w:rPr>
            </w:pPr>
            <w:r w:rsidRPr="004E7C19">
              <w:rPr>
                <w:rFonts w:ascii="Arial Black" w:hAnsi="Arial Black" w:cs="Arial"/>
                <w:color w:val="2F5496" w:themeColor="accent1" w:themeShade="BF"/>
                <w:sz w:val="20"/>
              </w:rPr>
              <w:t>Practical HOT TOPICS in Family Medicine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666615" w:rsidRDefault="00813C5E" w:rsidP="00813C5E">
            <w:pPr>
              <w:spacing w:before="20" w:after="20"/>
              <w:ind w:left="8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SCPMG </w:t>
            </w:r>
            <w:r w:rsidRPr="00666615">
              <w:rPr>
                <w:rFonts w:ascii="Arial" w:hAnsi="Arial" w:cs="Arial"/>
                <w:b/>
                <w:sz w:val="20"/>
              </w:rPr>
              <w:t xml:space="preserve">Presenter </w:t>
            </w:r>
            <w:r>
              <w:rPr>
                <w:rFonts w:ascii="Arial" w:hAnsi="Arial" w:cs="Arial"/>
                <w:b/>
                <w:sz w:val="20"/>
              </w:rPr>
              <w:t>TBA</w:t>
            </w:r>
            <w:r w:rsidRPr="0066661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13C5E" w:rsidRPr="003B5119" w:rsidTr="005E118E">
        <w:trPr>
          <w:gridAfter w:val="2"/>
          <w:wAfter w:w="798" w:type="pct"/>
          <w:trHeight w:val="257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A33EC4" w:rsidRDefault="00813C5E" w:rsidP="00813C5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12:3</w:t>
            </w:r>
            <w:r w:rsidRPr="00A33EC4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– 12:4</w:t>
            </w:r>
            <w:r w:rsidRPr="00A33EC4">
              <w:rPr>
                <w:rFonts w:ascii="Arial" w:hAnsi="Arial" w:cs="Arial"/>
                <w:sz w:val="20"/>
              </w:rPr>
              <w:t>0 pm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C87F8B" w:rsidRDefault="00813C5E" w:rsidP="00813C5E">
            <w:pPr>
              <w:spacing w:before="20" w:after="20"/>
              <w:rPr>
                <w:rFonts w:ascii="Arial Black" w:hAnsi="Arial Black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Open Q&amp;A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9F1D4F" w:rsidRDefault="00813C5E" w:rsidP="00813C5E">
            <w:pPr>
              <w:spacing w:before="20" w:after="20"/>
              <w:ind w:left="89"/>
              <w:rPr>
                <w:rFonts w:ascii="Arial" w:hAnsi="Arial" w:cs="Arial"/>
                <w:sz w:val="20"/>
              </w:rPr>
            </w:pPr>
          </w:p>
        </w:tc>
      </w:tr>
      <w:tr w:rsidR="00813C5E" w:rsidRPr="003B5119" w:rsidTr="005E118E">
        <w:trPr>
          <w:gridAfter w:val="2"/>
          <w:wAfter w:w="798" w:type="pct"/>
          <w:trHeight w:val="26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A33EC4" w:rsidRDefault="00813C5E" w:rsidP="00813C5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12:4</w:t>
            </w:r>
            <w:r w:rsidRPr="00A33EC4">
              <w:rPr>
                <w:rFonts w:ascii="Arial" w:hAnsi="Arial" w:cs="Arial"/>
                <w:sz w:val="20"/>
              </w:rPr>
              <w:t>0 pm</w:t>
            </w:r>
          </w:p>
        </w:tc>
        <w:tc>
          <w:tcPr>
            <w:tcW w:w="3507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13C5E" w:rsidRPr="004E7C19" w:rsidRDefault="00813C5E" w:rsidP="00813C5E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Symposium Wrap-up and </w:t>
            </w:r>
            <w:r w:rsidRPr="004E7C19">
              <w:rPr>
                <w:rFonts w:ascii="Arial" w:hAnsi="Arial" w:cs="Arial"/>
                <w:b/>
                <w:sz w:val="20"/>
              </w:rPr>
              <w:t>Adjournment</w:t>
            </w:r>
          </w:p>
        </w:tc>
      </w:tr>
      <w:tr w:rsidR="00813C5E" w:rsidRPr="003B5119" w:rsidTr="005E118E">
        <w:trPr>
          <w:gridAfter w:val="2"/>
          <w:wAfter w:w="798" w:type="pct"/>
          <w:trHeight w:val="179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3C5E" w:rsidRPr="00A33EC4" w:rsidRDefault="00813C5E" w:rsidP="00813C5E">
            <w:pPr>
              <w:rPr>
                <w:rFonts w:ascii="Arial" w:hAnsi="Arial" w:cs="Arial"/>
                <w:sz w:val="20"/>
              </w:rPr>
            </w:pPr>
            <w:r w:rsidRPr="00A33EC4">
              <w:rPr>
                <w:rFonts w:ascii="Arial" w:hAnsi="Arial" w:cs="Arial"/>
                <w:sz w:val="20"/>
              </w:rPr>
              <w:t>12:45 – 1:15 pm</w:t>
            </w:r>
          </w:p>
        </w:tc>
        <w:tc>
          <w:tcPr>
            <w:tcW w:w="3507" w:type="pct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3C5E" w:rsidRPr="009F1D4F" w:rsidRDefault="00813C5E" w:rsidP="00813C5E">
            <w:pPr>
              <w:rPr>
                <w:rFonts w:ascii="Arial" w:hAnsi="Arial" w:cs="Arial"/>
                <w:sz w:val="20"/>
              </w:rPr>
            </w:pPr>
            <w:r w:rsidRPr="009F1D4F">
              <w:rPr>
                <w:rFonts w:ascii="Arial" w:hAnsi="Arial" w:cs="Arial"/>
                <w:b/>
                <w:sz w:val="20"/>
              </w:rPr>
              <w:t>Lunch</w:t>
            </w:r>
            <w:r>
              <w:rPr>
                <w:rFonts w:ascii="Arial" w:hAnsi="Arial" w:cs="Arial"/>
                <w:b/>
                <w:sz w:val="20"/>
              </w:rPr>
              <w:t xml:space="preserve"> for ABFM Participants ONLY </w:t>
            </w:r>
          </w:p>
        </w:tc>
      </w:tr>
      <w:tr w:rsidR="00813C5E" w:rsidRPr="003B5119" w:rsidTr="00813C5E">
        <w:trPr>
          <w:gridAfter w:val="2"/>
          <w:wAfter w:w="798" w:type="pct"/>
          <w:trHeight w:val="266"/>
        </w:trPr>
        <w:tc>
          <w:tcPr>
            <w:tcW w:w="28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813C5E" w:rsidRPr="00D60A09" w:rsidRDefault="00813C5E" w:rsidP="00813C5E">
            <w:pPr>
              <w:spacing w:before="20" w:after="20"/>
              <w:ind w:left="14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18" w:type="pct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70C0"/>
          </w:tcPr>
          <w:p w:rsidR="00813C5E" w:rsidRPr="00D3507C" w:rsidRDefault="00813C5E" w:rsidP="00813C5E">
            <w:pPr>
              <w:spacing w:before="20" w:after="20"/>
              <w:ind w:left="144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ABFM  Knowledge SELF-ASSESSMENT MODULE</w:t>
            </w:r>
          </w:p>
        </w:tc>
      </w:tr>
      <w:tr w:rsidR="00813C5E" w:rsidRPr="003B5119" w:rsidTr="005E118E">
        <w:trPr>
          <w:gridAfter w:val="2"/>
          <w:wAfter w:w="798" w:type="pct"/>
          <w:trHeight w:val="846"/>
        </w:trPr>
        <w:tc>
          <w:tcPr>
            <w:tcW w:w="69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3C5E" w:rsidRPr="009F1D4F" w:rsidRDefault="00813C5E" w:rsidP="00813C5E">
            <w:pPr>
              <w:ind w:lef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1:30 – 4:45 pm</w:t>
            </w:r>
          </w:p>
        </w:tc>
        <w:tc>
          <w:tcPr>
            <w:tcW w:w="2338" w:type="pct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3C5E" w:rsidRPr="004E7C19" w:rsidRDefault="00813C5E" w:rsidP="00813C5E">
            <w:pPr>
              <w:rPr>
                <w:rFonts w:ascii="Arial Black" w:hAnsi="Arial Black" w:cs="Arial"/>
                <w:b/>
                <w:color w:val="2F5496" w:themeColor="accent1" w:themeShade="BF"/>
                <w:sz w:val="20"/>
                <w:u w:val="single"/>
              </w:rPr>
            </w:pPr>
            <w:r w:rsidRPr="004E7C19">
              <w:rPr>
                <w:rFonts w:ascii="Arial Black" w:hAnsi="Arial Black" w:cs="Arial"/>
                <w:b/>
                <w:color w:val="2F5496" w:themeColor="accent1" w:themeShade="BF"/>
                <w:sz w:val="20"/>
              </w:rPr>
              <w:t xml:space="preserve">ABFM Maintenance of Certification Knowledge Self-Assessment (KSA) Module – </w:t>
            </w:r>
            <w:r w:rsidRPr="004E7C19">
              <w:rPr>
                <w:rFonts w:ascii="Arial Black" w:hAnsi="Arial Black" w:cs="Arial"/>
                <w:b/>
                <w:color w:val="2F5496" w:themeColor="accent1" w:themeShade="BF"/>
                <w:sz w:val="20"/>
                <w:u w:val="single"/>
              </w:rPr>
              <w:t>Care of the Vulnerable Elderly</w:t>
            </w:r>
          </w:p>
        </w:tc>
        <w:tc>
          <w:tcPr>
            <w:tcW w:w="116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3C5E" w:rsidRDefault="00813C5E" w:rsidP="00813C5E">
            <w:pPr>
              <w:ind w:left="144"/>
              <w:rPr>
                <w:rFonts w:ascii="Arial" w:hAnsi="Arial" w:cs="Arial"/>
                <w:b/>
                <w:i/>
                <w:sz w:val="20"/>
              </w:rPr>
            </w:pPr>
            <w:r w:rsidRPr="00CD203A">
              <w:rPr>
                <w:rFonts w:ascii="Arial" w:hAnsi="Arial" w:cs="Arial"/>
                <w:b/>
                <w:i/>
                <w:sz w:val="20"/>
              </w:rPr>
              <w:t>Tim Munzing</w:t>
            </w:r>
            <w:r>
              <w:rPr>
                <w:rFonts w:ascii="Arial" w:hAnsi="Arial" w:cs="Arial"/>
                <w:b/>
                <w:i/>
                <w:sz w:val="20"/>
              </w:rPr>
              <w:t>,</w:t>
            </w:r>
            <w:r w:rsidRPr="00CD203A">
              <w:rPr>
                <w:rFonts w:ascii="Arial" w:hAnsi="Arial" w:cs="Arial"/>
                <w:b/>
                <w:i/>
                <w:sz w:val="20"/>
              </w:rPr>
              <w:t xml:space="preserve"> MD</w:t>
            </w:r>
          </w:p>
          <w:p w:rsidR="00813C5E" w:rsidRPr="00C11AC2" w:rsidRDefault="00813C5E" w:rsidP="00813C5E">
            <w:pPr>
              <w:ind w:left="144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Kenneth Williams, DO, MBA</w:t>
            </w:r>
          </w:p>
        </w:tc>
      </w:tr>
    </w:tbl>
    <w:p w:rsidR="00BB43B8" w:rsidRDefault="00BB43B8"/>
    <w:sectPr w:rsidR="00BB43B8" w:rsidSect="00D64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214" w:rsidRDefault="00024214" w:rsidP="00024214">
      <w:r>
        <w:separator/>
      </w:r>
    </w:p>
  </w:endnote>
  <w:endnote w:type="continuationSeparator" w:id="0">
    <w:p w:rsidR="00024214" w:rsidRDefault="00024214" w:rsidP="0002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214" w:rsidRDefault="00024214" w:rsidP="00024214">
      <w:r>
        <w:separator/>
      </w:r>
    </w:p>
  </w:footnote>
  <w:footnote w:type="continuationSeparator" w:id="0">
    <w:p w:rsidR="00024214" w:rsidRDefault="00024214" w:rsidP="0002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7F15"/>
    <w:multiLevelType w:val="hybridMultilevel"/>
    <w:tmpl w:val="7F787AFA"/>
    <w:lvl w:ilvl="0" w:tplc="BF92C142">
      <w:start w:val="14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3D5538F9"/>
    <w:multiLevelType w:val="hybridMultilevel"/>
    <w:tmpl w:val="2432014E"/>
    <w:lvl w:ilvl="0" w:tplc="89CCEE2E">
      <w:start w:val="1"/>
      <w:numFmt w:val="lowerLetter"/>
      <w:lvlText w:val="(%1)"/>
      <w:lvlJc w:val="left"/>
      <w:pPr>
        <w:ind w:left="8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59D87CFD"/>
    <w:multiLevelType w:val="hybridMultilevel"/>
    <w:tmpl w:val="B734D5A6"/>
    <w:lvl w:ilvl="0" w:tplc="FE687FD4">
      <w:start w:val="7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 w15:restartNumberingAfterBreak="0">
    <w:nsid w:val="61361A64"/>
    <w:multiLevelType w:val="hybridMultilevel"/>
    <w:tmpl w:val="447234B8"/>
    <w:lvl w:ilvl="0" w:tplc="FE687FD4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7D730459"/>
    <w:multiLevelType w:val="hybridMultilevel"/>
    <w:tmpl w:val="FE28F90C"/>
    <w:lvl w:ilvl="0" w:tplc="04090011">
      <w:start w:val="1"/>
      <w:numFmt w:val="decimal"/>
      <w:lvlText w:val="%1)"/>
      <w:lvlJc w:val="left"/>
      <w:pPr>
        <w:ind w:left="1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2" w:hanging="360"/>
      </w:pPr>
    </w:lvl>
    <w:lvl w:ilvl="2" w:tplc="0409001B" w:tentative="1">
      <w:start w:val="1"/>
      <w:numFmt w:val="lowerRoman"/>
      <w:lvlText w:val="%3."/>
      <w:lvlJc w:val="right"/>
      <w:pPr>
        <w:ind w:left="3052" w:hanging="180"/>
      </w:pPr>
    </w:lvl>
    <w:lvl w:ilvl="3" w:tplc="0409000F" w:tentative="1">
      <w:start w:val="1"/>
      <w:numFmt w:val="decimal"/>
      <w:lvlText w:val="%4."/>
      <w:lvlJc w:val="left"/>
      <w:pPr>
        <w:ind w:left="3772" w:hanging="360"/>
      </w:pPr>
    </w:lvl>
    <w:lvl w:ilvl="4" w:tplc="04090019" w:tentative="1">
      <w:start w:val="1"/>
      <w:numFmt w:val="lowerLetter"/>
      <w:lvlText w:val="%5."/>
      <w:lvlJc w:val="left"/>
      <w:pPr>
        <w:ind w:left="4492" w:hanging="360"/>
      </w:pPr>
    </w:lvl>
    <w:lvl w:ilvl="5" w:tplc="0409001B" w:tentative="1">
      <w:start w:val="1"/>
      <w:numFmt w:val="lowerRoman"/>
      <w:lvlText w:val="%6."/>
      <w:lvlJc w:val="right"/>
      <w:pPr>
        <w:ind w:left="5212" w:hanging="180"/>
      </w:pPr>
    </w:lvl>
    <w:lvl w:ilvl="6" w:tplc="0409000F" w:tentative="1">
      <w:start w:val="1"/>
      <w:numFmt w:val="decimal"/>
      <w:lvlText w:val="%7."/>
      <w:lvlJc w:val="left"/>
      <w:pPr>
        <w:ind w:left="5932" w:hanging="360"/>
      </w:pPr>
    </w:lvl>
    <w:lvl w:ilvl="7" w:tplc="04090019" w:tentative="1">
      <w:start w:val="1"/>
      <w:numFmt w:val="lowerLetter"/>
      <w:lvlText w:val="%8."/>
      <w:lvlJc w:val="left"/>
      <w:pPr>
        <w:ind w:left="6652" w:hanging="360"/>
      </w:pPr>
    </w:lvl>
    <w:lvl w:ilvl="8" w:tplc="0409001B" w:tentative="1">
      <w:start w:val="1"/>
      <w:numFmt w:val="lowerRoman"/>
      <w:lvlText w:val="%9."/>
      <w:lvlJc w:val="right"/>
      <w:pPr>
        <w:ind w:left="737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05"/>
    <w:rsid w:val="00024214"/>
    <w:rsid w:val="000956EB"/>
    <w:rsid w:val="000E39F6"/>
    <w:rsid w:val="00181843"/>
    <w:rsid w:val="00195E32"/>
    <w:rsid w:val="00266C2B"/>
    <w:rsid w:val="00350DB0"/>
    <w:rsid w:val="003E6FDC"/>
    <w:rsid w:val="00410EB4"/>
    <w:rsid w:val="00491330"/>
    <w:rsid w:val="00491BDD"/>
    <w:rsid w:val="004B1224"/>
    <w:rsid w:val="004C62AD"/>
    <w:rsid w:val="004E7C19"/>
    <w:rsid w:val="005C2541"/>
    <w:rsid w:val="005E118E"/>
    <w:rsid w:val="00625E30"/>
    <w:rsid w:val="00666615"/>
    <w:rsid w:val="007C1DED"/>
    <w:rsid w:val="00813C5E"/>
    <w:rsid w:val="00901F7C"/>
    <w:rsid w:val="00945C24"/>
    <w:rsid w:val="00970EFC"/>
    <w:rsid w:val="009C48BF"/>
    <w:rsid w:val="00A33EC4"/>
    <w:rsid w:val="00B81885"/>
    <w:rsid w:val="00B853E2"/>
    <w:rsid w:val="00BA3166"/>
    <w:rsid w:val="00BB43B8"/>
    <w:rsid w:val="00C7616E"/>
    <w:rsid w:val="00D16C6B"/>
    <w:rsid w:val="00D3550E"/>
    <w:rsid w:val="00D64A34"/>
    <w:rsid w:val="00DA4DFA"/>
    <w:rsid w:val="00DE7FD0"/>
    <w:rsid w:val="00E004B0"/>
    <w:rsid w:val="00EA0617"/>
    <w:rsid w:val="00EA48AA"/>
    <w:rsid w:val="00F4730A"/>
    <w:rsid w:val="00F65AB4"/>
    <w:rsid w:val="00F73EB3"/>
    <w:rsid w:val="00F812A1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9681"/>
  <w15:chartTrackingRefBased/>
  <w15:docId w15:val="{2C5D0B43-5009-42A6-B78E-D0838093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305"/>
    <w:pPr>
      <w:spacing w:after="0" w:line="240" w:lineRule="auto"/>
    </w:pPr>
    <w:rPr>
      <w:rFonts w:ascii="Helvetica" w:eastAsia="Helvetica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214"/>
    <w:rPr>
      <w:rFonts w:ascii="Helvetica" w:eastAsia="Helvetica" w:hAnsi="Helvet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24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214"/>
    <w:rPr>
      <w:rFonts w:ascii="Helvetica" w:eastAsia="Helvetica" w:hAnsi="Helvetic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5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24"/>
    <w:rPr>
      <w:rFonts w:ascii="Helvetica" w:eastAsia="Helvetica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24"/>
    <w:rPr>
      <w:rFonts w:ascii="Helvetica" w:eastAsia="Helvetica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24"/>
    <w:rPr>
      <w:rFonts w:ascii="Segoe UI" w:eastAsia="Helvetic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5C24"/>
    <w:pPr>
      <w:spacing w:after="0" w:line="240" w:lineRule="auto"/>
    </w:pPr>
    <w:rPr>
      <w:rFonts w:ascii="Helvetica" w:eastAsia="Helvetica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X. Moore</dc:creator>
  <cp:keywords/>
  <dc:description/>
  <cp:lastModifiedBy>Yolanda D Dorsey</cp:lastModifiedBy>
  <cp:revision>26</cp:revision>
  <dcterms:created xsi:type="dcterms:W3CDTF">2018-05-18T01:13:00Z</dcterms:created>
  <dcterms:modified xsi:type="dcterms:W3CDTF">2018-07-13T20:48:00Z</dcterms:modified>
</cp:coreProperties>
</file>