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C" w:rsidRDefault="00DE618C" w:rsidP="00DE618C">
      <w:pPr>
        <w:pStyle w:val="Title"/>
        <w:jc w:val="left"/>
        <w:rPr>
          <w:sz w:val="28"/>
          <w:szCs w:val="32"/>
          <w:lang w:val="en-GB"/>
        </w:rPr>
      </w:pPr>
      <w:bookmarkStart w:id="0" w:name="_GoBack"/>
      <w:bookmarkEnd w:id="0"/>
    </w:p>
    <w:p w:rsidR="00DE618C" w:rsidRDefault="00DE618C" w:rsidP="00DE618C">
      <w:pPr>
        <w:pStyle w:val="Title"/>
        <w:jc w:val="left"/>
        <w:rPr>
          <w:sz w:val="28"/>
          <w:szCs w:val="32"/>
          <w:lang w:val="en-GB"/>
        </w:rPr>
      </w:pPr>
    </w:p>
    <w:p w:rsidR="00DE618C" w:rsidRDefault="00DE618C" w:rsidP="00DE618C">
      <w:pPr>
        <w:pStyle w:val="Title"/>
        <w:jc w:val="left"/>
        <w:rPr>
          <w:sz w:val="28"/>
          <w:szCs w:val="32"/>
          <w:lang w:val="en-GB"/>
        </w:rPr>
      </w:pPr>
    </w:p>
    <w:p w:rsidR="00DE618C" w:rsidRDefault="00DE618C" w:rsidP="00DE618C">
      <w:pPr>
        <w:pStyle w:val="Title"/>
        <w:jc w:val="left"/>
        <w:rPr>
          <w:sz w:val="28"/>
          <w:szCs w:val="32"/>
          <w:lang w:val="en-GB"/>
        </w:rPr>
      </w:pPr>
    </w:p>
    <w:p w:rsidR="00DE618C" w:rsidRDefault="00DE618C">
      <w:pPr>
        <w:pStyle w:val="Title"/>
        <w:rPr>
          <w:sz w:val="28"/>
          <w:szCs w:val="32"/>
          <w:lang w:val="en-GB"/>
        </w:rPr>
      </w:pPr>
      <w:r>
        <w:rPr>
          <w:sz w:val="28"/>
          <w:szCs w:val="32"/>
          <w:lang w:val="en-GB"/>
        </w:rPr>
        <w:t>AIR COMPRESSOR INSPECTION CHECKLIST</w:t>
      </w:r>
    </w:p>
    <w:p w:rsidR="00DE618C" w:rsidRDefault="00DE618C">
      <w:pPr>
        <w:pStyle w:val="Title"/>
        <w:rPr>
          <w:sz w:val="24"/>
          <w:szCs w:val="24"/>
        </w:rPr>
      </w:pPr>
    </w:p>
    <w:tbl>
      <w:tblPr>
        <w:tblW w:w="9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2632"/>
        <w:gridCol w:w="723"/>
        <w:gridCol w:w="723"/>
        <w:gridCol w:w="75"/>
        <w:gridCol w:w="648"/>
        <w:gridCol w:w="724"/>
        <w:gridCol w:w="723"/>
        <w:gridCol w:w="723"/>
        <w:gridCol w:w="723"/>
        <w:gridCol w:w="704"/>
        <w:gridCol w:w="20"/>
      </w:tblGrid>
      <w:tr w:rsidR="00DE618C">
        <w:trPr>
          <w:gridAfter w:val="1"/>
          <w:wAfter w:w="20" w:type="dxa"/>
          <w:jc w:val="center"/>
        </w:trPr>
        <w:tc>
          <w:tcPr>
            <w:tcW w:w="5247" w:type="dxa"/>
            <w:gridSpan w:val="5"/>
          </w:tcPr>
          <w:p w:rsidR="00DE618C" w:rsidRDefault="00DE61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618C" w:rsidRDefault="00DE61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EVENT:</w:t>
            </w:r>
          </w:p>
        </w:tc>
        <w:tc>
          <w:tcPr>
            <w:tcW w:w="4245" w:type="dxa"/>
            <w:gridSpan w:val="6"/>
          </w:tcPr>
          <w:p w:rsidR="00DE618C" w:rsidRDefault="00DE61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618C" w:rsidRDefault="00DE61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YEAR: </w:t>
            </w:r>
          </w:p>
        </w:tc>
      </w:tr>
      <w:tr w:rsidR="00DE618C">
        <w:trPr>
          <w:gridAfter w:val="1"/>
          <w:wAfter w:w="20" w:type="dxa"/>
          <w:cantSplit/>
          <w:trHeight w:val="580"/>
          <w:jc w:val="center"/>
        </w:trPr>
        <w:tc>
          <w:tcPr>
            <w:tcW w:w="9492" w:type="dxa"/>
            <w:gridSpan w:val="11"/>
            <w:tcBorders>
              <w:bottom w:val="single" w:sz="4" w:space="0" w:color="auto"/>
            </w:tcBorders>
            <w:vAlign w:val="center"/>
          </w:tcPr>
          <w:p w:rsidR="00DE618C" w:rsidRDefault="00DE618C">
            <w:pPr>
              <w:pStyle w:val="Heading2"/>
              <w:rPr>
                <w:sz w:val="16"/>
                <w:szCs w:val="16"/>
                <w:u w:val="single"/>
              </w:rPr>
            </w:pPr>
          </w:p>
          <w:p w:rsidR="00DE618C" w:rsidRDefault="00DE618C">
            <w:pPr>
              <w:pStyle w:val="Heading2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NOTE</w:t>
            </w:r>
          </w:p>
          <w:p w:rsidR="00DE618C" w:rsidRDefault="00DE618C">
            <w:pPr>
              <w:pStyle w:val="BodyTextIndent"/>
              <w:spacing w:line="180" w:lineRule="exact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Do not "tick".  Write OK or use the number of the specific deviation given in the legend.</w:t>
            </w:r>
          </w:p>
          <w:p w:rsidR="00DE618C" w:rsidRDefault="00DE618C">
            <w:pPr>
              <w:pStyle w:val="BodyText"/>
              <w:tabs>
                <w:tab w:val="left" w:pos="-720"/>
              </w:tabs>
              <w:suppressAutoHyphens/>
              <w:spacing w:line="160" w:lineRule="exact"/>
              <w:jc w:val="left"/>
              <w:rPr>
                <w:u w:val="single"/>
              </w:rPr>
            </w:pPr>
          </w:p>
        </w:tc>
      </w:tr>
      <w:tr w:rsidR="00DE618C">
        <w:trPr>
          <w:gridAfter w:val="1"/>
          <w:wAfter w:w="20" w:type="dxa"/>
          <w:cantSplit/>
          <w:trHeight w:val="1075"/>
          <w:jc w:val="center"/>
        </w:trPr>
        <w:tc>
          <w:tcPr>
            <w:tcW w:w="94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18C" w:rsidRDefault="00DE618C">
            <w:pPr>
              <w:tabs>
                <w:tab w:val="left" w:pos="-720"/>
              </w:tabs>
              <w:suppressAutoHyphens/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LEGEND</w:t>
            </w:r>
          </w:p>
          <w:p w:rsidR="00DE618C" w:rsidRDefault="00DE618C">
            <w:pPr>
              <w:tabs>
                <w:tab w:val="left" w:pos="-720"/>
              </w:tabs>
              <w:suppressAutoHyphens/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DE618C" w:rsidRDefault="00DE618C">
            <w:pPr>
              <w:tabs>
                <w:tab w:val="left" w:pos="-720"/>
              </w:tabs>
              <w:suppressAutoHyphens/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Indicate the “action”  to be taken by number as indicated under “Corrective Action” below, </w:t>
            </w:r>
          </w:p>
          <w:p w:rsidR="00DE618C" w:rsidRDefault="00DE618C">
            <w:pPr>
              <w:pStyle w:val="Heading2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en-GB"/>
              </w:rPr>
              <w:t>specify</w:t>
            </w:r>
            <w:proofErr w:type="gramEnd"/>
            <w:r>
              <w:rPr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the  exact repairs to be done on a works request or job card</w:t>
            </w:r>
          </w:p>
        </w:tc>
      </w:tr>
      <w:tr w:rsidR="00DE618C">
        <w:trPr>
          <w:gridAfter w:val="1"/>
          <w:wAfter w:w="20" w:type="dxa"/>
          <w:cantSplit/>
          <w:trHeight w:val="2133"/>
          <w:jc w:val="center"/>
        </w:trPr>
        <w:tc>
          <w:tcPr>
            <w:tcW w:w="94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Dirty – oil/dust etc. on compressor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Oil leaks on compressor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V-belt drive not guarded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Guard does not cover back side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 red line on meter dial face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Safety valve not locked or sealed or not calibrated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Drain valve not accessible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Compressor not numbered or identified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Manufacturers plate not displayed or visible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Compressor due for pressure test (3-yearly to 1,25 x MPOP)</w:t>
            </w:r>
          </w:p>
          <w:p w:rsidR="00DE618C" w:rsidRDefault="00DE618C" w:rsidP="00DE618C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num" w:pos="2786"/>
              </w:tabs>
              <w:suppressAutoHyphens/>
              <w:spacing w:line="160" w:lineRule="exact"/>
              <w:ind w:left="284" w:firstLine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Electric cord/plug not in good state of repair</w:t>
            </w:r>
          </w:p>
          <w:p w:rsidR="00DE618C" w:rsidRDefault="00DE618C" w:rsidP="00DE618C">
            <w:pPr>
              <w:tabs>
                <w:tab w:val="left" w:pos="740"/>
                <w:tab w:val="left" w:pos="2786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  Other – specify</w:t>
            </w:r>
          </w:p>
        </w:tc>
      </w:tr>
      <w:tr w:rsidR="00DE618C">
        <w:trPr>
          <w:cantSplit/>
          <w:trHeight w:val="28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 NO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  <w:vAlign w:val="center"/>
          </w:tcPr>
          <w:p w:rsidR="00DE618C" w:rsidRDefault="00DE618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QUARTER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QUARTER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QUARTER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</w:tcBorders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QUARTER</w:t>
            </w:r>
          </w:p>
        </w:tc>
      </w:tr>
      <w:tr w:rsidR="00DE618C">
        <w:trPr>
          <w:cantSplit/>
          <w:trHeight w:val="285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DE618C" w:rsidRDefault="00DE618C">
            <w:pPr>
              <w:pStyle w:val="Heading1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Check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Action</w:t>
            </w:r>
          </w:p>
        </w:tc>
        <w:tc>
          <w:tcPr>
            <w:tcW w:w="723" w:type="dxa"/>
            <w:gridSpan w:val="2"/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Check</w:t>
            </w:r>
          </w:p>
        </w:tc>
        <w:tc>
          <w:tcPr>
            <w:tcW w:w="724" w:type="dxa"/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Action</w:t>
            </w:r>
          </w:p>
        </w:tc>
        <w:tc>
          <w:tcPr>
            <w:tcW w:w="723" w:type="dxa"/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Check</w:t>
            </w:r>
          </w:p>
        </w:tc>
        <w:tc>
          <w:tcPr>
            <w:tcW w:w="723" w:type="dxa"/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Action</w:t>
            </w:r>
          </w:p>
        </w:tc>
        <w:tc>
          <w:tcPr>
            <w:tcW w:w="723" w:type="dxa"/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Check</w:t>
            </w:r>
          </w:p>
        </w:tc>
        <w:tc>
          <w:tcPr>
            <w:tcW w:w="724" w:type="dxa"/>
            <w:gridSpan w:val="2"/>
            <w:vAlign w:val="center"/>
          </w:tcPr>
          <w:p w:rsidR="00DE618C" w:rsidRDefault="00DE61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Action</w:t>
            </w: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  <w:tcBorders>
              <w:top w:val="single" w:sz="4" w:space="0" w:color="auto"/>
            </w:tcBorders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109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3726" w:type="dxa"/>
            <w:gridSpan w:val="2"/>
            <w:vAlign w:val="center"/>
          </w:tcPr>
          <w:p w:rsidR="00DE618C" w:rsidRDefault="00DE618C">
            <w:pPr>
              <w:pStyle w:val="Heading1"/>
              <w:spacing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INSPECTED</w:t>
            </w:r>
          </w:p>
        </w:tc>
        <w:tc>
          <w:tcPr>
            <w:tcW w:w="1446" w:type="dxa"/>
            <w:gridSpan w:val="2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3726" w:type="dxa"/>
            <w:gridSpan w:val="2"/>
            <w:vAlign w:val="center"/>
          </w:tcPr>
          <w:p w:rsidR="00DE618C" w:rsidRDefault="00DE618C">
            <w:pPr>
              <w:pStyle w:val="Heading3"/>
              <w:spacing w:line="320" w:lineRule="exact"/>
              <w:rPr>
                <w:position w:val="0"/>
              </w:rPr>
            </w:pPr>
            <w:r>
              <w:rPr>
                <w:position w:val="0"/>
              </w:rPr>
              <w:t>INSPECTOR’S INITIALS</w:t>
            </w:r>
          </w:p>
        </w:tc>
        <w:tc>
          <w:tcPr>
            <w:tcW w:w="1446" w:type="dxa"/>
            <w:gridSpan w:val="2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18C">
        <w:trPr>
          <w:cantSplit/>
          <w:trHeight w:hRule="exact" w:val="567"/>
          <w:jc w:val="center"/>
        </w:trPr>
        <w:tc>
          <w:tcPr>
            <w:tcW w:w="3726" w:type="dxa"/>
            <w:gridSpan w:val="2"/>
            <w:vAlign w:val="center"/>
          </w:tcPr>
          <w:p w:rsidR="00DE618C" w:rsidRDefault="00DE618C">
            <w:pPr>
              <w:pStyle w:val="Heading1"/>
              <w:spacing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AUDIT/SPOT CHECK</w:t>
            </w:r>
          </w:p>
        </w:tc>
        <w:tc>
          <w:tcPr>
            <w:tcW w:w="723" w:type="dxa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</w:tcPr>
          <w:p w:rsidR="00DE618C" w:rsidRDefault="00DE618C">
            <w:pPr>
              <w:spacing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618C" w:rsidRDefault="00DE618C">
      <w:pPr>
        <w:jc w:val="center"/>
        <w:rPr>
          <w:rFonts w:ascii="Arial" w:hAnsi="Arial" w:cs="Arial"/>
          <w:sz w:val="16"/>
          <w:szCs w:val="16"/>
        </w:rPr>
      </w:pPr>
    </w:p>
    <w:p w:rsidR="00DE618C" w:rsidRDefault="00DE618C">
      <w:pPr>
        <w:jc w:val="right"/>
        <w:rPr>
          <w:rFonts w:ascii="Arial" w:hAnsi="Arial" w:cs="Arial"/>
          <w:sz w:val="16"/>
          <w:szCs w:val="16"/>
        </w:rPr>
      </w:pPr>
    </w:p>
    <w:sectPr w:rsidR="00DE618C" w:rsidSect="00DE618C">
      <w:headerReference w:type="default" r:id="rId7"/>
      <w:pgSz w:w="11907" w:h="16840" w:code="9"/>
      <w:pgMar w:top="851" w:right="851" w:bottom="180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4D" w:rsidRDefault="0041224D">
      <w:r>
        <w:separator/>
      </w:r>
    </w:p>
  </w:endnote>
  <w:endnote w:type="continuationSeparator" w:id="0">
    <w:p w:rsidR="0041224D" w:rsidRDefault="0041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4D" w:rsidRDefault="0041224D">
      <w:r>
        <w:separator/>
      </w:r>
    </w:p>
  </w:footnote>
  <w:footnote w:type="continuationSeparator" w:id="0">
    <w:p w:rsidR="0041224D" w:rsidRDefault="0041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8C" w:rsidRDefault="00DE618C">
    <w:pPr>
      <w:pStyle w:val="Header"/>
    </w:pPr>
  </w:p>
  <w:p w:rsidR="00DE618C" w:rsidRDefault="00DE618C">
    <w:pPr>
      <w:pStyle w:val="Header"/>
    </w:pPr>
  </w:p>
  <w:p w:rsidR="00DE618C" w:rsidRDefault="00DE61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FE2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475F06"/>
    <w:multiLevelType w:val="hybridMultilevel"/>
    <w:tmpl w:val="3A6E1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649FD"/>
    <w:multiLevelType w:val="hybridMultilevel"/>
    <w:tmpl w:val="70E80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42E96"/>
    <w:multiLevelType w:val="hybridMultilevel"/>
    <w:tmpl w:val="DFCE7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CB717A"/>
    <w:multiLevelType w:val="hybridMultilevel"/>
    <w:tmpl w:val="6CCC2ED6"/>
    <w:lvl w:ilvl="0" w:tplc="0F80E546">
      <w:start w:val="1"/>
      <w:numFmt w:val="decimal"/>
      <w:lvlText w:val="%1"/>
      <w:lvlJc w:val="left"/>
      <w:pPr>
        <w:tabs>
          <w:tab w:val="num" w:pos="526"/>
        </w:tabs>
        <w:ind w:left="526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7B012017"/>
    <w:multiLevelType w:val="multilevel"/>
    <w:tmpl w:val="A87897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7C4A7C54"/>
    <w:multiLevelType w:val="hybridMultilevel"/>
    <w:tmpl w:val="98325966"/>
    <w:lvl w:ilvl="0" w:tplc="62EEA844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D7B5C"/>
    <w:multiLevelType w:val="hybridMultilevel"/>
    <w:tmpl w:val="7BC0DF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37A7"/>
    <w:rsid w:val="001037A7"/>
    <w:rsid w:val="0041224D"/>
    <w:rsid w:val="004C0BE4"/>
    <w:rsid w:val="006C0232"/>
    <w:rsid w:val="00AF5A3A"/>
    <w:rsid w:val="00DE618C"/>
    <w:rsid w:val="00E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A3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AF5A3A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AF5A3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AF5A3A"/>
    <w:pPr>
      <w:keepNext/>
      <w:spacing w:line="220" w:lineRule="exact"/>
      <w:jc w:val="center"/>
      <w:outlineLvl w:val="2"/>
    </w:pPr>
    <w:rPr>
      <w:rFonts w:ascii="Arial" w:hAnsi="Arial" w:cs="Arial"/>
      <w:b/>
      <w:bCs/>
      <w:position w:val="-6"/>
      <w:sz w:val="16"/>
      <w:szCs w:val="16"/>
    </w:rPr>
  </w:style>
  <w:style w:type="paragraph" w:styleId="Heading4">
    <w:name w:val="heading 4"/>
    <w:basedOn w:val="Normal"/>
    <w:next w:val="Normal"/>
    <w:qFormat/>
    <w:rsid w:val="00AF5A3A"/>
    <w:pPr>
      <w:keepNext/>
      <w:spacing w:line="240" w:lineRule="exact"/>
      <w:outlineLvl w:val="3"/>
    </w:pPr>
    <w:rPr>
      <w:rFonts w:ascii="Arial" w:hAnsi="Arial" w:cs="Arial"/>
      <w:b/>
      <w:bCs/>
      <w:position w:val="-6"/>
      <w:sz w:val="16"/>
      <w:szCs w:val="16"/>
    </w:rPr>
  </w:style>
  <w:style w:type="paragraph" w:styleId="Heading5">
    <w:name w:val="heading 5"/>
    <w:basedOn w:val="Normal"/>
    <w:next w:val="Normal"/>
    <w:qFormat/>
    <w:rsid w:val="00AF5A3A"/>
    <w:pPr>
      <w:keepNext/>
      <w:tabs>
        <w:tab w:val="left" w:pos="-720"/>
        <w:tab w:val="left" w:pos="0"/>
      </w:tabs>
      <w:suppressAutoHyphens/>
      <w:spacing w:line="160" w:lineRule="exact"/>
      <w:ind w:left="720" w:hanging="720"/>
      <w:outlineLvl w:val="4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5A3A"/>
    <w:pPr>
      <w:jc w:val="center"/>
    </w:pPr>
    <w:rPr>
      <w:rFonts w:ascii="Arial" w:hAnsi="Arial" w:cs="Arial"/>
      <w:b/>
      <w:bCs/>
      <w:spacing w:val="-1"/>
      <w:sz w:val="16"/>
      <w:szCs w:val="16"/>
    </w:rPr>
  </w:style>
  <w:style w:type="paragraph" w:styleId="BodyTextIndent">
    <w:name w:val="Body Text Indent"/>
    <w:basedOn w:val="Normal"/>
    <w:rsid w:val="00AF5A3A"/>
    <w:rPr>
      <w:rFonts w:ascii="Arial" w:hAnsi="Arial" w:cs="Arial"/>
      <w:b/>
      <w:bCs/>
      <w:spacing w:val="-2"/>
      <w:sz w:val="12"/>
      <w:szCs w:val="12"/>
    </w:rPr>
  </w:style>
  <w:style w:type="paragraph" w:styleId="Title">
    <w:name w:val="Title"/>
    <w:basedOn w:val="Normal"/>
    <w:qFormat/>
    <w:rsid w:val="00AF5A3A"/>
    <w:pPr>
      <w:jc w:val="center"/>
    </w:pPr>
    <w:rPr>
      <w:rFonts w:ascii="Arial" w:hAnsi="Arial" w:cs="Arial"/>
      <w:b/>
      <w:bCs/>
      <w:sz w:val="36"/>
      <w:szCs w:val="36"/>
    </w:rPr>
  </w:style>
  <w:style w:type="paragraph" w:styleId="BodyText3">
    <w:name w:val="Body Text 3"/>
    <w:basedOn w:val="Normal"/>
    <w:rsid w:val="00AF5A3A"/>
    <w:pPr>
      <w:tabs>
        <w:tab w:val="left" w:pos="0"/>
      </w:tabs>
      <w:suppressAutoHyphens/>
      <w:spacing w:before="109" w:after="54"/>
      <w:jc w:val="both"/>
    </w:pPr>
    <w:rPr>
      <w:rFonts w:ascii="Arial" w:hAnsi="Arial" w:cs="Arial"/>
      <w:spacing w:val="-2"/>
      <w:sz w:val="14"/>
      <w:szCs w:val="14"/>
    </w:rPr>
  </w:style>
  <w:style w:type="paragraph" w:styleId="Header">
    <w:name w:val="header"/>
    <w:basedOn w:val="Normal"/>
    <w:rsid w:val="001037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37A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jc w:val="center"/>
      <w:outlineLvl w:val="2"/>
    </w:pPr>
    <w:rPr>
      <w:rFonts w:ascii="Arial" w:hAnsi="Arial" w:cs="Arial"/>
      <w:b/>
      <w:bCs/>
      <w:position w:val="-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rFonts w:ascii="Arial" w:hAnsi="Arial" w:cs="Arial"/>
      <w:b/>
      <w:bCs/>
      <w:position w:val="-6"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spacing w:line="160" w:lineRule="exact"/>
      <w:ind w:left="720" w:hanging="720"/>
      <w:outlineLvl w:val="4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pacing w:val="-1"/>
      <w:sz w:val="16"/>
      <w:szCs w:val="16"/>
    </w:rPr>
  </w:style>
  <w:style w:type="paragraph" w:styleId="BodyTextIndent">
    <w:name w:val="Body Text Indent"/>
    <w:basedOn w:val="Normal"/>
    <w:rPr>
      <w:rFonts w:ascii="Arial" w:hAnsi="Arial" w:cs="Arial"/>
      <w:b/>
      <w:bCs/>
      <w:spacing w:val="-2"/>
      <w:sz w:val="12"/>
      <w:szCs w:val="1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36"/>
    </w:rPr>
  </w:style>
  <w:style w:type="paragraph" w:styleId="BodyText3">
    <w:name w:val="Body Text 3"/>
    <w:basedOn w:val="Normal"/>
    <w:pPr>
      <w:tabs>
        <w:tab w:val="left" w:pos="0"/>
      </w:tabs>
      <w:suppressAutoHyphens/>
      <w:spacing w:before="109" w:after="54"/>
      <w:jc w:val="both"/>
    </w:pPr>
    <w:rPr>
      <w:rFonts w:ascii="Arial" w:hAnsi="Arial" w:cs="Arial"/>
      <w:spacing w:val="-2"/>
      <w:sz w:val="14"/>
      <w:szCs w:val="14"/>
    </w:rPr>
  </w:style>
  <w:style w:type="paragraph" w:styleId="Header">
    <w:name w:val="header"/>
    <w:basedOn w:val="Normal"/>
    <w:rsid w:val="001037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37A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COMPRESSOR REGISTER</vt:lpstr>
    </vt:vector>
  </TitlesOfParts>
  <Company>NOSA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COMPRESSOR REGISTER</dc:title>
  <dc:creator>Private</dc:creator>
  <cp:lastModifiedBy>Elrese</cp:lastModifiedBy>
  <cp:revision>2</cp:revision>
  <cp:lastPrinted>2008-11-04T08:54:00Z</cp:lastPrinted>
  <dcterms:created xsi:type="dcterms:W3CDTF">2016-01-02T10:27:00Z</dcterms:created>
  <dcterms:modified xsi:type="dcterms:W3CDTF">2016-01-02T10:27:00Z</dcterms:modified>
</cp:coreProperties>
</file>