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0D9" w:rsidRDefault="00053C74" w:rsidP="00614730">
      <w:pPr>
        <w:pStyle w:val="Title"/>
      </w:pPr>
      <w:r>
        <w:rPr>
          <w:noProof/>
          <w:lang w:eastAsia="en-AU"/>
        </w:rPr>
        <w:drawing>
          <wp:anchor distT="0" distB="0" distL="114300" distR="114300" simplePos="0" relativeHeight="251653632" behindDoc="1" locked="0" layoutInCell="1" allowOverlap="1" wp14:anchorId="768304F9" wp14:editId="1B62B8AC">
            <wp:simplePos x="0" y="0"/>
            <wp:positionH relativeFrom="page">
              <wp:posOffset>4572635</wp:posOffset>
            </wp:positionH>
            <wp:positionV relativeFrom="page">
              <wp:posOffset>1434465</wp:posOffset>
            </wp:positionV>
            <wp:extent cx="2094865" cy="1425575"/>
            <wp:effectExtent l="0" t="0" r="635" b="3175"/>
            <wp:wrapNone/>
            <wp:docPr id="5" name="Picture 1" descr="\\rj2\PUBLIC\Graphics\FIA\FIA 2012\01.12 FIA001 Certificate Program\Pics\FIAED.jpg"/>
            <wp:cNvGraphicFramePr/>
            <a:graphic xmlns:a="http://schemas.openxmlformats.org/drawingml/2006/main">
              <a:graphicData uri="http://schemas.openxmlformats.org/drawingml/2006/picture">
                <pic:pic xmlns:pic="http://schemas.openxmlformats.org/drawingml/2006/picture">
                  <pic:nvPicPr>
                    <pic:cNvPr id="5" name="Picture 1" descr="\\rj2\PUBLIC\Graphics\FIA\FIA 2012\01.12 FIA001 Certificate Program\Pics\FIAED.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4865" cy="1425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24D24" w:rsidRDefault="00424D24" w:rsidP="00614730">
      <w:pPr>
        <w:pStyle w:val="Title"/>
      </w:pPr>
    </w:p>
    <w:p w:rsidR="00A010D9" w:rsidRPr="00A010D9" w:rsidRDefault="00A010D9" w:rsidP="00A010D9">
      <w:pPr>
        <w:pStyle w:val="Title"/>
      </w:pPr>
    </w:p>
    <w:p w:rsidR="00053C74" w:rsidRPr="009A3D16" w:rsidRDefault="00C90D7C" w:rsidP="009A3D16">
      <w:pPr>
        <w:pStyle w:val="Title"/>
      </w:pPr>
      <w:r w:rsidRPr="009A3D16">
        <w:t>Volunteer involvement and retention</w:t>
      </w:r>
      <w:r w:rsidR="00053C74" w:rsidRPr="009A3D16">
        <w:t xml:space="preserve"> </w:t>
      </w:r>
    </w:p>
    <w:p w:rsidR="00D60E09" w:rsidRPr="009A3D16" w:rsidRDefault="00053C74" w:rsidP="009A3D16">
      <w:pPr>
        <w:pStyle w:val="Title"/>
      </w:pPr>
      <w:r w:rsidRPr="009A3D16">
        <w:t>M104</w:t>
      </w:r>
    </w:p>
    <w:p w:rsidR="00D17A39" w:rsidRDefault="005971A5" w:rsidP="00D17A39">
      <w:pPr>
        <w:pStyle w:val="Workshop"/>
      </w:pPr>
      <w:r>
        <w:rPr>
          <w:noProof/>
          <w:lang w:eastAsia="en-AU"/>
        </w:rPr>
        <w:drawing>
          <wp:anchor distT="0" distB="0" distL="114300" distR="114300" simplePos="0" relativeHeight="251652608" behindDoc="1" locked="0" layoutInCell="1" allowOverlap="1" wp14:anchorId="73FB3A7E" wp14:editId="07FFE538">
            <wp:simplePos x="0" y="0"/>
            <wp:positionH relativeFrom="column">
              <wp:posOffset>374015</wp:posOffset>
            </wp:positionH>
            <wp:positionV relativeFrom="paragraph">
              <wp:posOffset>1551248</wp:posOffset>
            </wp:positionV>
            <wp:extent cx="4320000" cy="1900800"/>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bbles slide title page image short 2.png"/>
                    <pic:cNvPicPr/>
                  </pic:nvPicPr>
                  <pic:blipFill>
                    <a:blip r:embed="rId10">
                      <a:extLst>
                        <a:ext uri="{28A0092B-C50C-407E-A947-70E740481C1C}">
                          <a14:useLocalDpi xmlns:a14="http://schemas.microsoft.com/office/drawing/2010/main" val="0"/>
                        </a:ext>
                      </a:extLst>
                    </a:blip>
                    <a:stretch>
                      <a:fillRect/>
                    </a:stretch>
                  </pic:blipFill>
                  <pic:spPr>
                    <a:xfrm>
                      <a:off x="0" y="0"/>
                      <a:ext cx="4320000" cy="1900800"/>
                    </a:xfrm>
                    <a:prstGeom prst="rect">
                      <a:avLst/>
                    </a:prstGeom>
                  </pic:spPr>
                </pic:pic>
              </a:graphicData>
            </a:graphic>
            <wp14:sizeRelH relativeFrom="page">
              <wp14:pctWidth>0</wp14:pctWidth>
            </wp14:sizeRelH>
            <wp14:sizeRelV relativeFrom="page">
              <wp14:pctHeight>0</wp14:pctHeight>
            </wp14:sizeRelV>
          </wp:anchor>
        </w:drawing>
      </w:r>
      <w:r w:rsidR="00053C74">
        <w:rPr>
          <w:noProof/>
          <w:lang w:eastAsia="en-AU"/>
        </w:rPr>
        <w:drawing>
          <wp:anchor distT="0" distB="0" distL="114300" distR="114300" simplePos="0" relativeHeight="251654656" behindDoc="1" locked="0" layoutInCell="1" allowOverlap="1" wp14:anchorId="11E6A199" wp14:editId="57D23728">
            <wp:simplePos x="0" y="0"/>
            <wp:positionH relativeFrom="page">
              <wp:posOffset>4426585</wp:posOffset>
            </wp:positionH>
            <wp:positionV relativeFrom="page">
              <wp:posOffset>8696614</wp:posOffset>
            </wp:positionV>
            <wp:extent cx="2213610" cy="521970"/>
            <wp:effectExtent l="0" t="0" r="0" b="0"/>
            <wp:wrapNone/>
            <wp:docPr id="6" name="Picture 3" descr="\\rj2\PUBLIC\Graphics\FIA\FIA 2012\01.12 FIA001 Certificate Program\Pics\CIF.jpg"/>
            <wp:cNvGraphicFramePr/>
            <a:graphic xmlns:a="http://schemas.openxmlformats.org/drawingml/2006/main">
              <a:graphicData uri="http://schemas.openxmlformats.org/drawingml/2006/picture">
                <pic:pic xmlns:pic="http://schemas.openxmlformats.org/drawingml/2006/picture">
                  <pic:nvPicPr>
                    <pic:cNvPr id="13" name="Picture 3" descr="\\rj2\PUBLIC\Graphics\FIA\FIA 2012\01.12 FIA001 Certificate Program\Pics\CIF.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610" cy="521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27CFD">
        <w:t>Self-Study Elective</w:t>
      </w:r>
      <w:r w:rsidR="00424D24" w:rsidRPr="0075094A">
        <w:br w:type="page"/>
      </w:r>
      <w:bookmarkStart w:id="0" w:name="_Toc323748085"/>
    </w:p>
    <w:sdt>
      <w:sdtPr>
        <w:rPr>
          <w:b/>
          <w:bCs/>
          <w:sz w:val="22"/>
        </w:rPr>
        <w:id w:val="1419911648"/>
        <w:docPartObj>
          <w:docPartGallery w:val="Table of Contents"/>
          <w:docPartUnique/>
        </w:docPartObj>
      </w:sdtPr>
      <w:sdtEndPr>
        <w:rPr>
          <w:b w:val="0"/>
          <w:bCs w:val="0"/>
          <w:noProof/>
        </w:rPr>
      </w:sdtEndPr>
      <w:sdtContent>
        <w:p w:rsidR="0070004C" w:rsidRPr="00D17A39" w:rsidRDefault="0070004C" w:rsidP="00D17A39">
          <w:pPr>
            <w:pStyle w:val="Workshop"/>
            <w:rPr>
              <w:rStyle w:val="Heading1Char"/>
              <w:rFonts w:cstheme="minorBidi"/>
              <w:b w:val="0"/>
              <w:bCs w:val="0"/>
              <w:color w:val="auto"/>
              <w:sz w:val="40"/>
              <w:szCs w:val="22"/>
              <w:lang w:val="en-AU"/>
            </w:rPr>
          </w:pPr>
          <w:r w:rsidRPr="0070004C">
            <w:rPr>
              <w:rStyle w:val="Heading1Char"/>
            </w:rPr>
            <w:t>Contents</w:t>
          </w:r>
        </w:p>
        <w:p w:rsidR="00861BE7" w:rsidRDefault="0070004C">
          <w:pPr>
            <w:pStyle w:val="TOC1"/>
            <w:rPr>
              <w:rFonts w:asciiTheme="minorHAnsi" w:hAnsiTheme="minorHAnsi"/>
              <w:noProof/>
              <w:lang w:eastAsia="en-AU"/>
            </w:rPr>
          </w:pPr>
          <w:r>
            <w:fldChar w:fldCharType="begin"/>
          </w:r>
          <w:r>
            <w:instrText xml:space="preserve"> TOC \o "1-3" \h \z \u </w:instrText>
          </w:r>
          <w:r>
            <w:fldChar w:fldCharType="separate"/>
          </w:r>
          <w:hyperlink w:anchor="_Toc390772906" w:history="1">
            <w:r w:rsidR="00861BE7" w:rsidRPr="00913A9B">
              <w:rPr>
                <w:rStyle w:val="Hyperlink"/>
                <w:noProof/>
              </w:rPr>
              <w:t>Objectives</w:t>
            </w:r>
            <w:r w:rsidR="00861BE7">
              <w:rPr>
                <w:noProof/>
                <w:webHidden/>
              </w:rPr>
              <w:tab/>
            </w:r>
            <w:r w:rsidR="00861BE7">
              <w:rPr>
                <w:noProof/>
                <w:webHidden/>
              </w:rPr>
              <w:fldChar w:fldCharType="begin"/>
            </w:r>
            <w:r w:rsidR="00861BE7">
              <w:rPr>
                <w:noProof/>
                <w:webHidden/>
              </w:rPr>
              <w:instrText xml:space="preserve"> PAGEREF _Toc390772906 \h </w:instrText>
            </w:r>
            <w:r w:rsidR="00861BE7">
              <w:rPr>
                <w:noProof/>
                <w:webHidden/>
              </w:rPr>
            </w:r>
            <w:r w:rsidR="00861BE7">
              <w:rPr>
                <w:noProof/>
                <w:webHidden/>
              </w:rPr>
              <w:fldChar w:fldCharType="separate"/>
            </w:r>
            <w:r w:rsidR="00B8201F">
              <w:rPr>
                <w:noProof/>
                <w:webHidden/>
              </w:rPr>
              <w:t>3</w:t>
            </w:r>
            <w:r w:rsidR="00861BE7">
              <w:rPr>
                <w:noProof/>
                <w:webHidden/>
              </w:rPr>
              <w:fldChar w:fldCharType="end"/>
            </w:r>
          </w:hyperlink>
        </w:p>
        <w:p w:rsidR="00861BE7" w:rsidRDefault="00861BE7">
          <w:pPr>
            <w:pStyle w:val="TOC1"/>
            <w:rPr>
              <w:rFonts w:asciiTheme="minorHAnsi" w:hAnsiTheme="minorHAnsi"/>
              <w:noProof/>
              <w:lang w:eastAsia="en-AU"/>
            </w:rPr>
          </w:pPr>
          <w:hyperlink w:anchor="_Toc390772907" w:history="1">
            <w:r w:rsidRPr="00913A9B">
              <w:rPr>
                <w:rStyle w:val="Hyperlink"/>
                <w:noProof/>
              </w:rPr>
              <w:t>Essential Reading</w:t>
            </w:r>
            <w:r>
              <w:rPr>
                <w:noProof/>
                <w:webHidden/>
              </w:rPr>
              <w:tab/>
            </w:r>
            <w:r>
              <w:rPr>
                <w:noProof/>
                <w:webHidden/>
              </w:rPr>
              <w:fldChar w:fldCharType="begin"/>
            </w:r>
            <w:r>
              <w:rPr>
                <w:noProof/>
                <w:webHidden/>
              </w:rPr>
              <w:instrText xml:space="preserve"> PAGEREF _Toc390772907 \h </w:instrText>
            </w:r>
            <w:r>
              <w:rPr>
                <w:noProof/>
                <w:webHidden/>
              </w:rPr>
            </w:r>
            <w:r>
              <w:rPr>
                <w:noProof/>
                <w:webHidden/>
              </w:rPr>
              <w:fldChar w:fldCharType="separate"/>
            </w:r>
            <w:r w:rsidR="00B8201F">
              <w:rPr>
                <w:noProof/>
                <w:webHidden/>
              </w:rPr>
              <w:t>3</w:t>
            </w:r>
            <w:r>
              <w:rPr>
                <w:noProof/>
                <w:webHidden/>
              </w:rPr>
              <w:fldChar w:fldCharType="end"/>
            </w:r>
          </w:hyperlink>
        </w:p>
        <w:p w:rsidR="00861BE7" w:rsidRDefault="00861BE7">
          <w:pPr>
            <w:pStyle w:val="TOC1"/>
            <w:rPr>
              <w:rFonts w:asciiTheme="minorHAnsi" w:hAnsiTheme="minorHAnsi"/>
              <w:noProof/>
              <w:lang w:eastAsia="en-AU"/>
            </w:rPr>
          </w:pPr>
          <w:hyperlink w:anchor="_Toc390772908" w:history="1">
            <w:r w:rsidRPr="00913A9B">
              <w:rPr>
                <w:rStyle w:val="Hyperlink"/>
                <w:noProof/>
              </w:rPr>
              <w:t>Other Resources</w:t>
            </w:r>
            <w:r>
              <w:rPr>
                <w:noProof/>
                <w:webHidden/>
              </w:rPr>
              <w:tab/>
            </w:r>
            <w:r>
              <w:rPr>
                <w:noProof/>
                <w:webHidden/>
              </w:rPr>
              <w:fldChar w:fldCharType="begin"/>
            </w:r>
            <w:r>
              <w:rPr>
                <w:noProof/>
                <w:webHidden/>
              </w:rPr>
              <w:instrText xml:space="preserve"> PAGEREF _Toc390772908 \h </w:instrText>
            </w:r>
            <w:r>
              <w:rPr>
                <w:noProof/>
                <w:webHidden/>
              </w:rPr>
            </w:r>
            <w:r>
              <w:rPr>
                <w:noProof/>
                <w:webHidden/>
              </w:rPr>
              <w:fldChar w:fldCharType="separate"/>
            </w:r>
            <w:r w:rsidR="00B8201F">
              <w:rPr>
                <w:noProof/>
                <w:webHidden/>
              </w:rPr>
              <w:t>3</w:t>
            </w:r>
            <w:r>
              <w:rPr>
                <w:noProof/>
                <w:webHidden/>
              </w:rPr>
              <w:fldChar w:fldCharType="end"/>
            </w:r>
          </w:hyperlink>
        </w:p>
        <w:p w:rsidR="00861BE7" w:rsidRDefault="00861BE7">
          <w:pPr>
            <w:pStyle w:val="TOC1"/>
            <w:rPr>
              <w:rFonts w:asciiTheme="minorHAnsi" w:hAnsiTheme="minorHAnsi"/>
              <w:noProof/>
              <w:lang w:eastAsia="en-AU"/>
            </w:rPr>
          </w:pPr>
          <w:hyperlink w:anchor="_Toc390772909" w:history="1">
            <w:r w:rsidRPr="00913A9B">
              <w:rPr>
                <w:rStyle w:val="Hyperlink"/>
                <w:noProof/>
              </w:rPr>
              <w:t>Strategic Value of Volunteers</w:t>
            </w:r>
            <w:r>
              <w:rPr>
                <w:noProof/>
                <w:webHidden/>
              </w:rPr>
              <w:tab/>
            </w:r>
            <w:r>
              <w:rPr>
                <w:noProof/>
                <w:webHidden/>
              </w:rPr>
              <w:fldChar w:fldCharType="begin"/>
            </w:r>
            <w:r>
              <w:rPr>
                <w:noProof/>
                <w:webHidden/>
              </w:rPr>
              <w:instrText xml:space="preserve"> PAGEREF _Toc390772909 \h </w:instrText>
            </w:r>
            <w:r>
              <w:rPr>
                <w:noProof/>
                <w:webHidden/>
              </w:rPr>
            </w:r>
            <w:r>
              <w:rPr>
                <w:noProof/>
                <w:webHidden/>
              </w:rPr>
              <w:fldChar w:fldCharType="separate"/>
            </w:r>
            <w:r w:rsidR="00B8201F">
              <w:rPr>
                <w:noProof/>
                <w:webHidden/>
              </w:rPr>
              <w:t>4</w:t>
            </w:r>
            <w:r>
              <w:rPr>
                <w:noProof/>
                <w:webHidden/>
              </w:rPr>
              <w:fldChar w:fldCharType="end"/>
            </w:r>
          </w:hyperlink>
        </w:p>
        <w:p w:rsidR="00861BE7" w:rsidRDefault="00861BE7">
          <w:pPr>
            <w:pStyle w:val="TOC1"/>
            <w:rPr>
              <w:rFonts w:asciiTheme="minorHAnsi" w:hAnsiTheme="minorHAnsi"/>
              <w:noProof/>
              <w:lang w:eastAsia="en-AU"/>
            </w:rPr>
          </w:pPr>
          <w:hyperlink w:anchor="_Toc390772910" w:history="1">
            <w:r w:rsidRPr="00913A9B">
              <w:rPr>
                <w:rStyle w:val="Hyperlink"/>
                <w:noProof/>
              </w:rPr>
              <w:t>Case Study Reading</w:t>
            </w:r>
            <w:r>
              <w:rPr>
                <w:noProof/>
                <w:webHidden/>
              </w:rPr>
              <w:tab/>
            </w:r>
            <w:r>
              <w:rPr>
                <w:noProof/>
                <w:webHidden/>
              </w:rPr>
              <w:fldChar w:fldCharType="begin"/>
            </w:r>
            <w:r>
              <w:rPr>
                <w:noProof/>
                <w:webHidden/>
              </w:rPr>
              <w:instrText xml:space="preserve"> PAGEREF _Toc390772910 \h </w:instrText>
            </w:r>
            <w:r>
              <w:rPr>
                <w:noProof/>
                <w:webHidden/>
              </w:rPr>
            </w:r>
            <w:r>
              <w:rPr>
                <w:noProof/>
                <w:webHidden/>
              </w:rPr>
              <w:fldChar w:fldCharType="separate"/>
            </w:r>
            <w:r w:rsidR="00B8201F">
              <w:rPr>
                <w:noProof/>
                <w:webHidden/>
              </w:rPr>
              <w:t>5</w:t>
            </w:r>
            <w:r>
              <w:rPr>
                <w:noProof/>
                <w:webHidden/>
              </w:rPr>
              <w:fldChar w:fldCharType="end"/>
            </w:r>
          </w:hyperlink>
        </w:p>
        <w:p w:rsidR="00861BE7" w:rsidRDefault="00861BE7">
          <w:pPr>
            <w:pStyle w:val="TOC1"/>
            <w:rPr>
              <w:rFonts w:asciiTheme="minorHAnsi" w:hAnsiTheme="minorHAnsi"/>
              <w:noProof/>
              <w:lang w:eastAsia="en-AU"/>
            </w:rPr>
          </w:pPr>
          <w:hyperlink w:anchor="_Toc390772911" w:history="1">
            <w:r w:rsidRPr="00913A9B">
              <w:rPr>
                <w:rStyle w:val="Hyperlink"/>
                <w:noProof/>
              </w:rPr>
              <w:t>Volunteer Involvement</w:t>
            </w:r>
            <w:r>
              <w:rPr>
                <w:noProof/>
                <w:webHidden/>
              </w:rPr>
              <w:tab/>
            </w:r>
            <w:r>
              <w:rPr>
                <w:noProof/>
                <w:webHidden/>
              </w:rPr>
              <w:fldChar w:fldCharType="begin"/>
            </w:r>
            <w:r>
              <w:rPr>
                <w:noProof/>
                <w:webHidden/>
              </w:rPr>
              <w:instrText xml:space="preserve"> PAGEREF _Toc390772911 \h </w:instrText>
            </w:r>
            <w:r>
              <w:rPr>
                <w:noProof/>
                <w:webHidden/>
              </w:rPr>
            </w:r>
            <w:r>
              <w:rPr>
                <w:noProof/>
                <w:webHidden/>
              </w:rPr>
              <w:fldChar w:fldCharType="separate"/>
            </w:r>
            <w:r w:rsidR="00B8201F">
              <w:rPr>
                <w:noProof/>
                <w:webHidden/>
              </w:rPr>
              <w:t>6</w:t>
            </w:r>
            <w:r>
              <w:rPr>
                <w:noProof/>
                <w:webHidden/>
              </w:rPr>
              <w:fldChar w:fldCharType="end"/>
            </w:r>
          </w:hyperlink>
        </w:p>
        <w:p w:rsidR="00861BE7" w:rsidRDefault="00861BE7">
          <w:pPr>
            <w:pStyle w:val="TOC1"/>
            <w:rPr>
              <w:rFonts w:asciiTheme="minorHAnsi" w:hAnsiTheme="minorHAnsi"/>
              <w:noProof/>
              <w:lang w:eastAsia="en-AU"/>
            </w:rPr>
          </w:pPr>
          <w:hyperlink w:anchor="_Toc390772912" w:history="1">
            <w:r w:rsidRPr="00913A9B">
              <w:rPr>
                <w:rStyle w:val="Hyperlink"/>
                <w:noProof/>
              </w:rPr>
              <w:t>Adult Learning Principles</w:t>
            </w:r>
            <w:r>
              <w:rPr>
                <w:noProof/>
                <w:webHidden/>
              </w:rPr>
              <w:tab/>
            </w:r>
            <w:r>
              <w:rPr>
                <w:noProof/>
                <w:webHidden/>
              </w:rPr>
              <w:fldChar w:fldCharType="begin"/>
            </w:r>
            <w:r>
              <w:rPr>
                <w:noProof/>
                <w:webHidden/>
              </w:rPr>
              <w:instrText xml:space="preserve"> PAGEREF _Toc390772912 \h </w:instrText>
            </w:r>
            <w:r>
              <w:rPr>
                <w:noProof/>
                <w:webHidden/>
              </w:rPr>
            </w:r>
            <w:r>
              <w:rPr>
                <w:noProof/>
                <w:webHidden/>
              </w:rPr>
              <w:fldChar w:fldCharType="separate"/>
            </w:r>
            <w:r w:rsidR="00B8201F">
              <w:rPr>
                <w:noProof/>
                <w:webHidden/>
              </w:rPr>
              <w:t>9</w:t>
            </w:r>
            <w:r>
              <w:rPr>
                <w:noProof/>
                <w:webHidden/>
              </w:rPr>
              <w:fldChar w:fldCharType="end"/>
            </w:r>
          </w:hyperlink>
        </w:p>
        <w:p w:rsidR="00861BE7" w:rsidRDefault="00861BE7">
          <w:pPr>
            <w:pStyle w:val="TOC1"/>
            <w:rPr>
              <w:rFonts w:asciiTheme="minorHAnsi" w:hAnsiTheme="minorHAnsi"/>
              <w:noProof/>
              <w:lang w:eastAsia="en-AU"/>
            </w:rPr>
          </w:pPr>
          <w:hyperlink w:anchor="_Toc390772913" w:history="1">
            <w:r w:rsidRPr="00913A9B">
              <w:rPr>
                <w:rStyle w:val="Hyperlink"/>
                <w:noProof/>
              </w:rPr>
              <w:t>Volunteer Retention</w:t>
            </w:r>
            <w:r>
              <w:rPr>
                <w:noProof/>
                <w:webHidden/>
              </w:rPr>
              <w:tab/>
            </w:r>
            <w:r>
              <w:rPr>
                <w:noProof/>
                <w:webHidden/>
              </w:rPr>
              <w:fldChar w:fldCharType="begin"/>
            </w:r>
            <w:r>
              <w:rPr>
                <w:noProof/>
                <w:webHidden/>
              </w:rPr>
              <w:instrText xml:space="preserve"> PAGEREF _Toc390772913 \h </w:instrText>
            </w:r>
            <w:r>
              <w:rPr>
                <w:noProof/>
                <w:webHidden/>
              </w:rPr>
            </w:r>
            <w:r>
              <w:rPr>
                <w:noProof/>
                <w:webHidden/>
              </w:rPr>
              <w:fldChar w:fldCharType="separate"/>
            </w:r>
            <w:r w:rsidR="00B8201F">
              <w:rPr>
                <w:noProof/>
                <w:webHidden/>
              </w:rPr>
              <w:t>12</w:t>
            </w:r>
            <w:r>
              <w:rPr>
                <w:noProof/>
                <w:webHidden/>
              </w:rPr>
              <w:fldChar w:fldCharType="end"/>
            </w:r>
          </w:hyperlink>
        </w:p>
        <w:p w:rsidR="00861BE7" w:rsidRDefault="00861BE7">
          <w:pPr>
            <w:pStyle w:val="TOC1"/>
            <w:rPr>
              <w:rFonts w:asciiTheme="minorHAnsi" w:hAnsiTheme="minorHAnsi"/>
              <w:noProof/>
              <w:lang w:eastAsia="en-AU"/>
            </w:rPr>
          </w:pPr>
          <w:hyperlink w:anchor="_Toc390772914" w:history="1">
            <w:r w:rsidRPr="00913A9B">
              <w:rPr>
                <w:rStyle w:val="Hyperlink"/>
                <w:noProof/>
              </w:rPr>
              <w:t>Volunteer Recognition</w:t>
            </w:r>
            <w:r>
              <w:rPr>
                <w:noProof/>
                <w:webHidden/>
              </w:rPr>
              <w:tab/>
            </w:r>
            <w:r>
              <w:rPr>
                <w:noProof/>
                <w:webHidden/>
              </w:rPr>
              <w:fldChar w:fldCharType="begin"/>
            </w:r>
            <w:r>
              <w:rPr>
                <w:noProof/>
                <w:webHidden/>
              </w:rPr>
              <w:instrText xml:space="preserve"> PAGEREF _Toc390772914 \h </w:instrText>
            </w:r>
            <w:r>
              <w:rPr>
                <w:noProof/>
                <w:webHidden/>
              </w:rPr>
            </w:r>
            <w:r>
              <w:rPr>
                <w:noProof/>
                <w:webHidden/>
              </w:rPr>
              <w:fldChar w:fldCharType="separate"/>
            </w:r>
            <w:r w:rsidR="00B8201F">
              <w:rPr>
                <w:noProof/>
                <w:webHidden/>
              </w:rPr>
              <w:t>13</w:t>
            </w:r>
            <w:r>
              <w:rPr>
                <w:noProof/>
                <w:webHidden/>
              </w:rPr>
              <w:fldChar w:fldCharType="end"/>
            </w:r>
          </w:hyperlink>
        </w:p>
        <w:p w:rsidR="00861BE7" w:rsidRDefault="00861BE7">
          <w:pPr>
            <w:pStyle w:val="TOC1"/>
            <w:rPr>
              <w:rFonts w:asciiTheme="minorHAnsi" w:hAnsiTheme="minorHAnsi"/>
              <w:noProof/>
              <w:lang w:eastAsia="en-AU"/>
            </w:rPr>
          </w:pPr>
          <w:hyperlink w:anchor="_Toc390772915" w:history="1">
            <w:r w:rsidRPr="00913A9B">
              <w:rPr>
                <w:rStyle w:val="Hyperlink"/>
                <w:noProof/>
              </w:rPr>
              <w:t>Staff-Driven vs. Volunteer-Driven Programs</w:t>
            </w:r>
            <w:r>
              <w:rPr>
                <w:noProof/>
                <w:webHidden/>
              </w:rPr>
              <w:tab/>
            </w:r>
            <w:r>
              <w:rPr>
                <w:noProof/>
                <w:webHidden/>
              </w:rPr>
              <w:fldChar w:fldCharType="begin"/>
            </w:r>
            <w:r>
              <w:rPr>
                <w:noProof/>
                <w:webHidden/>
              </w:rPr>
              <w:instrText xml:space="preserve"> PAGEREF _Toc390772915 \h </w:instrText>
            </w:r>
            <w:r>
              <w:rPr>
                <w:noProof/>
                <w:webHidden/>
              </w:rPr>
            </w:r>
            <w:r>
              <w:rPr>
                <w:noProof/>
                <w:webHidden/>
              </w:rPr>
              <w:fldChar w:fldCharType="separate"/>
            </w:r>
            <w:r w:rsidR="00B8201F">
              <w:rPr>
                <w:noProof/>
                <w:webHidden/>
              </w:rPr>
              <w:t>13</w:t>
            </w:r>
            <w:r>
              <w:rPr>
                <w:noProof/>
                <w:webHidden/>
              </w:rPr>
              <w:fldChar w:fldCharType="end"/>
            </w:r>
          </w:hyperlink>
        </w:p>
        <w:p w:rsidR="00D17A39" w:rsidRDefault="00861BE7">
          <w:pPr>
            <w:rPr>
              <w:b/>
              <w:bCs/>
              <w:noProof/>
            </w:rPr>
          </w:pPr>
          <w:r>
            <w:rPr>
              <w:noProof/>
              <w:lang w:eastAsia="en-AU"/>
            </w:rPr>
            <w:drawing>
              <wp:anchor distT="0" distB="0" distL="114300" distR="114300" simplePos="0" relativeHeight="251652096" behindDoc="0" locked="0" layoutInCell="1" allowOverlap="1" wp14:anchorId="63E50FC6" wp14:editId="659B1E15">
                <wp:simplePos x="0" y="0"/>
                <wp:positionH relativeFrom="column">
                  <wp:posOffset>1788160</wp:posOffset>
                </wp:positionH>
                <wp:positionV relativeFrom="paragraph">
                  <wp:posOffset>124460</wp:posOffset>
                </wp:positionV>
                <wp:extent cx="2602865" cy="1953260"/>
                <wp:effectExtent l="0" t="0" r="698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865" cy="1953260"/>
                        </a:xfrm>
                        <a:prstGeom prst="rect">
                          <a:avLst/>
                        </a:prstGeom>
                        <a:noFill/>
                      </pic:spPr>
                    </pic:pic>
                  </a:graphicData>
                </a:graphic>
                <wp14:sizeRelH relativeFrom="page">
                  <wp14:pctWidth>0</wp14:pctWidth>
                </wp14:sizeRelH>
                <wp14:sizeRelV relativeFrom="page">
                  <wp14:pctHeight>0</wp14:pctHeight>
                </wp14:sizeRelV>
              </wp:anchor>
            </w:drawing>
          </w:r>
          <w:r w:rsidR="0070004C">
            <w:rPr>
              <w:b/>
              <w:bCs/>
              <w:noProof/>
            </w:rPr>
            <w:fldChar w:fldCharType="end"/>
          </w:r>
        </w:p>
        <w:p w:rsidR="00D17A39" w:rsidRDefault="00D17A39">
          <w:pPr>
            <w:rPr>
              <w:b/>
              <w:bCs/>
              <w:noProof/>
            </w:rPr>
          </w:pPr>
        </w:p>
        <w:p w:rsidR="0070004C" w:rsidRDefault="00B8201F"/>
      </w:sdtContent>
    </w:sdt>
    <w:p w:rsidR="0070004C" w:rsidRDefault="0070004C" w:rsidP="00D17A39">
      <w:pPr>
        <w:ind w:left="0"/>
        <w:jc w:val="center"/>
        <w:rPr>
          <w:rFonts w:cs="Helvetica 55 Roman"/>
          <w:b/>
          <w:bCs/>
          <w:color w:val="0087AA"/>
          <w:sz w:val="30"/>
          <w:szCs w:val="30"/>
          <w:lang w:val="en-GB"/>
        </w:rPr>
      </w:pPr>
    </w:p>
    <w:p w:rsidR="003D44D1" w:rsidRDefault="003D44D1" w:rsidP="00D17A39">
      <w:pPr>
        <w:ind w:left="0"/>
        <w:jc w:val="center"/>
        <w:rPr>
          <w:rFonts w:cs="Helvetica 55 Roman"/>
          <w:b/>
          <w:bCs/>
          <w:color w:val="0087AA"/>
          <w:sz w:val="30"/>
          <w:szCs w:val="30"/>
          <w:lang w:val="en-GB"/>
        </w:rPr>
      </w:pPr>
      <w:bookmarkStart w:id="1" w:name="_GoBack"/>
      <w:bookmarkEnd w:id="1"/>
    </w:p>
    <w:p w:rsidR="003D44D1" w:rsidRDefault="003D44D1" w:rsidP="00D17A39">
      <w:pPr>
        <w:ind w:left="0"/>
        <w:jc w:val="center"/>
        <w:rPr>
          <w:rFonts w:cs="Helvetica 55 Roman"/>
          <w:b/>
          <w:bCs/>
          <w:color w:val="0087AA"/>
          <w:sz w:val="30"/>
          <w:szCs w:val="30"/>
          <w:lang w:val="en-GB"/>
        </w:rPr>
      </w:pPr>
    </w:p>
    <w:tbl>
      <w:tblPr>
        <w:tblStyle w:val="TableGrid"/>
        <w:tblpPr w:leftFromText="180" w:rightFromText="180" w:vertAnchor="text" w:horzAnchor="margin" w:tblpXSpec="right" w:tblpY="484"/>
        <w:tblW w:w="0" w:type="auto"/>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8483"/>
      </w:tblGrid>
      <w:tr w:rsidR="00CD47B6" w:rsidTr="00CD47B6">
        <w:trPr>
          <w:trHeight w:val="3422"/>
        </w:trPr>
        <w:tc>
          <w:tcPr>
            <w:tcW w:w="8483" w:type="dxa"/>
            <w:tcBorders>
              <w:top w:val="single" w:sz="4" w:space="0" w:color="008DB1" w:themeColor="accent1"/>
              <w:left w:val="single" w:sz="4" w:space="0" w:color="008DB1" w:themeColor="accent1"/>
              <w:bottom w:val="single" w:sz="4" w:space="0" w:color="008DB1" w:themeColor="accent1"/>
              <w:right w:val="single" w:sz="4" w:space="0" w:color="008DB1" w:themeColor="accent1"/>
            </w:tcBorders>
          </w:tcPr>
          <w:p w:rsidR="00CD47B6" w:rsidRDefault="00CD47B6" w:rsidP="00CD47B6">
            <w:pPr>
              <w:ind w:left="0"/>
            </w:pPr>
            <w:r>
              <w:t>Marking is done on the basis of competency. If you have answered correctly then no comment is made. If your answer requires development then comment will be made within the activity.</w:t>
            </w:r>
          </w:p>
          <w:p w:rsidR="00CD47B6" w:rsidRDefault="00CD47B6" w:rsidP="00CD47B6">
            <w:pPr>
              <w:pStyle w:val="Activity"/>
              <w:ind w:left="0"/>
            </w:pPr>
            <w:r>
              <w:t>Markers Comment:</w:t>
            </w:r>
          </w:p>
          <w:p w:rsidR="00CD47B6" w:rsidRDefault="00CD47B6" w:rsidP="00CD47B6">
            <w:pPr>
              <w:pStyle w:val="Activity"/>
              <w:ind w:left="0"/>
            </w:pPr>
          </w:p>
          <w:p w:rsidR="00CD47B6" w:rsidRDefault="00CD47B6" w:rsidP="00CD47B6">
            <w:pPr>
              <w:pStyle w:val="Activity"/>
              <w:ind w:left="0"/>
            </w:pPr>
          </w:p>
          <w:p w:rsidR="00CD47B6" w:rsidRDefault="00CD47B6" w:rsidP="00CD47B6">
            <w:pPr>
              <w:pStyle w:val="Activity"/>
              <w:ind w:left="0"/>
            </w:pPr>
          </w:p>
          <w:p w:rsidR="00CD47B6" w:rsidRDefault="00CD47B6" w:rsidP="00CD47B6">
            <w:pPr>
              <w:pStyle w:val="Activity"/>
              <w:ind w:left="0"/>
            </w:pPr>
          </w:p>
          <w:p w:rsidR="00CD47B6" w:rsidRDefault="00CD47B6" w:rsidP="00CD47B6">
            <w:pPr>
              <w:pStyle w:val="Activity"/>
              <w:ind w:left="0"/>
            </w:pPr>
          </w:p>
          <w:p w:rsidR="00CD47B6" w:rsidRDefault="00CD47B6" w:rsidP="00CD47B6">
            <w:pPr>
              <w:pStyle w:val="Activity"/>
              <w:ind w:left="0"/>
            </w:pPr>
          </w:p>
          <w:p w:rsidR="00CD47B6" w:rsidRDefault="00CD47B6" w:rsidP="00CD47B6">
            <w:pPr>
              <w:pStyle w:val="Activity"/>
              <w:ind w:left="0"/>
            </w:pPr>
            <w:r>
              <w:t>Assessed:    Competent                                  not-yet-competent</w:t>
            </w:r>
          </w:p>
        </w:tc>
      </w:tr>
    </w:tbl>
    <w:p w:rsidR="0001551F" w:rsidRDefault="0001551F" w:rsidP="00424D24">
      <w:pPr>
        <w:pStyle w:val="Heading1"/>
      </w:pPr>
    </w:p>
    <w:p w:rsidR="0001551F" w:rsidRDefault="0001551F" w:rsidP="00424D24">
      <w:pPr>
        <w:pStyle w:val="Heading1"/>
      </w:pPr>
    </w:p>
    <w:p w:rsidR="00CD47B6" w:rsidRDefault="00CD47B6">
      <w:pPr>
        <w:ind w:left="0"/>
        <w:rPr>
          <w:rFonts w:cs="Helvetica 55 Roman"/>
          <w:b/>
          <w:bCs/>
          <w:color w:val="0087AA"/>
          <w:sz w:val="30"/>
          <w:szCs w:val="30"/>
          <w:lang w:val="en-GB"/>
        </w:rPr>
      </w:pPr>
      <w:r>
        <w:br w:type="page"/>
      </w:r>
    </w:p>
    <w:p w:rsidR="00A61F4D" w:rsidRDefault="005971A5" w:rsidP="00424D24">
      <w:pPr>
        <w:pStyle w:val="Heading1"/>
      </w:pPr>
      <w:bookmarkStart w:id="2" w:name="_Toc390772906"/>
      <w:r>
        <w:rPr>
          <w:noProof/>
          <w:lang w:val="en-AU" w:eastAsia="en-AU"/>
        </w:rPr>
        <w:lastRenderedPageBreak/>
        <w:drawing>
          <wp:anchor distT="0" distB="0" distL="114300" distR="114300" simplePos="0" relativeHeight="251662336" behindDoc="0" locked="0" layoutInCell="1" allowOverlap="1" wp14:anchorId="3B26A720" wp14:editId="54E65928">
            <wp:simplePos x="0" y="0"/>
            <wp:positionH relativeFrom="column">
              <wp:posOffset>4585335</wp:posOffset>
            </wp:positionH>
            <wp:positionV relativeFrom="paragraph">
              <wp:posOffset>-13393</wp:posOffset>
            </wp:positionV>
            <wp:extent cx="1139825" cy="83502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835025"/>
                    </a:xfrm>
                    <a:prstGeom prst="rect">
                      <a:avLst/>
                    </a:prstGeom>
                    <a:noFill/>
                  </pic:spPr>
                </pic:pic>
              </a:graphicData>
            </a:graphic>
            <wp14:sizeRelH relativeFrom="page">
              <wp14:pctWidth>0</wp14:pctWidth>
            </wp14:sizeRelH>
            <wp14:sizeRelV relativeFrom="page">
              <wp14:pctHeight>0</wp14:pctHeight>
            </wp14:sizeRelV>
          </wp:anchor>
        </w:drawing>
      </w:r>
      <w:r>
        <w:t>Objectiv</w:t>
      </w:r>
      <w:r w:rsidR="00A61F4D">
        <w:t>es</w:t>
      </w:r>
      <w:bookmarkEnd w:id="0"/>
      <w:bookmarkEnd w:id="2"/>
    </w:p>
    <w:p w:rsidR="00A61F4D" w:rsidRDefault="003C0669" w:rsidP="00A61F4D">
      <w:r>
        <w:t xml:space="preserve">The objectives for this </w:t>
      </w:r>
      <w:r w:rsidR="005971A5">
        <w:t>unit</w:t>
      </w:r>
      <w:r>
        <w:t xml:space="preserve"> are</w:t>
      </w:r>
      <w:r w:rsidR="00A61F4D">
        <w:t>:</w:t>
      </w:r>
    </w:p>
    <w:p w:rsidR="00C90D7C" w:rsidRDefault="00C90D7C" w:rsidP="0044519B">
      <w:pPr>
        <w:pStyle w:val="ListParagraph"/>
        <w:numPr>
          <w:ilvl w:val="0"/>
          <w:numId w:val="3"/>
        </w:numPr>
      </w:pPr>
      <w:r>
        <w:t xml:space="preserve">Outline the strategic value and role of volunteers within </w:t>
      </w:r>
      <w:r w:rsidRPr="00F7482F">
        <w:t>the</w:t>
      </w:r>
      <w:r w:rsidR="00E55A19" w:rsidRPr="00F7482F">
        <w:t>/an</w:t>
      </w:r>
      <w:r w:rsidRPr="00E55A19">
        <w:rPr>
          <w:color w:val="FF0000"/>
        </w:rPr>
        <w:t xml:space="preserve"> </w:t>
      </w:r>
      <w:r>
        <w:t>organisation.</w:t>
      </w:r>
    </w:p>
    <w:p w:rsidR="00C90D7C" w:rsidRDefault="00C90D7C" w:rsidP="0044519B">
      <w:pPr>
        <w:pStyle w:val="ListParagraph"/>
        <w:numPr>
          <w:ilvl w:val="0"/>
          <w:numId w:val="3"/>
        </w:numPr>
      </w:pPr>
      <w:r>
        <w:t>Create a basic plan for successful volunteer involvement and retention.</w:t>
      </w:r>
    </w:p>
    <w:p w:rsidR="00C90D7C" w:rsidRDefault="00C90D7C" w:rsidP="0044519B">
      <w:pPr>
        <w:pStyle w:val="ListParagraph"/>
        <w:numPr>
          <w:ilvl w:val="0"/>
          <w:numId w:val="3"/>
        </w:numPr>
      </w:pPr>
      <w:r>
        <w:t>Use the principles of adult learning to provide orientation and training to volunteers.</w:t>
      </w:r>
    </w:p>
    <w:p w:rsidR="00C272BA" w:rsidRDefault="00C90D7C" w:rsidP="0044519B">
      <w:pPr>
        <w:pStyle w:val="ListParagraph"/>
        <w:numPr>
          <w:ilvl w:val="0"/>
          <w:numId w:val="3"/>
        </w:numPr>
      </w:pPr>
      <w:r>
        <w:t>Differentiate between the staff-driven versus the volunteer-driven program</w:t>
      </w:r>
      <w:r w:rsidR="00D41C13">
        <w:t>.</w:t>
      </w:r>
    </w:p>
    <w:p w:rsidR="00C272BA" w:rsidRDefault="00205263" w:rsidP="00424D24">
      <w:pPr>
        <w:pStyle w:val="Heading1"/>
      </w:pPr>
      <w:bookmarkStart w:id="3" w:name="_Toc323748086"/>
      <w:bookmarkStart w:id="4" w:name="_Toc390772907"/>
      <w:r>
        <w:rPr>
          <w:noProof/>
          <w:lang w:val="en-AU" w:eastAsia="en-AU"/>
        </w:rPr>
        <w:drawing>
          <wp:anchor distT="0" distB="0" distL="114300" distR="114300" simplePos="0" relativeHeight="251651584" behindDoc="0" locked="0" layoutInCell="1" allowOverlap="1" wp14:anchorId="23F727E7" wp14:editId="5BC2909F">
            <wp:simplePos x="0" y="0"/>
            <wp:positionH relativeFrom="column">
              <wp:posOffset>4677295</wp:posOffset>
            </wp:positionH>
            <wp:positionV relativeFrom="paragraph">
              <wp:posOffset>19570</wp:posOffset>
            </wp:positionV>
            <wp:extent cx="1048385" cy="12680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8385" cy="1268095"/>
                    </a:xfrm>
                    <a:prstGeom prst="rect">
                      <a:avLst/>
                    </a:prstGeom>
                    <a:noFill/>
                  </pic:spPr>
                </pic:pic>
              </a:graphicData>
            </a:graphic>
            <wp14:sizeRelH relativeFrom="page">
              <wp14:pctWidth>0</wp14:pctWidth>
            </wp14:sizeRelH>
            <wp14:sizeRelV relativeFrom="page">
              <wp14:pctHeight>0</wp14:pctHeight>
            </wp14:sizeRelV>
          </wp:anchor>
        </w:drawing>
      </w:r>
      <w:r w:rsidR="00CA3387">
        <w:t>Essential Reading</w:t>
      </w:r>
      <w:bookmarkEnd w:id="3"/>
      <w:bookmarkEnd w:id="4"/>
    </w:p>
    <w:p w:rsidR="004A2D86" w:rsidRDefault="00CA3387" w:rsidP="0044519B">
      <w:pPr>
        <w:pStyle w:val="ListParagraph"/>
        <w:numPr>
          <w:ilvl w:val="0"/>
          <w:numId w:val="1"/>
        </w:numPr>
      </w:pPr>
      <w:r>
        <w:t>Tempel, Eugene R., Timothy L. Seilor, and Eva E. Aldrich. 2011. “</w:t>
      </w:r>
      <w:r w:rsidR="00C90D7C">
        <w:t>Volunteer Management</w:t>
      </w:r>
      <w:r>
        <w:t xml:space="preserve">”. In </w:t>
      </w:r>
      <w:r w:rsidR="00C272BA" w:rsidRPr="00E55A19">
        <w:rPr>
          <w:i/>
        </w:rPr>
        <w:t>Achieving Excellence in Fundraising</w:t>
      </w:r>
      <w:r w:rsidR="00C272BA">
        <w:t xml:space="preserve">, </w:t>
      </w:r>
      <w:r>
        <w:t xml:space="preserve">Third Edition, </w:t>
      </w:r>
      <w:r w:rsidR="00C90D7C">
        <w:t>285</w:t>
      </w:r>
      <w:r w:rsidR="00676A22">
        <w:t>-</w:t>
      </w:r>
      <w:r w:rsidR="00C90D7C">
        <w:t>294</w:t>
      </w:r>
      <w:r w:rsidR="00B86879">
        <w:t>.</w:t>
      </w:r>
      <w:r>
        <w:t xml:space="preserve"> John Wiley &amp; Sons, Inc.</w:t>
      </w:r>
    </w:p>
    <w:p w:rsidR="0029243C" w:rsidRDefault="0029243C" w:rsidP="0029243C">
      <w:pPr>
        <w:pStyle w:val="Heading1"/>
      </w:pPr>
      <w:bookmarkStart w:id="5" w:name="_Toc390772908"/>
      <w:r>
        <w:t>Other Resources</w:t>
      </w:r>
      <w:bookmarkEnd w:id="5"/>
    </w:p>
    <w:p w:rsidR="00E425CE" w:rsidRPr="00E425CE" w:rsidRDefault="00E425CE" w:rsidP="0044519B">
      <w:pPr>
        <w:pStyle w:val="ListParagraph"/>
        <w:numPr>
          <w:ilvl w:val="0"/>
          <w:numId w:val="1"/>
        </w:numPr>
        <w:rPr>
          <w:lang w:val="en-GB"/>
        </w:rPr>
      </w:pPr>
      <w:r w:rsidRPr="00E425CE">
        <w:rPr>
          <w:lang w:val="en-GB"/>
        </w:rPr>
        <w:t>Florida TechNet. “Pedagogy vs. Andragogy”. Accessed February 3, 2012.</w:t>
      </w:r>
      <w:r>
        <w:rPr>
          <w:lang w:val="en-GB"/>
        </w:rPr>
        <w:t xml:space="preserve"> </w:t>
      </w:r>
      <w:hyperlink r:id="rId15" w:history="1">
        <w:r w:rsidRPr="00FE2D4C">
          <w:rPr>
            <w:rStyle w:val="Hyperlink"/>
            <w:lang w:val="en-GB"/>
          </w:rPr>
          <w:t>http://www.floridatechnet.org/inservice/abe/abestudent/andravsped.pdf</w:t>
        </w:r>
      </w:hyperlink>
      <w:r>
        <w:rPr>
          <w:lang w:val="en-GB"/>
        </w:rPr>
        <w:t xml:space="preserve">. </w:t>
      </w:r>
      <w:r w:rsidRPr="00E425CE">
        <w:rPr>
          <w:lang w:val="en-GB"/>
        </w:rPr>
        <w:t xml:space="preserve"> </w:t>
      </w:r>
    </w:p>
    <w:p w:rsidR="006A0540" w:rsidRDefault="00E425CE" w:rsidP="0044519B">
      <w:pPr>
        <w:pStyle w:val="ListParagraph"/>
        <w:numPr>
          <w:ilvl w:val="0"/>
          <w:numId w:val="1"/>
        </w:numPr>
        <w:rPr>
          <w:lang w:val="en-GB"/>
        </w:rPr>
      </w:pPr>
      <w:r w:rsidRPr="00E425CE">
        <w:rPr>
          <w:lang w:val="en-GB"/>
        </w:rPr>
        <w:t>Livingston Institute of Vocational Training Pty Ltd. 2010. TAE40110 Certificate IV Training and Assessment: Delivery. LIV Training.</w:t>
      </w:r>
    </w:p>
    <w:p w:rsidR="0032504A" w:rsidRPr="000C594E" w:rsidRDefault="00FC3B7E" w:rsidP="0032504A">
      <w:pPr>
        <w:pStyle w:val="ListParagraph"/>
        <w:numPr>
          <w:ilvl w:val="0"/>
          <w:numId w:val="1"/>
        </w:numPr>
      </w:pPr>
      <w:proofErr w:type="spellStart"/>
      <w:r w:rsidRPr="0032504A">
        <w:rPr>
          <w:lang w:val="en-GB"/>
        </w:rPr>
        <w:t>Pidgeon</w:t>
      </w:r>
      <w:proofErr w:type="spellEnd"/>
      <w:r w:rsidRPr="0032504A">
        <w:rPr>
          <w:lang w:val="en-GB"/>
        </w:rPr>
        <w:t xml:space="preserve">, Walter P. Jr. 1998. </w:t>
      </w:r>
      <w:r w:rsidRPr="0032504A">
        <w:rPr>
          <w:i/>
          <w:lang w:val="en-GB"/>
        </w:rPr>
        <w:t>The Universal Benefits of Volunteering</w:t>
      </w:r>
      <w:r w:rsidRPr="0032504A">
        <w:rPr>
          <w:lang w:val="en-GB"/>
        </w:rPr>
        <w:t>. John Wiley &amp; Sons.</w:t>
      </w:r>
    </w:p>
    <w:p w:rsidR="000C594E" w:rsidRPr="000C594E" w:rsidRDefault="000C594E" w:rsidP="000C594E">
      <w:pPr>
        <w:pStyle w:val="ListParagraph"/>
        <w:numPr>
          <w:ilvl w:val="0"/>
          <w:numId w:val="1"/>
        </w:numPr>
      </w:pPr>
      <w:r w:rsidRPr="000C594E">
        <w:t xml:space="preserve">Preston Human Capital Group. 2009. “Success in the non-profit sector; </w:t>
      </w:r>
      <w:proofErr w:type="gramStart"/>
      <w:r w:rsidRPr="000C594E">
        <w:t>The</w:t>
      </w:r>
      <w:proofErr w:type="gramEnd"/>
      <w:r w:rsidRPr="000C594E">
        <w:t xml:space="preserve"> importance/Challenge of Volunteers." YouTube video, posted June 19. Accessed February 14, 2013. </w:t>
      </w:r>
      <w:hyperlink r:id="rId16" w:history="1">
        <w:r w:rsidRPr="000C594E">
          <w:rPr>
            <w:rStyle w:val="Hyperlink"/>
          </w:rPr>
          <w:t>http://</w:t>
        </w:r>
      </w:hyperlink>
      <w:hyperlink r:id="rId17" w:history="1">
        <w:r w:rsidRPr="000C594E">
          <w:rPr>
            <w:rStyle w:val="Hyperlink"/>
          </w:rPr>
          <w:t>www.youtube.com/watch?v=5dhiFC1QiBE</w:t>
        </w:r>
      </w:hyperlink>
      <w:r w:rsidRPr="000C594E">
        <w:t>.</w:t>
      </w:r>
    </w:p>
    <w:p w:rsidR="000C594E" w:rsidRPr="000C594E" w:rsidRDefault="000C594E" w:rsidP="000C594E">
      <w:pPr>
        <w:pStyle w:val="ListParagraph"/>
        <w:numPr>
          <w:ilvl w:val="0"/>
          <w:numId w:val="1"/>
        </w:numPr>
      </w:pPr>
      <w:proofErr w:type="spellStart"/>
      <w:r w:rsidRPr="000C594E">
        <w:t>TheVolunteerCenter</w:t>
      </w:r>
      <w:proofErr w:type="spellEnd"/>
      <w:r w:rsidRPr="000C594E">
        <w:t xml:space="preserve">. 2009. “The Volunteer Experience." YouTube video, posted May 12. Accessed January 21, 2013. </w:t>
      </w:r>
      <w:hyperlink r:id="rId18" w:history="1">
        <w:r w:rsidRPr="000C594E">
          <w:rPr>
            <w:rStyle w:val="Hyperlink"/>
          </w:rPr>
          <w:t>http://</w:t>
        </w:r>
      </w:hyperlink>
      <w:hyperlink r:id="rId19" w:history="1">
        <w:r w:rsidRPr="000C594E">
          <w:rPr>
            <w:rStyle w:val="Hyperlink"/>
          </w:rPr>
          <w:t>www.youtube.com/watch?v=Xv1_ga_zKbU</w:t>
        </w:r>
      </w:hyperlink>
      <w:r w:rsidRPr="000C594E">
        <w:t>.</w:t>
      </w:r>
    </w:p>
    <w:p w:rsidR="00D17A39" w:rsidRPr="00593588" w:rsidRDefault="0032504A" w:rsidP="0032504A">
      <w:pPr>
        <w:pStyle w:val="ListParagraph"/>
        <w:numPr>
          <w:ilvl w:val="0"/>
          <w:numId w:val="1"/>
        </w:numPr>
      </w:pPr>
      <w:r w:rsidRPr="0032504A">
        <w:rPr>
          <w:lang w:val="en-GB"/>
        </w:rPr>
        <w:t>Volunteering Australia. “The foundations of best practice”. Accessed September</w:t>
      </w:r>
      <w:r>
        <w:rPr>
          <w:lang w:val="en-GB"/>
        </w:rPr>
        <w:t xml:space="preserve"> 6, 2012. </w:t>
      </w:r>
      <w:hyperlink r:id="rId20" w:history="1">
        <w:r w:rsidRPr="00CB4663">
          <w:rPr>
            <w:rStyle w:val="Hyperlink"/>
            <w:lang w:val="en-GB"/>
          </w:rPr>
          <w:t>http://www.volunteeringaustralia.org/Best-Practice/-The-foundations/The-foundations-of-best-practice.asp</w:t>
        </w:r>
      </w:hyperlink>
      <w:r>
        <w:rPr>
          <w:lang w:val="en-GB"/>
        </w:rPr>
        <w:t xml:space="preserve">. </w:t>
      </w:r>
    </w:p>
    <w:p w:rsidR="00593588" w:rsidRDefault="00593588" w:rsidP="0032504A">
      <w:pPr>
        <w:pStyle w:val="ListParagraph"/>
        <w:numPr>
          <w:ilvl w:val="0"/>
          <w:numId w:val="1"/>
        </w:numPr>
      </w:pPr>
      <w:r>
        <w:rPr>
          <w:lang w:val="en-GB"/>
        </w:rPr>
        <w:t xml:space="preserve">Volunteering Australia “Helping others is easier than you think” </w:t>
      </w:r>
      <w:hyperlink r:id="rId21" w:history="1">
        <w:r>
          <w:rPr>
            <w:rStyle w:val="Hyperlink"/>
          </w:rPr>
          <w:t>http://www.youtube.com/watch?v=BqvschURtyI&amp;feature=youtu.be</w:t>
        </w:r>
      </w:hyperlink>
    </w:p>
    <w:p w:rsidR="00593588" w:rsidRPr="00D17A39" w:rsidRDefault="00593588" w:rsidP="0032504A">
      <w:pPr>
        <w:pStyle w:val="ListParagraph"/>
        <w:numPr>
          <w:ilvl w:val="0"/>
          <w:numId w:val="1"/>
        </w:numPr>
      </w:pPr>
      <w:r>
        <w:t xml:space="preserve">Volunteering </w:t>
      </w:r>
      <w:proofErr w:type="gramStart"/>
      <w:r>
        <w:t>Queensland :</w:t>
      </w:r>
      <w:proofErr w:type="gramEnd"/>
      <w:r>
        <w:t xml:space="preserve"> Volunteer Recruitment Insight Series: 2 – Recruitment </w:t>
      </w:r>
      <w:hyperlink r:id="rId22" w:history="1">
        <w:r>
          <w:rPr>
            <w:rStyle w:val="Hyperlink"/>
          </w:rPr>
          <w:t>http://www.youtube.com/watch?v=3AbrCbULpFE</w:t>
        </w:r>
      </w:hyperlink>
      <w:r>
        <w:t xml:space="preserve"> and 3:.Training and Orientation. </w:t>
      </w:r>
      <w:hyperlink r:id="rId23" w:history="1">
        <w:r>
          <w:rPr>
            <w:rStyle w:val="Hyperlink"/>
          </w:rPr>
          <w:t>http://www.youtube.com/watch?v=GLVFXTZ5yaY</w:t>
        </w:r>
      </w:hyperlink>
    </w:p>
    <w:p w:rsidR="00D17A39" w:rsidRDefault="005A0DEF" w:rsidP="00D17A39">
      <w:r>
        <w:rPr>
          <w:noProof/>
          <w:lang w:eastAsia="en-AU"/>
        </w:rPr>
        <mc:AlternateContent>
          <mc:Choice Requires="wps">
            <w:drawing>
              <wp:anchor distT="0" distB="0" distL="114300" distR="114300" simplePos="0" relativeHeight="251655680" behindDoc="0" locked="0" layoutInCell="1" allowOverlap="1" wp14:anchorId="52331D72" wp14:editId="0DFD77A8">
                <wp:simplePos x="0" y="0"/>
                <wp:positionH relativeFrom="column">
                  <wp:posOffset>381000</wp:posOffset>
                </wp:positionH>
                <wp:positionV relativeFrom="paragraph">
                  <wp:posOffset>80645</wp:posOffset>
                </wp:positionV>
                <wp:extent cx="5537835" cy="939800"/>
                <wp:effectExtent l="0" t="0" r="57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939800"/>
                        </a:xfrm>
                        <a:prstGeom prst="rect">
                          <a:avLst/>
                        </a:prstGeom>
                        <a:solidFill>
                          <a:srgbClr val="FFFFFF"/>
                        </a:solidFill>
                        <a:ln w="9525">
                          <a:noFill/>
                          <a:miter lim="800000"/>
                          <a:headEnd/>
                          <a:tailEnd/>
                        </a:ln>
                      </wps:spPr>
                      <wps:txbx>
                        <w:txbxContent>
                          <w:p w:rsidR="00D17A39" w:rsidRPr="008158B7" w:rsidRDefault="00D17A39" w:rsidP="0001551F">
                            <w:pPr>
                              <w:spacing w:after="0"/>
                              <w:rPr>
                                <w:rFonts w:ascii="Verdana" w:hAnsi="Verdana"/>
                                <w:bCs/>
                                <w:color w:val="008DB1" w:themeColor="accent5"/>
                                <w:sz w:val="38"/>
                                <w:szCs w:val="38"/>
                                <w:lang w:val="en-GB"/>
                              </w:rPr>
                            </w:pPr>
                            <w:r w:rsidRPr="008158B7">
                              <w:rPr>
                                <w:rFonts w:ascii="Verdana" w:hAnsi="Verdana"/>
                                <w:bCs/>
                                <w:color w:val="008DB1" w:themeColor="accent5"/>
                                <w:sz w:val="38"/>
                                <w:szCs w:val="38"/>
                                <w:lang w:val="en-GB"/>
                              </w:rPr>
                              <w:t>We make a living by what we get,</w:t>
                            </w:r>
                          </w:p>
                          <w:p w:rsidR="00D17A39" w:rsidRPr="008158B7" w:rsidRDefault="00D17A39" w:rsidP="0001551F">
                            <w:pPr>
                              <w:spacing w:after="0"/>
                              <w:rPr>
                                <w:rFonts w:ascii="Verdana" w:hAnsi="Verdana"/>
                                <w:bCs/>
                                <w:color w:val="008DB1" w:themeColor="accent5"/>
                                <w:sz w:val="38"/>
                                <w:szCs w:val="38"/>
                                <w:lang w:val="en-GB"/>
                              </w:rPr>
                            </w:pPr>
                            <w:proofErr w:type="gramStart"/>
                            <w:r w:rsidRPr="008158B7">
                              <w:rPr>
                                <w:rFonts w:ascii="Verdana" w:hAnsi="Verdana"/>
                                <w:bCs/>
                                <w:color w:val="008DB1" w:themeColor="accent5"/>
                                <w:sz w:val="38"/>
                                <w:szCs w:val="38"/>
                                <w:lang w:val="en-GB"/>
                              </w:rPr>
                              <w:t>we</w:t>
                            </w:r>
                            <w:proofErr w:type="gramEnd"/>
                            <w:r w:rsidRPr="008158B7">
                              <w:rPr>
                                <w:rFonts w:ascii="Verdana" w:hAnsi="Verdana"/>
                                <w:bCs/>
                                <w:color w:val="008DB1" w:themeColor="accent5"/>
                                <w:sz w:val="38"/>
                                <w:szCs w:val="38"/>
                                <w:lang w:val="en-GB"/>
                              </w:rPr>
                              <w:t xml:space="preserve"> make a life by what we give.</w:t>
                            </w:r>
                          </w:p>
                          <w:p w:rsidR="00D17A39" w:rsidRPr="008158B7" w:rsidRDefault="00B8201F" w:rsidP="0001551F">
                            <w:pPr>
                              <w:spacing w:after="0"/>
                              <w:rPr>
                                <w:bCs/>
                                <w:sz w:val="29"/>
                                <w:szCs w:val="29"/>
                                <w:lang w:val="en-GB"/>
                              </w:rPr>
                            </w:pPr>
                            <w:hyperlink r:id="rId24" w:history="1">
                              <w:r w:rsidR="00D17A39" w:rsidRPr="008158B7">
                                <w:rPr>
                                  <w:rStyle w:val="Hyperlink"/>
                                  <w:bCs/>
                                  <w:sz w:val="29"/>
                                  <w:szCs w:val="29"/>
                                  <w:u w:val="none"/>
                                  <w:lang w:val="en-GB"/>
                                </w:rPr>
                                <w:t>Sir Winston Churchill</w:t>
                              </w:r>
                            </w:hyperlink>
                          </w:p>
                          <w:p w:rsidR="00D553E3" w:rsidRPr="00D17A39" w:rsidRDefault="00D553E3" w:rsidP="008158B7">
                            <w:pPr>
                              <w:jc w:val="center"/>
                            </w:pPr>
                            <w:r w:rsidRPr="00D17A39">
                              <w:br w:type="page"/>
                            </w:r>
                          </w:p>
                          <w:p w:rsidR="00D17A39" w:rsidRDefault="00D17A39" w:rsidP="008158B7">
                            <w:pPr>
                              <w:jc w:val="center"/>
                            </w:pPr>
                            <w:r w:rsidRPr="00D26DD9">
                              <w:rPr>
                                <w:color w:val="000000"/>
                                <w:sz w:val="21"/>
                                <w:szCs w:val="21"/>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pt;margin-top:6.35pt;width:436.05pt;height: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" stroked="f">
                <v:textbox>
                  <w:txbxContent>
                    <w:p w:rsidR="00D17A39" w:rsidRPr="008158B7" w:rsidRDefault="00D17A39" w:rsidP="0001551F">
                      <w:pPr>
                        <w:spacing w:after="0"/>
                        <w:rPr>
                          <w:rFonts w:ascii="Verdana" w:hAnsi="Verdana"/>
                          <w:bCs/>
                          <w:color w:val="008DB1" w:themeColor="accent5"/>
                          <w:sz w:val="38"/>
                          <w:szCs w:val="38"/>
                          <w:lang w:val="en-GB"/>
                        </w:rPr>
                      </w:pPr>
                      <w:r w:rsidRPr="008158B7">
                        <w:rPr>
                          <w:rFonts w:ascii="Verdana" w:hAnsi="Verdana"/>
                          <w:bCs/>
                          <w:color w:val="008DB1" w:themeColor="accent5"/>
                          <w:sz w:val="38"/>
                          <w:szCs w:val="38"/>
                          <w:lang w:val="en-GB"/>
                        </w:rPr>
                        <w:t>We make a living by what we get,</w:t>
                      </w:r>
                    </w:p>
                    <w:p w:rsidR="00D17A39" w:rsidRPr="008158B7" w:rsidRDefault="00D17A39" w:rsidP="0001551F">
                      <w:pPr>
                        <w:spacing w:after="0"/>
                        <w:rPr>
                          <w:rFonts w:ascii="Verdana" w:hAnsi="Verdana"/>
                          <w:bCs/>
                          <w:color w:val="008DB1" w:themeColor="accent5"/>
                          <w:sz w:val="38"/>
                          <w:szCs w:val="38"/>
                          <w:lang w:val="en-GB"/>
                        </w:rPr>
                      </w:pPr>
                      <w:proofErr w:type="gramStart"/>
                      <w:r w:rsidRPr="008158B7">
                        <w:rPr>
                          <w:rFonts w:ascii="Verdana" w:hAnsi="Verdana"/>
                          <w:bCs/>
                          <w:color w:val="008DB1" w:themeColor="accent5"/>
                          <w:sz w:val="38"/>
                          <w:szCs w:val="38"/>
                          <w:lang w:val="en-GB"/>
                        </w:rPr>
                        <w:t>we</w:t>
                      </w:r>
                      <w:proofErr w:type="gramEnd"/>
                      <w:r w:rsidRPr="008158B7">
                        <w:rPr>
                          <w:rFonts w:ascii="Verdana" w:hAnsi="Verdana"/>
                          <w:bCs/>
                          <w:color w:val="008DB1" w:themeColor="accent5"/>
                          <w:sz w:val="38"/>
                          <w:szCs w:val="38"/>
                          <w:lang w:val="en-GB"/>
                        </w:rPr>
                        <w:t xml:space="preserve"> make a life by what we give.</w:t>
                      </w:r>
                    </w:p>
                    <w:p w:rsidR="00D17A39" w:rsidRPr="008158B7" w:rsidRDefault="00B8201F" w:rsidP="0001551F">
                      <w:pPr>
                        <w:spacing w:after="0"/>
                        <w:rPr>
                          <w:bCs/>
                          <w:sz w:val="29"/>
                          <w:szCs w:val="29"/>
                          <w:lang w:val="en-GB"/>
                        </w:rPr>
                      </w:pPr>
                      <w:hyperlink r:id="rId25" w:history="1">
                        <w:r w:rsidR="00D17A39" w:rsidRPr="008158B7">
                          <w:rPr>
                            <w:rStyle w:val="Hyperlink"/>
                            <w:bCs/>
                            <w:sz w:val="29"/>
                            <w:szCs w:val="29"/>
                            <w:u w:val="none"/>
                            <w:lang w:val="en-GB"/>
                          </w:rPr>
                          <w:t>Sir Winston Churchill</w:t>
                        </w:r>
                      </w:hyperlink>
                    </w:p>
                    <w:p w:rsidR="00D553E3" w:rsidRPr="00D17A39" w:rsidRDefault="00D553E3" w:rsidP="008158B7">
                      <w:pPr>
                        <w:jc w:val="center"/>
                      </w:pPr>
                      <w:r w:rsidRPr="00D17A39">
                        <w:br w:type="page"/>
                      </w:r>
                    </w:p>
                    <w:p w:rsidR="00D17A39" w:rsidRDefault="00D17A39" w:rsidP="008158B7">
                      <w:pPr>
                        <w:jc w:val="center"/>
                      </w:pPr>
                      <w:r w:rsidRPr="00D26DD9">
                        <w:rPr>
                          <w:color w:val="000000"/>
                          <w:sz w:val="21"/>
                          <w:szCs w:val="21"/>
                        </w:rPr>
                        <w:br/>
                      </w:r>
                    </w:p>
                  </w:txbxContent>
                </v:textbox>
              </v:shape>
            </w:pict>
          </mc:Fallback>
        </mc:AlternateContent>
      </w:r>
    </w:p>
    <w:p w:rsidR="00D17A39" w:rsidRPr="00D17A39" w:rsidRDefault="00D17A39" w:rsidP="00D17A39"/>
    <w:p w:rsidR="00D17A39" w:rsidRDefault="00D17A39" w:rsidP="00424D24">
      <w:pPr>
        <w:pStyle w:val="Heading1"/>
      </w:pPr>
      <w:bookmarkStart w:id="6" w:name="_Toc323748087"/>
    </w:p>
    <w:p w:rsidR="00AB01F5" w:rsidRPr="005A0DEF" w:rsidRDefault="00D17A39" w:rsidP="005A0DEF">
      <w:pPr>
        <w:pStyle w:val="Heading1"/>
      </w:pPr>
      <w:r>
        <w:br w:type="page"/>
      </w:r>
      <w:bookmarkStart w:id="7" w:name="_Toc390772909"/>
      <w:r w:rsidR="009C5CFB" w:rsidRPr="009C5CFB">
        <w:rPr>
          <w:rFonts w:eastAsia="Times New Roman" w:cs="Times New Roman"/>
          <w:noProof/>
          <w:lang w:val="en-AU" w:eastAsia="en-AU"/>
        </w:rPr>
        <w:lastRenderedPageBreak/>
        <mc:AlternateContent>
          <mc:Choice Requires="wps">
            <w:drawing>
              <wp:anchor distT="0" distB="0" distL="114300" distR="114300" simplePos="0" relativeHeight="251656704" behindDoc="0" locked="0" layoutInCell="1" allowOverlap="1" wp14:anchorId="4FE42852" wp14:editId="7EEBA5C8">
                <wp:simplePos x="0" y="0"/>
                <wp:positionH relativeFrom="column">
                  <wp:posOffset>8980805</wp:posOffset>
                </wp:positionH>
                <wp:positionV relativeFrom="paragraph">
                  <wp:posOffset>221343</wp:posOffset>
                </wp:positionV>
                <wp:extent cx="2374265" cy="63093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09360"/>
                        </a:xfrm>
                        <a:prstGeom prst="rect">
                          <a:avLst/>
                        </a:prstGeom>
                        <a:noFill/>
                        <a:ln w="9525">
                          <a:noFill/>
                          <a:miter lim="800000"/>
                          <a:headEnd/>
                          <a:tailEnd/>
                        </a:ln>
                      </wps:spPr>
                      <wps:txbx>
                        <w:txbxContent>
                          <w:p w:rsidR="009C5CFB" w:rsidRPr="00B57219" w:rsidRDefault="009C5CFB" w:rsidP="009C5CFB">
                            <w:pPr>
                              <w:rPr>
                                <w:color w:val="008DB1" w:themeColor="accent5"/>
                                <w:sz w:val="16"/>
                                <w:szCs w:val="16"/>
                              </w:rPr>
                            </w:pPr>
                            <w:r w:rsidRPr="009C5CFB">
                              <w:rPr>
                                <w:rStyle w:val="bqquotelink"/>
                                <w:rFonts w:ascii="Verdana" w:hAnsi="Verdana"/>
                                <w:color w:val="008DB1" w:themeColor="accent5"/>
                                <w:sz w:val="16"/>
                                <w:szCs w:val="16"/>
                              </w:rPr>
                              <w:t>Let us more and more insist on raising funds of love, of kindness, or understanding, of peace. Mother Teresa</w:t>
                            </w:r>
                            <w:r w:rsidRPr="00B57219">
                              <w:rPr>
                                <w:color w:val="008DB1" w:themeColor="accent5"/>
                                <w:sz w:val="16"/>
                                <w:szCs w:val="16"/>
                              </w:rPr>
                              <w:br/>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707.15pt;margin-top:17.45pt;width:186.95pt;height:496.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" filled="f" stroked="f">
                <v:textbox style="layout-flow:vertical;mso-layout-flow-alt:bottom-to-top;mso-fit-shape-to-text:t">
                  <w:txbxContent>
                    <w:p w:rsidR="009C5CFB" w:rsidRPr="00B57219" w:rsidRDefault="009C5CFB" w:rsidP="009C5CFB">
                      <w:pPr>
                        <w:rPr>
                          <w:color w:val="008DB1" w:themeColor="accent5"/>
                          <w:sz w:val="16"/>
                          <w:szCs w:val="16"/>
                        </w:rPr>
                      </w:pPr>
                      <w:r w:rsidRPr="009C5CFB">
                        <w:rPr>
                          <w:rStyle w:val="bqquotelink"/>
                          <w:rFonts w:ascii="Verdana" w:hAnsi="Verdana"/>
                          <w:color w:val="008DB1" w:themeColor="accent5"/>
                          <w:sz w:val="16"/>
                          <w:szCs w:val="16"/>
                        </w:rPr>
                        <w:t>Let us more and more insist on raising funds of love, of kindness, or understanding, of peace. Mother Teresa</w:t>
                      </w:r>
                      <w:r w:rsidRPr="00B57219">
                        <w:rPr>
                          <w:color w:val="008DB1" w:themeColor="accent5"/>
                          <w:sz w:val="16"/>
                          <w:szCs w:val="16"/>
                        </w:rPr>
                        <w:br/>
                      </w:r>
                    </w:p>
                  </w:txbxContent>
                </v:textbox>
              </v:shape>
            </w:pict>
          </mc:Fallback>
        </mc:AlternateContent>
      </w:r>
      <w:r w:rsidR="00AB01F5">
        <w:t>Strategic Value of Volunteers</w:t>
      </w:r>
      <w:bookmarkEnd w:id="7"/>
    </w:p>
    <w:p w:rsidR="000F1317" w:rsidRDefault="00AB01F5" w:rsidP="00AB01F5">
      <w:pPr>
        <w:pStyle w:val="Activity"/>
      </w:pPr>
      <w:bookmarkStart w:id="8" w:name="_Toc323748088"/>
      <w:r>
        <w:t>ACTIVITY ONE:</w:t>
      </w:r>
      <w:bookmarkEnd w:id="8"/>
    </w:p>
    <w:p w:rsidR="00AB01F5" w:rsidRPr="00AB6F54" w:rsidRDefault="00546F34" w:rsidP="00CF46E6">
      <w:r>
        <w:t>R</w:t>
      </w:r>
      <w:r w:rsidR="00AB6F54">
        <w:t>eview</w:t>
      </w:r>
      <w:r w:rsidR="000A4381">
        <w:t xml:space="preserve"> ‘The Strategic Value and Role of Volunteers’</w:t>
      </w:r>
      <w:r w:rsidR="00AB6F54">
        <w:t xml:space="preserve"> </w:t>
      </w:r>
      <w:r w:rsidR="000A4381">
        <w:t>in</w:t>
      </w:r>
      <w:r w:rsidR="00AB6F54">
        <w:t xml:space="preserve"> </w:t>
      </w:r>
      <w:r w:rsidR="00AB6F54">
        <w:rPr>
          <w:i/>
        </w:rPr>
        <w:t xml:space="preserve">Achieving Excellence in </w:t>
      </w:r>
      <w:proofErr w:type="gramStart"/>
      <w:r w:rsidR="00AB6F54">
        <w:rPr>
          <w:i/>
        </w:rPr>
        <w:t>Fundraising</w:t>
      </w:r>
      <w:proofErr w:type="gramEnd"/>
      <w:r w:rsidR="00AB6F54">
        <w:t xml:space="preserve"> </w:t>
      </w:r>
      <w:r w:rsidR="000A4381">
        <w:t xml:space="preserve">(pages 286-288) </w:t>
      </w:r>
      <w:r w:rsidR="00AB6F54">
        <w:t>and use the table below to summarise the strategic value and role of volunteers to non-profit organisations.</w:t>
      </w:r>
    </w:p>
    <w:tbl>
      <w:tblPr>
        <w:tblStyle w:val="TableGrid"/>
        <w:tblW w:w="0" w:type="auto"/>
        <w:tblInd w:w="680"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2842"/>
        <w:gridCol w:w="5586"/>
      </w:tblGrid>
      <w:tr w:rsidR="001121E6" w:rsidTr="00F41247">
        <w:trPr>
          <w:cantSplit/>
          <w:tblHeader/>
        </w:trPr>
        <w:tc>
          <w:tcPr>
            <w:tcW w:w="2842" w:type="dxa"/>
            <w:shd w:val="clear" w:color="auto" w:fill="008DB1" w:themeFill="accent1"/>
          </w:tcPr>
          <w:p w:rsidR="001121E6" w:rsidRPr="001121E6" w:rsidRDefault="001121E6" w:rsidP="00CF46E6">
            <w:pPr>
              <w:ind w:left="0"/>
              <w:rPr>
                <w:b/>
                <w:color w:val="FFFFFF" w:themeColor="background1"/>
              </w:rPr>
            </w:pPr>
            <w:r>
              <w:rPr>
                <w:b/>
                <w:color w:val="FFFFFF" w:themeColor="background1"/>
              </w:rPr>
              <w:t>Area</w:t>
            </w:r>
          </w:p>
        </w:tc>
        <w:tc>
          <w:tcPr>
            <w:tcW w:w="5586" w:type="dxa"/>
            <w:shd w:val="clear" w:color="auto" w:fill="008DB1" w:themeFill="accent1"/>
          </w:tcPr>
          <w:p w:rsidR="001121E6" w:rsidRPr="001121E6" w:rsidRDefault="001121E6" w:rsidP="00CF46E6">
            <w:pPr>
              <w:ind w:left="0"/>
              <w:rPr>
                <w:b/>
                <w:color w:val="FFFFFF" w:themeColor="background1"/>
              </w:rPr>
            </w:pPr>
            <w:r>
              <w:rPr>
                <w:b/>
                <w:color w:val="FFFFFF" w:themeColor="background1"/>
              </w:rPr>
              <w:t>Strategic Value</w:t>
            </w:r>
            <w:r w:rsidR="00AB6F54">
              <w:rPr>
                <w:b/>
                <w:color w:val="FFFFFF" w:themeColor="background1"/>
              </w:rPr>
              <w:t xml:space="preserve"> and Role</w:t>
            </w:r>
          </w:p>
        </w:tc>
      </w:tr>
      <w:tr w:rsidR="001121E6" w:rsidTr="00F41247">
        <w:trPr>
          <w:cantSplit/>
        </w:trPr>
        <w:tc>
          <w:tcPr>
            <w:tcW w:w="2842" w:type="dxa"/>
          </w:tcPr>
          <w:p w:rsidR="001121E6" w:rsidRDefault="001121E6" w:rsidP="00CF46E6">
            <w:pPr>
              <w:ind w:left="0"/>
            </w:pPr>
            <w:r>
              <w:t>Internalisation of Organisation’s Values</w:t>
            </w:r>
          </w:p>
        </w:tc>
        <w:tc>
          <w:tcPr>
            <w:tcW w:w="5586" w:type="dxa"/>
          </w:tcPr>
          <w:p w:rsidR="001121E6" w:rsidRDefault="001121E6" w:rsidP="00CF46E6">
            <w:pPr>
              <w:ind w:left="0"/>
            </w:pPr>
          </w:p>
          <w:p w:rsidR="00AB6F54" w:rsidRDefault="00AB6F54" w:rsidP="00CF46E6">
            <w:pPr>
              <w:ind w:left="0"/>
            </w:pPr>
          </w:p>
          <w:p w:rsidR="00B35ED1" w:rsidRDefault="00B35ED1" w:rsidP="00CF46E6">
            <w:pPr>
              <w:ind w:left="0"/>
            </w:pPr>
          </w:p>
          <w:p w:rsidR="00AB6F54" w:rsidRDefault="00AB6F54" w:rsidP="00CF46E6">
            <w:pPr>
              <w:ind w:left="0"/>
            </w:pPr>
          </w:p>
          <w:p w:rsidR="001121E6" w:rsidRDefault="001121E6" w:rsidP="00CF46E6">
            <w:pPr>
              <w:ind w:left="0"/>
            </w:pPr>
          </w:p>
          <w:p w:rsidR="00C14C7A" w:rsidRDefault="00C14C7A" w:rsidP="00CF46E6">
            <w:pPr>
              <w:ind w:left="0"/>
            </w:pPr>
          </w:p>
        </w:tc>
      </w:tr>
      <w:tr w:rsidR="001121E6" w:rsidTr="00F41247">
        <w:trPr>
          <w:cantSplit/>
        </w:trPr>
        <w:tc>
          <w:tcPr>
            <w:tcW w:w="2842" w:type="dxa"/>
          </w:tcPr>
          <w:p w:rsidR="001121E6" w:rsidRDefault="001121E6" w:rsidP="00CF46E6">
            <w:pPr>
              <w:ind w:left="0"/>
            </w:pPr>
            <w:r>
              <w:t>Linkages to Prospects and Donors</w:t>
            </w:r>
          </w:p>
        </w:tc>
        <w:tc>
          <w:tcPr>
            <w:tcW w:w="5586" w:type="dxa"/>
          </w:tcPr>
          <w:p w:rsidR="001121E6" w:rsidRDefault="001121E6" w:rsidP="00CF46E6">
            <w:pPr>
              <w:ind w:left="0"/>
            </w:pPr>
          </w:p>
          <w:p w:rsidR="00B35ED1" w:rsidRDefault="00B35ED1" w:rsidP="00CF46E6">
            <w:pPr>
              <w:ind w:left="0"/>
            </w:pPr>
          </w:p>
          <w:p w:rsidR="00AB6F54" w:rsidRDefault="00AB6F54" w:rsidP="00CF46E6">
            <w:pPr>
              <w:ind w:left="0"/>
            </w:pPr>
          </w:p>
          <w:p w:rsidR="00AB6F54" w:rsidRDefault="00AB6F54" w:rsidP="00CF46E6">
            <w:pPr>
              <w:ind w:left="0"/>
            </w:pPr>
          </w:p>
          <w:p w:rsidR="00C14C7A" w:rsidRDefault="00C14C7A" w:rsidP="00CF46E6">
            <w:pPr>
              <w:ind w:left="0"/>
            </w:pPr>
          </w:p>
          <w:p w:rsidR="00B35ED1" w:rsidRDefault="00B35ED1" w:rsidP="00CF46E6">
            <w:pPr>
              <w:ind w:left="0"/>
            </w:pPr>
          </w:p>
        </w:tc>
      </w:tr>
      <w:tr w:rsidR="001121E6" w:rsidTr="00F41247">
        <w:trPr>
          <w:cantSplit/>
        </w:trPr>
        <w:tc>
          <w:tcPr>
            <w:tcW w:w="2842" w:type="dxa"/>
          </w:tcPr>
          <w:p w:rsidR="001121E6" w:rsidRDefault="001121E6" w:rsidP="00CF46E6">
            <w:pPr>
              <w:ind w:left="0"/>
            </w:pPr>
            <w:r>
              <w:t>Community Needs</w:t>
            </w:r>
          </w:p>
        </w:tc>
        <w:tc>
          <w:tcPr>
            <w:tcW w:w="5586" w:type="dxa"/>
          </w:tcPr>
          <w:p w:rsidR="001121E6" w:rsidRDefault="001121E6" w:rsidP="00CF46E6">
            <w:pPr>
              <w:ind w:left="0"/>
            </w:pPr>
          </w:p>
          <w:p w:rsidR="00B35ED1" w:rsidRDefault="00B35ED1" w:rsidP="00CF46E6">
            <w:pPr>
              <w:ind w:left="0"/>
            </w:pPr>
          </w:p>
          <w:p w:rsidR="00B35ED1" w:rsidRDefault="00B35ED1" w:rsidP="00CF46E6">
            <w:pPr>
              <w:ind w:left="0"/>
            </w:pPr>
          </w:p>
          <w:p w:rsidR="001121E6" w:rsidRDefault="001121E6" w:rsidP="00CF46E6">
            <w:pPr>
              <w:ind w:left="0"/>
            </w:pPr>
          </w:p>
          <w:p w:rsidR="00C14C7A" w:rsidRDefault="00C14C7A" w:rsidP="00CF46E6">
            <w:pPr>
              <w:ind w:left="0"/>
            </w:pPr>
          </w:p>
          <w:p w:rsidR="001121E6" w:rsidRDefault="001121E6" w:rsidP="00CF46E6">
            <w:pPr>
              <w:ind w:left="0"/>
            </w:pPr>
          </w:p>
        </w:tc>
      </w:tr>
      <w:tr w:rsidR="001121E6" w:rsidTr="00F41247">
        <w:trPr>
          <w:cantSplit/>
        </w:trPr>
        <w:tc>
          <w:tcPr>
            <w:tcW w:w="2842" w:type="dxa"/>
          </w:tcPr>
          <w:p w:rsidR="001121E6" w:rsidRDefault="001121E6" w:rsidP="00CF46E6">
            <w:pPr>
              <w:ind w:left="0"/>
            </w:pPr>
            <w:r>
              <w:t>Philanthropic Giving</w:t>
            </w:r>
          </w:p>
        </w:tc>
        <w:tc>
          <w:tcPr>
            <w:tcW w:w="5586" w:type="dxa"/>
          </w:tcPr>
          <w:p w:rsidR="001121E6" w:rsidRDefault="00B54525" w:rsidP="00CF46E6">
            <w:pPr>
              <w:ind w:left="0"/>
            </w:pPr>
            <w:r w:rsidRPr="009C5CFB">
              <w:rPr>
                <w:rFonts w:eastAsia="Times New Roman" w:cs="Times New Roman"/>
                <w:noProof/>
                <w:lang w:eastAsia="en-AU"/>
              </w:rPr>
              <mc:AlternateContent>
                <mc:Choice Requires="wps">
                  <w:drawing>
                    <wp:anchor distT="0" distB="0" distL="114300" distR="114300" simplePos="0" relativeHeight="251660800" behindDoc="0" locked="0" layoutInCell="1" allowOverlap="1" wp14:anchorId="3143DB40" wp14:editId="133EE7D1">
                      <wp:simplePos x="0" y="0"/>
                      <wp:positionH relativeFrom="column">
                        <wp:posOffset>5909310</wp:posOffset>
                      </wp:positionH>
                      <wp:positionV relativeFrom="paragraph">
                        <wp:posOffset>-231775</wp:posOffset>
                      </wp:positionV>
                      <wp:extent cx="2374265" cy="630936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09360"/>
                              </a:xfrm>
                              <a:prstGeom prst="rect">
                                <a:avLst/>
                              </a:prstGeom>
                              <a:noFill/>
                              <a:ln w="9525">
                                <a:noFill/>
                                <a:miter lim="800000"/>
                                <a:headEnd/>
                                <a:tailEnd/>
                              </a:ln>
                            </wps:spPr>
                            <wps:txbx>
                              <w:txbxContent>
                                <w:p w:rsidR="00B54525" w:rsidRPr="00B57219" w:rsidRDefault="00B54525" w:rsidP="00B54525">
                                  <w:pPr>
                                    <w:rPr>
                                      <w:color w:val="008DB1" w:themeColor="accent5"/>
                                      <w:sz w:val="16"/>
                                      <w:szCs w:val="16"/>
                                    </w:rPr>
                                  </w:pPr>
                                  <w:r>
                                    <w:rPr>
                                      <w:rStyle w:val="bqquotelink"/>
                                      <w:rFonts w:ascii="Verdana" w:hAnsi="Verdana"/>
                                      <w:color w:val="008DB1" w:themeColor="accent5"/>
                                      <w:sz w:val="16"/>
                                      <w:szCs w:val="16"/>
                                    </w:rPr>
                                    <w:t xml:space="preserve">Check out </w:t>
                                  </w:r>
                                  <w:hyperlink r:id="rId26" w:history="1">
                                    <w:r w:rsidRPr="00260516">
                                      <w:rPr>
                                        <w:rStyle w:val="Hyperlink"/>
                                        <w:rFonts w:ascii="Verdana" w:hAnsi="Verdana"/>
                                        <w:sz w:val="16"/>
                                        <w:szCs w:val="16"/>
                                      </w:rPr>
                                      <w:t>www.optusrockcorps.com.au</w:t>
                                    </w:r>
                                  </w:hyperlink>
                                  <w:r>
                                    <w:rPr>
                                      <w:rStyle w:val="bqquotelink"/>
                                      <w:rFonts w:ascii="Verdana" w:hAnsi="Verdana"/>
                                      <w:color w:val="008DB1" w:themeColor="accent5"/>
                                      <w:sz w:val="16"/>
                                      <w:szCs w:val="16"/>
                                    </w:rPr>
                                    <w:t xml:space="preserve">  </w:t>
                                  </w:r>
                                  <w:proofErr w:type="gramStart"/>
                                  <w:r>
                                    <w:rPr>
                                      <w:rStyle w:val="bqquotelink"/>
                                      <w:rFonts w:ascii="Verdana" w:hAnsi="Verdana"/>
                                      <w:color w:val="008DB1" w:themeColor="accent5"/>
                                      <w:sz w:val="16"/>
                                      <w:szCs w:val="16"/>
                                    </w:rPr>
                                    <w:t>An</w:t>
                                  </w:r>
                                  <w:proofErr w:type="gramEnd"/>
                                  <w:r>
                                    <w:rPr>
                                      <w:rStyle w:val="bqquotelink"/>
                                      <w:rFonts w:ascii="Verdana" w:hAnsi="Verdana"/>
                                      <w:color w:val="008DB1" w:themeColor="accent5"/>
                                      <w:sz w:val="16"/>
                                      <w:szCs w:val="16"/>
                                    </w:rPr>
                                    <w:t xml:space="preserve"> initiative that rewards volunteering with concert tickets.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465.3pt;margin-top:-18.25pt;width:186.95pt;height:496.8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" filled="f" stroked="f">
                      <v:textbox style="layout-flow:vertical;mso-layout-flow-alt:bottom-to-top;mso-fit-shape-to-text:t">
                        <w:txbxContent>
                          <w:p w:rsidR="00B54525" w:rsidRPr="00B57219" w:rsidRDefault="00B54525" w:rsidP="00B54525">
                            <w:pPr>
                              <w:rPr>
                                <w:color w:val="008DB1" w:themeColor="accent5"/>
                                <w:sz w:val="16"/>
                                <w:szCs w:val="16"/>
                              </w:rPr>
                            </w:pPr>
                            <w:r>
                              <w:rPr>
                                <w:rStyle w:val="bqquotelink"/>
                                <w:rFonts w:ascii="Verdana" w:hAnsi="Verdana"/>
                                <w:color w:val="008DB1" w:themeColor="accent5"/>
                                <w:sz w:val="16"/>
                                <w:szCs w:val="16"/>
                              </w:rPr>
                              <w:t xml:space="preserve">Check out </w:t>
                            </w:r>
                            <w:hyperlink r:id="rId27" w:history="1">
                              <w:r w:rsidRPr="00260516">
                                <w:rPr>
                                  <w:rStyle w:val="Hyperlink"/>
                                  <w:rFonts w:ascii="Verdana" w:hAnsi="Verdana"/>
                                  <w:sz w:val="16"/>
                                  <w:szCs w:val="16"/>
                                </w:rPr>
                                <w:t>www.optusrockcorps.com.au</w:t>
                              </w:r>
                            </w:hyperlink>
                            <w:r>
                              <w:rPr>
                                <w:rStyle w:val="bqquotelink"/>
                                <w:rFonts w:ascii="Verdana" w:hAnsi="Verdana"/>
                                <w:color w:val="008DB1" w:themeColor="accent5"/>
                                <w:sz w:val="16"/>
                                <w:szCs w:val="16"/>
                              </w:rPr>
                              <w:t xml:space="preserve">  </w:t>
                            </w:r>
                            <w:proofErr w:type="gramStart"/>
                            <w:r>
                              <w:rPr>
                                <w:rStyle w:val="bqquotelink"/>
                                <w:rFonts w:ascii="Verdana" w:hAnsi="Verdana"/>
                                <w:color w:val="008DB1" w:themeColor="accent5"/>
                                <w:sz w:val="16"/>
                                <w:szCs w:val="16"/>
                              </w:rPr>
                              <w:t>An</w:t>
                            </w:r>
                            <w:proofErr w:type="gramEnd"/>
                            <w:r>
                              <w:rPr>
                                <w:rStyle w:val="bqquotelink"/>
                                <w:rFonts w:ascii="Verdana" w:hAnsi="Verdana"/>
                                <w:color w:val="008DB1" w:themeColor="accent5"/>
                                <w:sz w:val="16"/>
                                <w:szCs w:val="16"/>
                              </w:rPr>
                              <w:t xml:space="preserve"> initiative that rewards volunteering with concert tickets.</w:t>
                            </w:r>
                          </w:p>
                        </w:txbxContent>
                      </v:textbox>
                    </v:shape>
                  </w:pict>
                </mc:Fallback>
              </mc:AlternateContent>
            </w:r>
          </w:p>
          <w:p w:rsidR="00B35ED1" w:rsidRDefault="00B35ED1" w:rsidP="00CF46E6">
            <w:pPr>
              <w:ind w:left="0"/>
            </w:pPr>
          </w:p>
          <w:p w:rsidR="001121E6" w:rsidRDefault="001121E6" w:rsidP="00CF46E6">
            <w:pPr>
              <w:ind w:left="0"/>
            </w:pPr>
          </w:p>
          <w:p w:rsidR="00AB6F54" w:rsidRDefault="00AB6F54" w:rsidP="00CF46E6">
            <w:pPr>
              <w:ind w:left="0"/>
            </w:pPr>
          </w:p>
          <w:p w:rsidR="00B35ED1" w:rsidRDefault="0098380A" w:rsidP="0098380A">
            <w:pPr>
              <w:tabs>
                <w:tab w:val="left" w:pos="2060"/>
              </w:tabs>
              <w:ind w:left="0"/>
            </w:pPr>
            <w:r>
              <w:tab/>
            </w:r>
          </w:p>
          <w:p w:rsidR="001121E6" w:rsidRDefault="001121E6" w:rsidP="00CF46E6">
            <w:pPr>
              <w:ind w:left="0"/>
            </w:pPr>
          </w:p>
        </w:tc>
      </w:tr>
      <w:tr w:rsidR="001121E6" w:rsidTr="00F41247">
        <w:trPr>
          <w:cantSplit/>
        </w:trPr>
        <w:tc>
          <w:tcPr>
            <w:tcW w:w="2842" w:type="dxa"/>
          </w:tcPr>
          <w:p w:rsidR="001121E6" w:rsidRDefault="001121E6" w:rsidP="00CF46E6">
            <w:pPr>
              <w:ind w:left="0"/>
            </w:pPr>
            <w:r>
              <w:t>Planning and Evaluation of Fundraising Activities</w:t>
            </w:r>
          </w:p>
        </w:tc>
        <w:tc>
          <w:tcPr>
            <w:tcW w:w="5586" w:type="dxa"/>
          </w:tcPr>
          <w:p w:rsidR="001121E6" w:rsidRDefault="001121E6" w:rsidP="00CF46E6">
            <w:pPr>
              <w:ind w:left="0"/>
            </w:pPr>
          </w:p>
          <w:p w:rsidR="00B35ED1" w:rsidRDefault="00B35ED1" w:rsidP="00CF46E6">
            <w:pPr>
              <w:ind w:left="0"/>
            </w:pPr>
          </w:p>
          <w:p w:rsidR="001121E6" w:rsidRDefault="001121E6" w:rsidP="00CF46E6">
            <w:pPr>
              <w:ind w:left="0"/>
            </w:pPr>
          </w:p>
          <w:p w:rsidR="00C14C7A" w:rsidRDefault="00C14C7A" w:rsidP="00CF46E6">
            <w:pPr>
              <w:ind w:left="0"/>
            </w:pPr>
          </w:p>
          <w:p w:rsidR="001121E6" w:rsidRDefault="001121E6" w:rsidP="00CF46E6">
            <w:pPr>
              <w:ind w:left="0"/>
            </w:pPr>
          </w:p>
          <w:p w:rsidR="001121E6" w:rsidRDefault="001121E6" w:rsidP="00CF46E6">
            <w:pPr>
              <w:ind w:left="0"/>
            </w:pPr>
          </w:p>
        </w:tc>
      </w:tr>
      <w:tr w:rsidR="001121E6" w:rsidTr="00F41247">
        <w:trPr>
          <w:cantSplit/>
        </w:trPr>
        <w:tc>
          <w:tcPr>
            <w:tcW w:w="2842" w:type="dxa"/>
          </w:tcPr>
          <w:p w:rsidR="001121E6" w:rsidRDefault="001121E6" w:rsidP="00CF46E6">
            <w:pPr>
              <w:ind w:left="0"/>
            </w:pPr>
            <w:r>
              <w:t>Relationship Building and Solicitation</w:t>
            </w:r>
          </w:p>
        </w:tc>
        <w:tc>
          <w:tcPr>
            <w:tcW w:w="5586" w:type="dxa"/>
          </w:tcPr>
          <w:p w:rsidR="001121E6" w:rsidRDefault="001121E6" w:rsidP="00CF46E6">
            <w:pPr>
              <w:ind w:left="0"/>
            </w:pPr>
          </w:p>
          <w:p w:rsidR="00B35ED1" w:rsidRDefault="00B35ED1" w:rsidP="00CF46E6">
            <w:pPr>
              <w:ind w:left="0"/>
            </w:pPr>
          </w:p>
          <w:p w:rsidR="00B35ED1" w:rsidRDefault="00B35ED1" w:rsidP="00CF46E6">
            <w:pPr>
              <w:ind w:left="0"/>
            </w:pPr>
          </w:p>
          <w:p w:rsidR="001121E6" w:rsidRDefault="001121E6" w:rsidP="00CF46E6">
            <w:pPr>
              <w:ind w:left="0"/>
            </w:pPr>
          </w:p>
          <w:p w:rsidR="00C14C7A" w:rsidRDefault="00C14C7A" w:rsidP="00CF46E6">
            <w:pPr>
              <w:ind w:left="0"/>
            </w:pPr>
          </w:p>
          <w:p w:rsidR="001121E6" w:rsidRDefault="001121E6" w:rsidP="00CF46E6">
            <w:pPr>
              <w:ind w:left="0"/>
            </w:pPr>
          </w:p>
        </w:tc>
      </w:tr>
    </w:tbl>
    <w:p w:rsidR="001121E6" w:rsidRDefault="001121E6" w:rsidP="00CF46E6"/>
    <w:p w:rsidR="00785D79" w:rsidRDefault="00785D79" w:rsidP="00CF46E6"/>
    <w:p w:rsidR="00C17DB1" w:rsidRDefault="00C17DB1" w:rsidP="00AD2145">
      <w:pPr>
        <w:pStyle w:val="Heading1"/>
        <w:ind w:left="0"/>
      </w:pPr>
      <w:bookmarkStart w:id="9" w:name="_Toc390772910"/>
      <w:r>
        <w:lastRenderedPageBreak/>
        <w:t>Case Study Reading</w:t>
      </w:r>
      <w:bookmarkEnd w:id="9"/>
    </w:p>
    <w:p w:rsidR="00C17DB1" w:rsidRDefault="00C17DB1" w:rsidP="00C17DB1">
      <w:pPr>
        <w:rPr>
          <w:lang w:val="en-GB"/>
        </w:rPr>
      </w:pPr>
      <w:r>
        <w:rPr>
          <w:lang w:val="en-GB"/>
        </w:rPr>
        <w:t>The following situation should be used to answer the questions and activities in this workshop, unless otherwise indicated.</w:t>
      </w:r>
    </w:p>
    <w:p w:rsidR="00C17DB1" w:rsidRDefault="00C17DB1" w:rsidP="00C17DB1">
      <w:pPr>
        <w:pStyle w:val="Activity"/>
      </w:pPr>
      <w:r>
        <w:t>baldway theatre company</w:t>
      </w:r>
    </w:p>
    <w:p w:rsidR="00C17DB1" w:rsidRDefault="00C17DB1" w:rsidP="00C17DB1">
      <w:r>
        <w:rPr>
          <w:noProof/>
          <w:lang w:eastAsia="en-AU"/>
        </w:rPr>
        <w:drawing>
          <wp:anchor distT="0" distB="0" distL="114300" distR="114300" simplePos="0" relativeHeight="251663872" behindDoc="0" locked="0" layoutInCell="1" allowOverlap="1" wp14:anchorId="6F4FEDED" wp14:editId="6867955B">
            <wp:simplePos x="0" y="0"/>
            <wp:positionH relativeFrom="column">
              <wp:posOffset>4407535</wp:posOffset>
            </wp:positionH>
            <wp:positionV relativeFrom="paragraph">
              <wp:posOffset>-6350</wp:posOffset>
            </wp:positionV>
            <wp:extent cx="1247775" cy="1123315"/>
            <wp:effectExtent l="0" t="0" r="0" b="635"/>
            <wp:wrapSquare wrapText="bothSides"/>
            <wp:docPr id="25" name="Picture 25" descr="http://upload.wikimedia.org/wikipedia/commons/thumb/4/4f/P_culture.svg/1000px-P_cul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4/4f/P_culture.svg/1000px-P_culture.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proofErr w:type="spellStart"/>
      <w:r>
        <w:t>Baldway</w:t>
      </w:r>
      <w:proofErr w:type="spellEnd"/>
      <w:r>
        <w:t xml:space="preserve"> Theatre Company is a small Australian touring theatre company established in 1981. It is located in country NSW and has a large rural catchment area. The Company takes five productions per year on tour – two productions are national and the remaining three are local. The Company works with local volunteer promoters to bring productions to rural venues such as council halls and schools to access audiences who wouldn’t otherwise experience professional theatrical productions. </w:t>
      </w:r>
    </w:p>
    <w:p w:rsidR="00C17DB1" w:rsidRDefault="005A0DEF" w:rsidP="00C17DB1">
      <w:r w:rsidRPr="00D372B7">
        <w:rPr>
          <w:rFonts w:eastAsia="Times New Roman" w:cs="Times New Roman"/>
          <w:noProof/>
          <w:lang w:eastAsia="en-AU"/>
        </w:rPr>
        <mc:AlternateContent>
          <mc:Choice Requires="wps">
            <w:drawing>
              <wp:anchor distT="0" distB="0" distL="114300" distR="114300" simplePos="0" relativeHeight="251664896" behindDoc="0" locked="0" layoutInCell="1" allowOverlap="1" wp14:anchorId="68D9B26D" wp14:editId="029EEECC">
                <wp:simplePos x="0" y="0"/>
                <wp:positionH relativeFrom="column">
                  <wp:posOffset>101600</wp:posOffset>
                </wp:positionH>
                <wp:positionV relativeFrom="paragraph">
                  <wp:posOffset>650875</wp:posOffset>
                </wp:positionV>
                <wp:extent cx="2374265" cy="5253990"/>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53990"/>
                        </a:xfrm>
                        <a:prstGeom prst="rect">
                          <a:avLst/>
                        </a:prstGeom>
                        <a:noFill/>
                        <a:ln w="9525">
                          <a:noFill/>
                          <a:miter lim="800000"/>
                          <a:headEnd/>
                          <a:tailEnd/>
                        </a:ln>
                      </wps:spPr>
                      <wps:txbx>
                        <w:txbxContent>
                          <w:p w:rsidR="00C17DB1" w:rsidRPr="00B57219" w:rsidRDefault="00B8201F" w:rsidP="00C17DB1">
                            <w:pPr>
                              <w:rPr>
                                <w:color w:val="008DB1" w:themeColor="accent5"/>
                                <w:sz w:val="16"/>
                                <w:szCs w:val="16"/>
                              </w:rPr>
                            </w:pPr>
                            <w:hyperlink r:id="rId29" w:tooltip="view quote" w:history="1">
                              <w:r w:rsidR="00C17DB1" w:rsidRPr="00B57219">
                                <w:rPr>
                                  <w:rStyle w:val="Hyperlink"/>
                                  <w:rFonts w:ascii="Verdana" w:hAnsi="Verdana"/>
                                  <w:sz w:val="16"/>
                                  <w:szCs w:val="16"/>
                                  <w:u w:val="none"/>
                                </w:rPr>
                                <w:t>Accept the fact that we have to treat almost anybody as a volunteer.</w:t>
                              </w:r>
                            </w:hyperlink>
                            <w:r w:rsidR="00C17DB1" w:rsidRPr="00B57219">
                              <w:rPr>
                                <w:rStyle w:val="bqquotelink"/>
                                <w:rFonts w:ascii="Verdana" w:hAnsi="Verdana"/>
                                <w:color w:val="000000"/>
                                <w:sz w:val="16"/>
                                <w:szCs w:val="16"/>
                              </w:rPr>
                              <w:t xml:space="preserve"> </w:t>
                            </w:r>
                            <w:hyperlink r:id="rId30" w:tooltip="view author" w:history="1">
                              <w:r w:rsidR="00C17DB1" w:rsidRPr="00B57219">
                                <w:rPr>
                                  <w:rStyle w:val="Hyperlink"/>
                                  <w:b/>
                                  <w:bCs/>
                                  <w:sz w:val="16"/>
                                  <w:szCs w:val="16"/>
                                  <w:u w:val="none"/>
                                </w:rPr>
                                <w:t>Peter Drucker</w:t>
                              </w:r>
                            </w:hyperlink>
                            <w:r w:rsidR="00C17DB1" w:rsidRPr="00B57219">
                              <w:rPr>
                                <w:rStyle w:val="apple-converted-space"/>
                                <w:color w:val="000000"/>
                                <w:sz w:val="16"/>
                                <w:szCs w:val="16"/>
                                <w:shd w:val="clear" w:color="auto" w:fill="FFFFFF"/>
                              </w:rPr>
                              <w:t> </w:t>
                            </w:r>
                            <w:r w:rsidR="00C17DB1" w:rsidRPr="00B57219">
                              <w:rPr>
                                <w:color w:val="000000"/>
                                <w:sz w:val="21"/>
                                <w:szCs w:val="21"/>
                              </w:rPr>
                              <w:br/>
                            </w:r>
                            <w:r w:rsidR="00C17DB1" w:rsidRPr="00B57219">
                              <w:rPr>
                                <w:color w:val="008DB1" w:themeColor="accent5"/>
                                <w:sz w:val="16"/>
                                <w:szCs w:val="16"/>
                              </w:rPr>
                              <w:br/>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8pt;margin-top:51.25pt;width:186.95pt;height:413.7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" filled="f" stroked="f">
                <v:textbox style="layout-flow:vertical;mso-layout-flow-alt:bottom-to-top;mso-fit-shape-to-text:t">
                  <w:txbxContent>
                    <w:p w:rsidR="00C17DB1" w:rsidRPr="00B57219" w:rsidRDefault="00B8201F" w:rsidP="00C17DB1">
                      <w:pPr>
                        <w:rPr>
                          <w:color w:val="008DB1" w:themeColor="accent5"/>
                          <w:sz w:val="16"/>
                          <w:szCs w:val="16"/>
                        </w:rPr>
                      </w:pPr>
                      <w:hyperlink r:id="rId31" w:tooltip="view quote" w:history="1">
                        <w:r w:rsidR="00C17DB1" w:rsidRPr="00B57219">
                          <w:rPr>
                            <w:rStyle w:val="Hyperlink"/>
                            <w:rFonts w:ascii="Verdana" w:hAnsi="Verdana"/>
                            <w:sz w:val="16"/>
                            <w:szCs w:val="16"/>
                            <w:u w:val="none"/>
                          </w:rPr>
                          <w:t>Accept the fact that we have to treat almost anybody as a volunteer.</w:t>
                        </w:r>
                      </w:hyperlink>
                      <w:r w:rsidR="00C17DB1" w:rsidRPr="00B57219">
                        <w:rPr>
                          <w:rStyle w:val="bqquotelink"/>
                          <w:rFonts w:ascii="Verdana" w:hAnsi="Verdana"/>
                          <w:color w:val="000000"/>
                          <w:sz w:val="16"/>
                          <w:szCs w:val="16"/>
                        </w:rPr>
                        <w:t xml:space="preserve"> </w:t>
                      </w:r>
                      <w:hyperlink r:id="rId32" w:tooltip="view author" w:history="1">
                        <w:r w:rsidR="00C17DB1" w:rsidRPr="00B57219">
                          <w:rPr>
                            <w:rStyle w:val="Hyperlink"/>
                            <w:b/>
                            <w:bCs/>
                            <w:sz w:val="16"/>
                            <w:szCs w:val="16"/>
                            <w:u w:val="none"/>
                          </w:rPr>
                          <w:t>Peter Drucker</w:t>
                        </w:r>
                      </w:hyperlink>
                      <w:r w:rsidR="00C17DB1" w:rsidRPr="00B57219">
                        <w:rPr>
                          <w:rStyle w:val="apple-converted-space"/>
                          <w:color w:val="000000"/>
                          <w:sz w:val="16"/>
                          <w:szCs w:val="16"/>
                          <w:shd w:val="clear" w:color="auto" w:fill="FFFFFF"/>
                        </w:rPr>
                        <w:t> </w:t>
                      </w:r>
                      <w:r w:rsidR="00C17DB1" w:rsidRPr="00B57219">
                        <w:rPr>
                          <w:color w:val="000000"/>
                          <w:sz w:val="21"/>
                          <w:szCs w:val="21"/>
                        </w:rPr>
                        <w:br/>
                      </w:r>
                      <w:r w:rsidR="00C17DB1" w:rsidRPr="00B57219">
                        <w:rPr>
                          <w:color w:val="008DB1" w:themeColor="accent5"/>
                          <w:sz w:val="16"/>
                          <w:szCs w:val="16"/>
                        </w:rPr>
                        <w:br/>
                      </w:r>
                    </w:p>
                  </w:txbxContent>
                </v:textbox>
              </v:shape>
            </w:pict>
          </mc:Fallback>
        </mc:AlternateContent>
      </w:r>
      <w:r w:rsidR="00C17DB1">
        <w:t xml:space="preserve">There are two full-time and two part-time members of staff. All cast and crew needed during production are freelance and employed on a contract basis for each show. They don’t have their own venue and work out of a small office provided free of charge by the </w:t>
      </w:r>
      <w:proofErr w:type="spellStart"/>
      <w:r w:rsidR="00C17DB1">
        <w:t>Baldway</w:t>
      </w:r>
      <w:proofErr w:type="spellEnd"/>
      <w:r w:rsidR="00C17DB1">
        <w:t xml:space="preserve"> council.</w:t>
      </w:r>
    </w:p>
    <w:p w:rsidR="00C17DB1" w:rsidRDefault="00C17DB1" w:rsidP="00C17DB1">
      <w:r>
        <w:t>The Company’s productions are very well received by the communities they have visited and the Company continues to enjoy sell-out performances throughout Australia.</w:t>
      </w:r>
    </w:p>
    <w:p w:rsidR="00C17DB1" w:rsidRDefault="00C17DB1" w:rsidP="00C17DB1">
      <w:pPr>
        <w:ind w:left="720"/>
      </w:pPr>
      <w:r>
        <w:rPr>
          <w:b/>
        </w:rPr>
        <w:t>The Situation</w:t>
      </w:r>
      <w:r>
        <w:br/>
      </w:r>
      <w:proofErr w:type="spellStart"/>
      <w:r>
        <w:t>Baldway</w:t>
      </w:r>
      <w:proofErr w:type="spellEnd"/>
      <w:r>
        <w:t xml:space="preserve"> Theatre Company are looking for new ways to raise money following budget cuts to their major source of financial support, the Australian Council for the Arts.</w:t>
      </w:r>
    </w:p>
    <w:p w:rsidR="00C17DB1" w:rsidRDefault="00C17DB1" w:rsidP="00C17DB1">
      <w:pPr>
        <w:ind w:left="720"/>
      </w:pPr>
      <w:r>
        <w:t>They have decided to implement three initiatives that will require the assistance of volunteers, and you have been asked to assist with implementation of these initiatives.</w:t>
      </w:r>
    </w:p>
    <w:p w:rsidR="00C17DB1" w:rsidRDefault="00C17DB1" w:rsidP="00C17DB1">
      <w:pPr>
        <w:ind w:left="720"/>
      </w:pPr>
      <w:r>
        <w:t>The initiatives are:</w:t>
      </w:r>
    </w:p>
    <w:p w:rsidR="00C17DB1" w:rsidRDefault="00C17DB1" w:rsidP="00C17DB1">
      <w:pPr>
        <w:pStyle w:val="ListParagraph"/>
        <w:numPr>
          <w:ilvl w:val="0"/>
          <w:numId w:val="20"/>
        </w:numPr>
      </w:pPr>
      <w:r>
        <w:t xml:space="preserve">Creation of a small fundraising committee chaired by </w:t>
      </w:r>
      <w:r w:rsidR="00C14C7A">
        <w:t xml:space="preserve">Cate </w:t>
      </w:r>
      <w:proofErr w:type="spellStart"/>
      <w:r w:rsidR="00C14C7A">
        <w:t>Blanchett</w:t>
      </w:r>
      <w:proofErr w:type="spellEnd"/>
      <w:r>
        <w:t>.</w:t>
      </w:r>
    </w:p>
    <w:p w:rsidR="00C17DB1" w:rsidRDefault="00C17DB1" w:rsidP="00C17DB1">
      <w:pPr>
        <w:pStyle w:val="ListParagraph"/>
        <w:numPr>
          <w:ilvl w:val="0"/>
          <w:numId w:val="20"/>
        </w:numPr>
      </w:pPr>
      <w:r>
        <w:t>Creation of an events committee to run fundraising events.</w:t>
      </w:r>
    </w:p>
    <w:p w:rsidR="00C17DB1" w:rsidRDefault="00C17DB1" w:rsidP="00C17DB1">
      <w:pPr>
        <w:pStyle w:val="ListParagraph"/>
        <w:numPr>
          <w:ilvl w:val="0"/>
          <w:numId w:val="20"/>
        </w:numPr>
      </w:pPr>
      <w:r>
        <w:t>Engage skilled volunteers to write grants for the organisation – focussing first on getting funding to employ a fundraising professional.</w:t>
      </w:r>
    </w:p>
    <w:p w:rsidR="00785D79" w:rsidRDefault="00C17DB1" w:rsidP="00785D79">
      <w:pPr>
        <w:rPr>
          <w:rStyle w:val="Hyperlink"/>
        </w:rPr>
      </w:pPr>
      <w:r>
        <w:t xml:space="preserve">Case study adapted from: case </w:t>
      </w:r>
      <w:r w:rsidRPr="00AC6BE5">
        <w:t>(</w:t>
      </w:r>
      <w:r>
        <w:t>the culture and sport evidence programme</w:t>
      </w:r>
      <w:r w:rsidRPr="00AC6BE5">
        <w:t>). 201</w:t>
      </w:r>
      <w:r>
        <w:t>1</w:t>
      </w:r>
      <w:r w:rsidRPr="00AC6BE5">
        <w:t>. "</w:t>
      </w:r>
      <w:r>
        <w:t>Fundraising activity in arts, culture, heritage and sports organisations: a qualitative study</w:t>
      </w:r>
      <w:r w:rsidRPr="00AC6BE5">
        <w:t xml:space="preserve">." Accessed </w:t>
      </w:r>
      <w:r>
        <w:t xml:space="preserve">April 04, 2013. </w:t>
      </w:r>
      <w:hyperlink r:id="rId33" w:history="1">
        <w:r>
          <w:rPr>
            <w:rStyle w:val="Hyperlink"/>
          </w:rPr>
          <w:t>https://www.gov.uk/government/uploads/system/uploads/attachment_data/file/186823/CASE_fundraising_report_Sep11.pdf</w:t>
        </w:r>
      </w:hyperlink>
    </w:p>
    <w:p w:rsidR="000F1317" w:rsidRDefault="000F1317" w:rsidP="005A0DEF">
      <w:pPr>
        <w:pStyle w:val="Heading1"/>
      </w:pPr>
      <w:bookmarkStart w:id="10" w:name="_Toc390772911"/>
      <w:r>
        <w:lastRenderedPageBreak/>
        <w:t>Volunteer Involvement</w:t>
      </w:r>
      <w:bookmarkEnd w:id="10"/>
    </w:p>
    <w:p w:rsidR="000F1317" w:rsidRDefault="00546F34" w:rsidP="000F1317">
      <w:pPr>
        <w:pStyle w:val="Activity"/>
      </w:pPr>
      <w:r>
        <w:t>activity two</w:t>
      </w:r>
      <w:r w:rsidR="000F1317">
        <w:t>:</w:t>
      </w:r>
    </w:p>
    <w:p w:rsidR="0044519B" w:rsidRDefault="00546F34" w:rsidP="005902A0">
      <w:r>
        <w:t>C</w:t>
      </w:r>
      <w:r w:rsidR="005902A0">
        <w:t xml:space="preserve">hoose one of the </w:t>
      </w:r>
      <w:r w:rsidR="007241AE">
        <w:t>three</w:t>
      </w:r>
      <w:r w:rsidR="005902A0">
        <w:t xml:space="preserve"> initiatives that </w:t>
      </w:r>
      <w:proofErr w:type="spellStart"/>
      <w:r w:rsidR="005902A0">
        <w:t>Baldway</w:t>
      </w:r>
      <w:proofErr w:type="spellEnd"/>
      <w:r w:rsidR="005902A0">
        <w:t xml:space="preserve"> Theatre Group intends to implement to increase fundraising revenue from individuals:</w:t>
      </w:r>
    </w:p>
    <w:p w:rsidR="007241AE" w:rsidRDefault="007241AE" w:rsidP="007241AE">
      <w:pPr>
        <w:pStyle w:val="ListParagraph"/>
        <w:numPr>
          <w:ilvl w:val="0"/>
          <w:numId w:val="18"/>
        </w:numPr>
      </w:pPr>
      <w:r>
        <w:t xml:space="preserve">Creation of a small fundraising committee chaired by </w:t>
      </w:r>
      <w:r w:rsidRPr="007241AE">
        <w:t xml:space="preserve">Lachlan </w:t>
      </w:r>
      <w:proofErr w:type="spellStart"/>
      <w:r w:rsidRPr="007241AE">
        <w:t>Keartland</w:t>
      </w:r>
      <w:proofErr w:type="spellEnd"/>
      <w:r>
        <w:t>.</w:t>
      </w:r>
    </w:p>
    <w:p w:rsidR="007241AE" w:rsidRDefault="005A0DEF" w:rsidP="007241AE">
      <w:pPr>
        <w:pStyle w:val="ListParagraph"/>
        <w:numPr>
          <w:ilvl w:val="0"/>
          <w:numId w:val="18"/>
        </w:numPr>
      </w:pPr>
      <w:r w:rsidRPr="00D372B7">
        <w:rPr>
          <w:rFonts w:eastAsia="Times New Roman" w:cs="Times New Roman"/>
          <w:noProof/>
          <w:lang w:eastAsia="en-AU"/>
        </w:rPr>
        <mc:AlternateContent>
          <mc:Choice Requires="wps">
            <w:drawing>
              <wp:anchor distT="0" distB="0" distL="114300" distR="114300" simplePos="0" relativeHeight="251657728" behindDoc="0" locked="0" layoutInCell="1" allowOverlap="1" wp14:anchorId="263BAA81" wp14:editId="5A08D8A7">
                <wp:simplePos x="0" y="0"/>
                <wp:positionH relativeFrom="column">
                  <wp:posOffset>10160</wp:posOffset>
                </wp:positionH>
                <wp:positionV relativeFrom="paragraph">
                  <wp:posOffset>-6350</wp:posOffset>
                </wp:positionV>
                <wp:extent cx="2374265" cy="73272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27265"/>
                        </a:xfrm>
                        <a:prstGeom prst="rect">
                          <a:avLst/>
                        </a:prstGeom>
                        <a:noFill/>
                        <a:ln w="9525">
                          <a:noFill/>
                          <a:miter lim="800000"/>
                          <a:headEnd/>
                          <a:tailEnd/>
                        </a:ln>
                      </wps:spPr>
                      <wps:txbx>
                        <w:txbxContent>
                          <w:p w:rsidR="006D4D72" w:rsidRPr="00B57219" w:rsidRDefault="00B8201F" w:rsidP="006D4D72">
                            <w:pPr>
                              <w:rPr>
                                <w:color w:val="008DB1" w:themeColor="accent5"/>
                                <w:sz w:val="16"/>
                                <w:szCs w:val="16"/>
                              </w:rPr>
                            </w:pPr>
                            <w:hyperlink r:id="rId34" w:tooltip="view quote" w:history="1">
                              <w:r w:rsidR="006D4D72">
                                <w:rPr>
                                  <w:rStyle w:val="Hyperlink"/>
                                  <w:rFonts w:ascii="Verdana" w:hAnsi="Verdana"/>
                                  <w:sz w:val="16"/>
                                  <w:szCs w:val="16"/>
                                  <w:u w:val="none"/>
                                </w:rPr>
                                <w:t xml:space="preserve">I always wondered why somebody didn’t do something about that. Then I realised I was somebody. Lily Tomlin </w:t>
                              </w:r>
                            </w:hyperlink>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8pt;margin-top:-.5pt;width:186.95pt;height:576.9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" filled="f" stroked="f">
                <v:textbox style="layout-flow:vertical;mso-layout-flow-alt:bottom-to-top;mso-fit-shape-to-text:t">
                  <w:txbxContent>
                    <w:p w:rsidR="006D4D72" w:rsidRPr="00B57219" w:rsidRDefault="00B8201F" w:rsidP="006D4D72">
                      <w:pPr>
                        <w:rPr>
                          <w:color w:val="008DB1" w:themeColor="accent5"/>
                          <w:sz w:val="16"/>
                          <w:szCs w:val="16"/>
                        </w:rPr>
                      </w:pPr>
                      <w:hyperlink r:id="rId35" w:tooltip="view quote" w:history="1">
                        <w:r w:rsidR="006D4D72">
                          <w:rPr>
                            <w:rStyle w:val="Hyperlink"/>
                            <w:rFonts w:ascii="Verdana" w:hAnsi="Verdana"/>
                            <w:sz w:val="16"/>
                            <w:szCs w:val="16"/>
                            <w:u w:val="none"/>
                          </w:rPr>
                          <w:t xml:space="preserve">I always wondered why somebody didn’t do something about that. Then I realised I was somebody. Lily Tomlin </w:t>
                        </w:r>
                      </w:hyperlink>
                    </w:p>
                  </w:txbxContent>
                </v:textbox>
              </v:shape>
            </w:pict>
          </mc:Fallback>
        </mc:AlternateContent>
      </w:r>
      <w:r w:rsidR="007241AE">
        <w:t>Creation of an events committee to run fundraising events.</w:t>
      </w:r>
    </w:p>
    <w:p w:rsidR="007241AE" w:rsidRDefault="007241AE" w:rsidP="007241AE">
      <w:pPr>
        <w:pStyle w:val="ListParagraph"/>
        <w:numPr>
          <w:ilvl w:val="0"/>
          <w:numId w:val="18"/>
        </w:numPr>
      </w:pPr>
      <w:r>
        <w:t>Engage skilled volunteers to write grant</w:t>
      </w:r>
      <w:r w:rsidR="00A05EFD">
        <w:t xml:space="preserve"> applications</w:t>
      </w:r>
      <w:r>
        <w:t xml:space="preserve"> for the organisation – focussing first on getting funding to employ a fundraising professional.</w:t>
      </w:r>
    </w:p>
    <w:p w:rsidR="00FF0499" w:rsidRDefault="00395A0B" w:rsidP="00FF0499">
      <w:r>
        <w:t>Complete</w:t>
      </w:r>
      <w:r w:rsidR="00FF0499">
        <w:t xml:space="preserve"> the table below to identify the volunteer needs of the </w:t>
      </w:r>
      <w:proofErr w:type="spellStart"/>
      <w:r w:rsidR="00FF0499">
        <w:t>Baldway</w:t>
      </w:r>
      <w:proofErr w:type="spellEnd"/>
      <w:r w:rsidR="00FF0499">
        <w:t xml:space="preserve"> Theatre Group.</w:t>
      </w:r>
      <w:r w:rsidR="00AE755D">
        <w:t xml:space="preserve"> </w:t>
      </w:r>
    </w:p>
    <w:tbl>
      <w:tblPr>
        <w:tblStyle w:val="TableGrid"/>
        <w:tblW w:w="0" w:type="auto"/>
        <w:tblInd w:w="680"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ayout w:type="fixed"/>
        <w:tblLook w:val="04A0" w:firstRow="1" w:lastRow="0" w:firstColumn="1" w:lastColumn="0" w:noHBand="0" w:noVBand="1"/>
      </w:tblPr>
      <w:tblGrid>
        <w:gridCol w:w="2830"/>
        <w:gridCol w:w="567"/>
        <w:gridCol w:w="2511"/>
        <w:gridCol w:w="1260"/>
        <w:gridCol w:w="1260"/>
      </w:tblGrid>
      <w:tr w:rsidR="00D66753" w:rsidTr="005A0DEF">
        <w:tc>
          <w:tcPr>
            <w:tcW w:w="8428" w:type="dxa"/>
            <w:gridSpan w:val="5"/>
            <w:shd w:val="clear" w:color="auto" w:fill="008DB1" w:themeFill="accent1"/>
          </w:tcPr>
          <w:p w:rsidR="00D66753" w:rsidRPr="00D66753" w:rsidRDefault="00D66753" w:rsidP="00FF0499">
            <w:pPr>
              <w:ind w:left="0"/>
              <w:rPr>
                <w:b/>
                <w:color w:val="FFFFFF" w:themeColor="background1"/>
              </w:rPr>
            </w:pPr>
            <w:r>
              <w:rPr>
                <w:b/>
                <w:color w:val="FFFFFF" w:themeColor="background1"/>
              </w:rPr>
              <w:t>Volunteer Needs Assessment</w:t>
            </w:r>
          </w:p>
        </w:tc>
      </w:tr>
      <w:tr w:rsidR="00D66753" w:rsidTr="005A0DEF">
        <w:tc>
          <w:tcPr>
            <w:tcW w:w="2830" w:type="dxa"/>
          </w:tcPr>
          <w:p w:rsidR="00D66753" w:rsidRDefault="00D66753" w:rsidP="00FF0499">
            <w:pPr>
              <w:ind w:left="0"/>
              <w:rPr>
                <w:b/>
              </w:rPr>
            </w:pPr>
            <w:r>
              <w:rPr>
                <w:b/>
              </w:rPr>
              <w:t>Organisation:</w:t>
            </w:r>
          </w:p>
          <w:p w:rsidR="00D66753" w:rsidRDefault="00D66753" w:rsidP="00FF0499">
            <w:pPr>
              <w:ind w:left="0"/>
              <w:rPr>
                <w:b/>
              </w:rPr>
            </w:pPr>
            <w:r>
              <w:rPr>
                <w:b/>
              </w:rPr>
              <w:t>Chief Executive Officer:</w:t>
            </w:r>
          </w:p>
          <w:p w:rsidR="00D66753" w:rsidRDefault="00D66753" w:rsidP="00FF0499">
            <w:pPr>
              <w:ind w:left="0"/>
              <w:rPr>
                <w:b/>
              </w:rPr>
            </w:pPr>
            <w:r>
              <w:rPr>
                <w:b/>
              </w:rPr>
              <w:t>Volunteer Chair:</w:t>
            </w:r>
          </w:p>
          <w:p w:rsidR="00D66753" w:rsidRPr="00D66753" w:rsidRDefault="00D66753" w:rsidP="00FF0499">
            <w:pPr>
              <w:ind w:left="0"/>
              <w:rPr>
                <w:b/>
              </w:rPr>
            </w:pPr>
            <w:r>
              <w:rPr>
                <w:b/>
              </w:rPr>
              <w:t>Date:</w:t>
            </w:r>
          </w:p>
        </w:tc>
        <w:tc>
          <w:tcPr>
            <w:tcW w:w="5598" w:type="dxa"/>
            <w:gridSpan w:val="4"/>
          </w:tcPr>
          <w:p w:rsidR="00D66753" w:rsidRDefault="00D66753" w:rsidP="00FF0499">
            <w:pPr>
              <w:ind w:left="0"/>
            </w:pPr>
            <w:proofErr w:type="spellStart"/>
            <w:r>
              <w:t>Baldway</w:t>
            </w:r>
            <w:proofErr w:type="spellEnd"/>
            <w:r>
              <w:t xml:space="preserve"> Theatre Company</w:t>
            </w:r>
          </w:p>
          <w:p w:rsidR="00D66753" w:rsidRDefault="00C14C7A" w:rsidP="00FF0499">
            <w:pPr>
              <w:ind w:left="0"/>
            </w:pPr>
            <w:r>
              <w:t>David Williamson</w:t>
            </w:r>
          </w:p>
          <w:p w:rsidR="00D66753" w:rsidRDefault="00C14C7A" w:rsidP="00FF0499">
            <w:pPr>
              <w:ind w:left="0"/>
            </w:pPr>
            <w:r>
              <w:t xml:space="preserve">Cate </w:t>
            </w:r>
            <w:proofErr w:type="spellStart"/>
            <w:r>
              <w:t>Blanchett</w:t>
            </w:r>
            <w:proofErr w:type="spellEnd"/>
          </w:p>
          <w:p w:rsidR="00D66753" w:rsidRDefault="00D66753" w:rsidP="00FF0499">
            <w:pPr>
              <w:ind w:left="0"/>
            </w:pPr>
          </w:p>
        </w:tc>
      </w:tr>
      <w:tr w:rsidR="00D70406" w:rsidTr="005A0DEF">
        <w:tc>
          <w:tcPr>
            <w:tcW w:w="3397" w:type="dxa"/>
            <w:gridSpan w:val="2"/>
            <w:shd w:val="clear" w:color="auto" w:fill="008DB1" w:themeFill="accent1"/>
          </w:tcPr>
          <w:p w:rsidR="00D70406" w:rsidRPr="005A56F1" w:rsidRDefault="00D70406" w:rsidP="00FF0499">
            <w:pPr>
              <w:ind w:left="0"/>
              <w:rPr>
                <w:color w:val="FFFFFF" w:themeColor="background1"/>
              </w:rPr>
            </w:pPr>
            <w:r>
              <w:rPr>
                <w:color w:val="FFFFFF" w:themeColor="background1"/>
              </w:rPr>
              <w:t>Position</w:t>
            </w:r>
          </w:p>
        </w:tc>
        <w:tc>
          <w:tcPr>
            <w:tcW w:w="2511" w:type="dxa"/>
            <w:shd w:val="clear" w:color="auto" w:fill="008DB1" w:themeFill="accent1"/>
          </w:tcPr>
          <w:p w:rsidR="00D70406" w:rsidRPr="005A56F1" w:rsidRDefault="00D70406" w:rsidP="00FF0499">
            <w:pPr>
              <w:ind w:left="0"/>
              <w:rPr>
                <w:color w:val="FFFFFF" w:themeColor="background1"/>
              </w:rPr>
            </w:pPr>
            <w:r>
              <w:rPr>
                <w:color w:val="FFFFFF" w:themeColor="background1"/>
              </w:rPr>
              <w:t>Remarks</w:t>
            </w:r>
          </w:p>
        </w:tc>
        <w:tc>
          <w:tcPr>
            <w:tcW w:w="1260" w:type="dxa"/>
            <w:shd w:val="clear" w:color="auto" w:fill="008DB1" w:themeFill="accent1"/>
          </w:tcPr>
          <w:p w:rsidR="00D70406" w:rsidRPr="005A56F1" w:rsidRDefault="00D70406" w:rsidP="00FF0499">
            <w:pPr>
              <w:ind w:left="0"/>
              <w:rPr>
                <w:color w:val="FFFFFF" w:themeColor="background1"/>
              </w:rPr>
            </w:pPr>
            <w:r>
              <w:rPr>
                <w:color w:val="FFFFFF" w:themeColor="background1"/>
              </w:rPr>
              <w:t>Required</w:t>
            </w:r>
          </w:p>
        </w:tc>
        <w:tc>
          <w:tcPr>
            <w:tcW w:w="1260" w:type="dxa"/>
            <w:shd w:val="clear" w:color="auto" w:fill="008DB1" w:themeFill="accent1"/>
          </w:tcPr>
          <w:p w:rsidR="00D70406" w:rsidRPr="005A56F1" w:rsidRDefault="00D70406" w:rsidP="00FF0499">
            <w:pPr>
              <w:ind w:left="0"/>
              <w:rPr>
                <w:color w:val="FFFFFF" w:themeColor="background1"/>
              </w:rPr>
            </w:pPr>
            <w:r>
              <w:rPr>
                <w:color w:val="FFFFFF" w:themeColor="background1"/>
              </w:rPr>
              <w:t>Retained</w:t>
            </w:r>
          </w:p>
        </w:tc>
      </w:tr>
      <w:tr w:rsidR="00D70406" w:rsidTr="005A0DEF">
        <w:tc>
          <w:tcPr>
            <w:tcW w:w="3397" w:type="dxa"/>
            <w:gridSpan w:val="2"/>
          </w:tcPr>
          <w:p w:rsidR="00D70406" w:rsidRPr="00AE755D" w:rsidRDefault="00AE755D" w:rsidP="007241AE">
            <w:pPr>
              <w:ind w:left="0"/>
              <w:rPr>
                <w:i/>
              </w:rPr>
            </w:pPr>
            <w:r>
              <w:rPr>
                <w:i/>
              </w:rPr>
              <w:t xml:space="preserve">Example: </w:t>
            </w:r>
            <w:r w:rsidR="007241AE">
              <w:rPr>
                <w:i/>
              </w:rPr>
              <w:t>Fundraising Committee Member - Strategy</w:t>
            </w:r>
          </w:p>
        </w:tc>
        <w:tc>
          <w:tcPr>
            <w:tcW w:w="2511" w:type="dxa"/>
          </w:tcPr>
          <w:p w:rsidR="00D70406" w:rsidRPr="00AE755D" w:rsidRDefault="007241AE" w:rsidP="007241AE">
            <w:pPr>
              <w:ind w:left="0"/>
              <w:rPr>
                <w:i/>
              </w:rPr>
            </w:pPr>
            <w:r>
              <w:rPr>
                <w:i/>
              </w:rPr>
              <w:t>Experience in strategic planning for fundraising programs.</w:t>
            </w:r>
          </w:p>
        </w:tc>
        <w:tc>
          <w:tcPr>
            <w:tcW w:w="1260" w:type="dxa"/>
          </w:tcPr>
          <w:p w:rsidR="00D70406" w:rsidRPr="00AE755D" w:rsidRDefault="007241AE" w:rsidP="00FF0499">
            <w:pPr>
              <w:ind w:left="0"/>
              <w:rPr>
                <w:i/>
              </w:rPr>
            </w:pPr>
            <w:r>
              <w:rPr>
                <w:i/>
              </w:rPr>
              <w:t>1</w:t>
            </w:r>
          </w:p>
        </w:tc>
        <w:tc>
          <w:tcPr>
            <w:tcW w:w="1260" w:type="dxa"/>
          </w:tcPr>
          <w:p w:rsidR="00D70406" w:rsidRPr="00AE755D" w:rsidRDefault="00AE755D" w:rsidP="00FF0499">
            <w:pPr>
              <w:ind w:left="0"/>
              <w:rPr>
                <w:i/>
              </w:rPr>
            </w:pPr>
            <w:r w:rsidRPr="00AE755D">
              <w:rPr>
                <w:i/>
              </w:rPr>
              <w:t>0</w:t>
            </w:r>
          </w:p>
        </w:tc>
      </w:tr>
      <w:tr w:rsidR="00D70406" w:rsidTr="005A0DEF">
        <w:tc>
          <w:tcPr>
            <w:tcW w:w="3397" w:type="dxa"/>
            <w:gridSpan w:val="2"/>
          </w:tcPr>
          <w:p w:rsidR="00D70406" w:rsidRDefault="00D70406" w:rsidP="00FF0499">
            <w:pPr>
              <w:ind w:left="0"/>
            </w:pPr>
          </w:p>
          <w:p w:rsidR="00F85D3A" w:rsidRDefault="00F85D3A" w:rsidP="00FF0499">
            <w:pPr>
              <w:ind w:left="0"/>
            </w:pPr>
          </w:p>
        </w:tc>
        <w:tc>
          <w:tcPr>
            <w:tcW w:w="2511" w:type="dxa"/>
          </w:tcPr>
          <w:p w:rsidR="00D70406" w:rsidRDefault="00D70406" w:rsidP="00FF0499">
            <w:pPr>
              <w:ind w:left="0"/>
            </w:pPr>
          </w:p>
        </w:tc>
        <w:tc>
          <w:tcPr>
            <w:tcW w:w="1260" w:type="dxa"/>
          </w:tcPr>
          <w:p w:rsidR="00D70406" w:rsidRDefault="00D70406" w:rsidP="00FF0499">
            <w:pPr>
              <w:ind w:left="0"/>
            </w:pPr>
          </w:p>
        </w:tc>
        <w:tc>
          <w:tcPr>
            <w:tcW w:w="1260" w:type="dxa"/>
          </w:tcPr>
          <w:p w:rsidR="00D70406" w:rsidRDefault="00D70406" w:rsidP="00FF0499">
            <w:pPr>
              <w:ind w:left="0"/>
            </w:pPr>
          </w:p>
        </w:tc>
      </w:tr>
      <w:tr w:rsidR="00D70406" w:rsidTr="005A0DEF">
        <w:tc>
          <w:tcPr>
            <w:tcW w:w="3397" w:type="dxa"/>
            <w:gridSpan w:val="2"/>
          </w:tcPr>
          <w:p w:rsidR="00D70406" w:rsidRDefault="00D70406" w:rsidP="00FF0499">
            <w:pPr>
              <w:ind w:left="0"/>
            </w:pPr>
          </w:p>
          <w:p w:rsidR="00F85D3A" w:rsidRDefault="00F85D3A" w:rsidP="00FF0499">
            <w:pPr>
              <w:ind w:left="0"/>
            </w:pPr>
          </w:p>
        </w:tc>
        <w:tc>
          <w:tcPr>
            <w:tcW w:w="2511" w:type="dxa"/>
          </w:tcPr>
          <w:p w:rsidR="00D70406" w:rsidRDefault="00D70406" w:rsidP="00FF0499">
            <w:pPr>
              <w:ind w:left="0"/>
            </w:pPr>
          </w:p>
        </w:tc>
        <w:tc>
          <w:tcPr>
            <w:tcW w:w="1260" w:type="dxa"/>
          </w:tcPr>
          <w:p w:rsidR="00D70406" w:rsidRDefault="00D70406" w:rsidP="00FF0499">
            <w:pPr>
              <w:ind w:left="0"/>
            </w:pPr>
          </w:p>
        </w:tc>
        <w:tc>
          <w:tcPr>
            <w:tcW w:w="1260" w:type="dxa"/>
          </w:tcPr>
          <w:p w:rsidR="00D70406" w:rsidRDefault="00D70406"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2A5729" w:rsidTr="005A0DEF">
        <w:tc>
          <w:tcPr>
            <w:tcW w:w="3397" w:type="dxa"/>
            <w:gridSpan w:val="2"/>
          </w:tcPr>
          <w:p w:rsidR="002A5729" w:rsidRDefault="002A5729" w:rsidP="00FF0499">
            <w:pPr>
              <w:ind w:left="0"/>
            </w:pPr>
          </w:p>
          <w:p w:rsidR="00F85D3A" w:rsidRDefault="00F85D3A" w:rsidP="00FF0499">
            <w:pPr>
              <w:ind w:left="0"/>
            </w:pPr>
          </w:p>
        </w:tc>
        <w:tc>
          <w:tcPr>
            <w:tcW w:w="2511" w:type="dxa"/>
          </w:tcPr>
          <w:p w:rsidR="002A5729" w:rsidRDefault="002A5729" w:rsidP="00FF0499">
            <w:pPr>
              <w:ind w:left="0"/>
            </w:pPr>
          </w:p>
        </w:tc>
        <w:tc>
          <w:tcPr>
            <w:tcW w:w="1260" w:type="dxa"/>
          </w:tcPr>
          <w:p w:rsidR="002A5729" w:rsidRDefault="002A5729" w:rsidP="00FF0499">
            <w:pPr>
              <w:ind w:left="0"/>
            </w:pPr>
          </w:p>
        </w:tc>
        <w:tc>
          <w:tcPr>
            <w:tcW w:w="1260" w:type="dxa"/>
          </w:tcPr>
          <w:p w:rsidR="002A5729" w:rsidRDefault="002A5729" w:rsidP="00FF0499">
            <w:pPr>
              <w:ind w:left="0"/>
            </w:pPr>
          </w:p>
        </w:tc>
      </w:tr>
      <w:tr w:rsidR="00110C17" w:rsidTr="005A0DEF">
        <w:trPr>
          <w:trHeight w:val="362"/>
        </w:trPr>
        <w:tc>
          <w:tcPr>
            <w:tcW w:w="5908" w:type="dxa"/>
            <w:gridSpan w:val="3"/>
            <w:vAlign w:val="center"/>
          </w:tcPr>
          <w:p w:rsidR="00110C17" w:rsidRPr="002A5729" w:rsidRDefault="00110C17" w:rsidP="00110C17">
            <w:pPr>
              <w:ind w:left="0"/>
              <w:jc w:val="right"/>
            </w:pPr>
            <w:r>
              <w:rPr>
                <w:b/>
              </w:rPr>
              <w:t>Total Volunteer Needs</w:t>
            </w:r>
          </w:p>
        </w:tc>
        <w:tc>
          <w:tcPr>
            <w:tcW w:w="1260" w:type="dxa"/>
          </w:tcPr>
          <w:p w:rsidR="00110C17" w:rsidRDefault="00110C17" w:rsidP="00FF0499">
            <w:pPr>
              <w:ind w:left="0"/>
            </w:pPr>
          </w:p>
        </w:tc>
        <w:tc>
          <w:tcPr>
            <w:tcW w:w="1260" w:type="dxa"/>
          </w:tcPr>
          <w:p w:rsidR="00110C17" w:rsidRDefault="00110C17" w:rsidP="00FF0499">
            <w:pPr>
              <w:ind w:left="0"/>
            </w:pPr>
          </w:p>
        </w:tc>
      </w:tr>
      <w:tr w:rsidR="00110C17" w:rsidTr="005A0DEF">
        <w:trPr>
          <w:trHeight w:val="365"/>
        </w:trPr>
        <w:tc>
          <w:tcPr>
            <w:tcW w:w="5908" w:type="dxa"/>
            <w:gridSpan w:val="3"/>
            <w:vAlign w:val="center"/>
          </w:tcPr>
          <w:p w:rsidR="00110C17" w:rsidRDefault="00110C17" w:rsidP="00110C17">
            <w:pPr>
              <w:ind w:left="0"/>
              <w:jc w:val="right"/>
              <w:rPr>
                <w:b/>
              </w:rPr>
            </w:pPr>
            <w:r>
              <w:rPr>
                <w:b/>
              </w:rPr>
              <w:t>Total Recruitment Needs</w:t>
            </w:r>
          </w:p>
        </w:tc>
        <w:tc>
          <w:tcPr>
            <w:tcW w:w="1260" w:type="dxa"/>
          </w:tcPr>
          <w:p w:rsidR="00110C17" w:rsidRDefault="00110C17" w:rsidP="00FF0499">
            <w:pPr>
              <w:ind w:left="0"/>
            </w:pPr>
          </w:p>
        </w:tc>
        <w:tc>
          <w:tcPr>
            <w:tcW w:w="1260" w:type="dxa"/>
          </w:tcPr>
          <w:p w:rsidR="00110C17" w:rsidRDefault="00110C17" w:rsidP="00FF0499">
            <w:pPr>
              <w:ind w:left="0"/>
            </w:pPr>
          </w:p>
        </w:tc>
      </w:tr>
    </w:tbl>
    <w:p w:rsidR="00240B21" w:rsidRDefault="00240B21" w:rsidP="00AC784A">
      <w:pPr>
        <w:ind w:left="709"/>
        <w:rPr>
          <w:lang w:val="en-GB"/>
        </w:rPr>
      </w:pPr>
      <w:r>
        <w:t xml:space="preserve">Table adapted from: </w:t>
      </w:r>
      <w:proofErr w:type="spellStart"/>
      <w:r w:rsidRPr="00240B21">
        <w:rPr>
          <w:lang w:val="en-GB"/>
        </w:rPr>
        <w:t>Pidgeon</w:t>
      </w:r>
      <w:proofErr w:type="spellEnd"/>
      <w:r w:rsidRPr="00240B21">
        <w:rPr>
          <w:lang w:val="en-GB"/>
        </w:rPr>
        <w:t xml:space="preserve">, Walter P. Jr. 1998. </w:t>
      </w:r>
      <w:r w:rsidRPr="00240B21">
        <w:rPr>
          <w:i/>
          <w:lang w:val="en-GB"/>
        </w:rPr>
        <w:t>The Universal Benefits of Volunteering</w:t>
      </w:r>
      <w:r w:rsidRPr="00240B21">
        <w:rPr>
          <w:lang w:val="en-GB"/>
        </w:rPr>
        <w:t>. John Wiley &amp; Sons.</w:t>
      </w:r>
    </w:p>
    <w:p w:rsidR="00126339" w:rsidRDefault="00546F34" w:rsidP="007B6FB0">
      <w:pPr>
        <w:pStyle w:val="Activity"/>
      </w:pPr>
      <w:r>
        <w:lastRenderedPageBreak/>
        <w:t>activity three</w:t>
      </w:r>
      <w:r w:rsidR="007B6FB0">
        <w:t>:</w:t>
      </w:r>
    </w:p>
    <w:p w:rsidR="007B6FB0" w:rsidRDefault="00E20493" w:rsidP="00E20493">
      <w:r>
        <w:t xml:space="preserve">Using the table below, </w:t>
      </w:r>
      <w:r w:rsidR="00A05EFD">
        <w:t xml:space="preserve">either </w:t>
      </w:r>
      <w:r>
        <w:t xml:space="preserve">write a simple job description for one of the volunteer roles </w:t>
      </w:r>
      <w:proofErr w:type="spellStart"/>
      <w:r>
        <w:t>B</w:t>
      </w:r>
      <w:r w:rsidR="00A05EFD">
        <w:t>aldway</w:t>
      </w:r>
      <w:proofErr w:type="spellEnd"/>
      <w:r w:rsidR="00A05EFD">
        <w:t xml:space="preserve"> Theatre Company requires OR write s simple job description for a volunteer role in your organisation.</w:t>
      </w:r>
    </w:p>
    <w:tbl>
      <w:tblPr>
        <w:tblStyle w:val="TableGrid"/>
        <w:tblW w:w="0" w:type="auto"/>
        <w:tblInd w:w="680"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2263"/>
        <w:gridCol w:w="6165"/>
      </w:tblGrid>
      <w:tr w:rsidR="00F748AB" w:rsidTr="00F41247">
        <w:tc>
          <w:tcPr>
            <w:tcW w:w="8428" w:type="dxa"/>
            <w:gridSpan w:val="2"/>
            <w:shd w:val="clear" w:color="auto" w:fill="008DB1" w:themeFill="accent1"/>
          </w:tcPr>
          <w:p w:rsidR="00F748AB" w:rsidRPr="00F748AB" w:rsidRDefault="00F748AB" w:rsidP="00E20493">
            <w:pPr>
              <w:ind w:left="0"/>
              <w:rPr>
                <w:b/>
                <w:color w:val="FFFFFF" w:themeColor="background1"/>
              </w:rPr>
            </w:pPr>
            <w:r>
              <w:rPr>
                <w:b/>
                <w:color w:val="FFFFFF" w:themeColor="background1"/>
              </w:rPr>
              <w:t>Volunteer Job Description</w:t>
            </w:r>
          </w:p>
        </w:tc>
      </w:tr>
      <w:tr w:rsidR="00F748AB" w:rsidTr="00F41247">
        <w:tc>
          <w:tcPr>
            <w:tcW w:w="8428" w:type="dxa"/>
            <w:gridSpan w:val="2"/>
          </w:tcPr>
          <w:p w:rsidR="00F748AB" w:rsidRDefault="00F748AB" w:rsidP="00E20493">
            <w:pPr>
              <w:ind w:left="0"/>
            </w:pPr>
            <w:proofErr w:type="spellStart"/>
            <w:r>
              <w:t>Baldway</w:t>
            </w:r>
            <w:proofErr w:type="spellEnd"/>
            <w:r>
              <w:t xml:space="preserve"> Theatre Company</w:t>
            </w:r>
          </w:p>
          <w:p w:rsidR="00F748AB" w:rsidRDefault="00F748AB" w:rsidP="00E20493">
            <w:pPr>
              <w:ind w:left="0"/>
            </w:pPr>
            <w:r>
              <w:t>Volunteer Job Description</w:t>
            </w:r>
          </w:p>
          <w:p w:rsidR="00F748AB" w:rsidRDefault="00F748AB" w:rsidP="00E20493">
            <w:pPr>
              <w:ind w:left="0"/>
            </w:pPr>
            <w:proofErr w:type="spellStart"/>
            <w:r>
              <w:t>Postion</w:t>
            </w:r>
            <w:proofErr w:type="spellEnd"/>
            <w:r>
              <w:t>:</w:t>
            </w:r>
          </w:p>
          <w:p w:rsidR="00F748AB" w:rsidRDefault="00F748AB" w:rsidP="00E20493">
            <w:pPr>
              <w:ind w:left="0"/>
            </w:pPr>
          </w:p>
          <w:p w:rsidR="00F748AB" w:rsidRDefault="00CB1A37" w:rsidP="00E20493">
            <w:pPr>
              <w:ind w:left="0"/>
            </w:pPr>
            <w:r w:rsidRPr="00D372B7">
              <w:rPr>
                <w:rFonts w:eastAsia="Times New Roman" w:cs="Times New Roman"/>
                <w:noProof/>
                <w:lang w:eastAsia="en-AU"/>
              </w:rPr>
              <mc:AlternateContent>
                <mc:Choice Requires="wps">
                  <w:drawing>
                    <wp:anchor distT="0" distB="0" distL="114300" distR="114300" simplePos="0" relativeHeight="251658752" behindDoc="0" locked="0" layoutInCell="1" allowOverlap="1" wp14:anchorId="206C5B95" wp14:editId="78021F98">
                      <wp:simplePos x="0" y="0"/>
                      <wp:positionH relativeFrom="column">
                        <wp:posOffset>-485140</wp:posOffset>
                      </wp:positionH>
                      <wp:positionV relativeFrom="paragraph">
                        <wp:posOffset>37465</wp:posOffset>
                      </wp:positionV>
                      <wp:extent cx="2374265" cy="732726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27265"/>
                              </a:xfrm>
                              <a:prstGeom prst="rect">
                                <a:avLst/>
                              </a:prstGeom>
                              <a:noFill/>
                              <a:ln w="9525">
                                <a:noFill/>
                                <a:miter lim="800000"/>
                                <a:headEnd/>
                                <a:tailEnd/>
                              </a:ln>
                            </wps:spPr>
                            <wps:txbx>
                              <w:txbxContent>
                                <w:p w:rsidR="00CB1A37" w:rsidRPr="00B57219" w:rsidRDefault="00B8201F" w:rsidP="00CB1A37">
                                  <w:pPr>
                                    <w:rPr>
                                      <w:color w:val="008DB1" w:themeColor="accent5"/>
                                      <w:sz w:val="16"/>
                                      <w:szCs w:val="16"/>
                                    </w:rPr>
                                  </w:pPr>
                                  <w:hyperlink r:id="rId36" w:tooltip="view quote" w:history="1">
                                    <w:r w:rsidR="00CB1A37">
                                      <w:rPr>
                                        <w:rStyle w:val="Hyperlink"/>
                                        <w:rFonts w:ascii="Verdana" w:hAnsi="Verdana"/>
                                        <w:sz w:val="16"/>
                                        <w:szCs w:val="16"/>
                                        <w:u w:val="none"/>
                                      </w:rPr>
                                      <w:t>Volunteers are seldom paid; not because they are worthless, but because they are priceless! Author unknown</w:t>
                                    </w:r>
                                  </w:hyperlink>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8.2pt;margin-top:2.95pt;width:186.95pt;height:576.9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" filled="f" stroked="f">
                      <v:textbox style="layout-flow:vertical;mso-layout-flow-alt:bottom-to-top;mso-fit-shape-to-text:t">
                        <w:txbxContent>
                          <w:p w:rsidR="00CB1A37" w:rsidRPr="00B57219" w:rsidRDefault="00B8201F" w:rsidP="00CB1A37">
                            <w:pPr>
                              <w:rPr>
                                <w:color w:val="008DB1" w:themeColor="accent5"/>
                                <w:sz w:val="16"/>
                                <w:szCs w:val="16"/>
                              </w:rPr>
                            </w:pPr>
                            <w:hyperlink r:id="rId37" w:tooltip="view quote" w:history="1">
                              <w:r w:rsidR="00CB1A37">
                                <w:rPr>
                                  <w:rStyle w:val="Hyperlink"/>
                                  <w:rFonts w:ascii="Verdana" w:hAnsi="Verdana"/>
                                  <w:sz w:val="16"/>
                                  <w:szCs w:val="16"/>
                                  <w:u w:val="none"/>
                                </w:rPr>
                                <w:t>Volunteers are seldom paid; not because they are worthless, but because they are priceless! Author unknown</w:t>
                              </w:r>
                            </w:hyperlink>
                          </w:p>
                        </w:txbxContent>
                      </v:textbox>
                    </v:shape>
                  </w:pict>
                </mc:Fallback>
              </mc:AlternateContent>
            </w:r>
            <w:r w:rsidR="00F748AB">
              <w:t>Date:</w:t>
            </w:r>
          </w:p>
        </w:tc>
      </w:tr>
      <w:tr w:rsidR="00F748AB" w:rsidTr="00F41247">
        <w:tc>
          <w:tcPr>
            <w:tcW w:w="2263" w:type="dxa"/>
          </w:tcPr>
          <w:p w:rsidR="00F748AB" w:rsidRDefault="00F748AB" w:rsidP="00E20493">
            <w:pPr>
              <w:ind w:left="0"/>
            </w:pPr>
            <w:r>
              <w:t>Reports to:</w:t>
            </w:r>
          </w:p>
        </w:tc>
        <w:tc>
          <w:tcPr>
            <w:tcW w:w="6165" w:type="dxa"/>
          </w:tcPr>
          <w:p w:rsidR="00F748AB" w:rsidRDefault="00F748AB" w:rsidP="00E20493">
            <w:pPr>
              <w:ind w:left="0"/>
            </w:pPr>
          </w:p>
          <w:p w:rsidR="00212F7B" w:rsidRDefault="00212F7B" w:rsidP="00E20493">
            <w:pPr>
              <w:ind w:left="0"/>
            </w:pPr>
          </w:p>
        </w:tc>
      </w:tr>
      <w:tr w:rsidR="00F748AB" w:rsidTr="00F41247">
        <w:tc>
          <w:tcPr>
            <w:tcW w:w="2263" w:type="dxa"/>
          </w:tcPr>
          <w:p w:rsidR="00F748AB" w:rsidRDefault="00F748AB" w:rsidP="00E20493">
            <w:pPr>
              <w:ind w:left="0"/>
            </w:pPr>
            <w:r>
              <w:t>Supervises:</w:t>
            </w:r>
          </w:p>
        </w:tc>
        <w:tc>
          <w:tcPr>
            <w:tcW w:w="6165" w:type="dxa"/>
          </w:tcPr>
          <w:p w:rsidR="00F748AB" w:rsidRDefault="00F748AB" w:rsidP="00E20493">
            <w:pPr>
              <w:ind w:left="0"/>
            </w:pPr>
          </w:p>
          <w:p w:rsidR="00212F7B" w:rsidRDefault="00212F7B" w:rsidP="00E20493">
            <w:pPr>
              <w:ind w:left="0"/>
            </w:pPr>
          </w:p>
        </w:tc>
      </w:tr>
      <w:tr w:rsidR="00F748AB" w:rsidTr="00F41247">
        <w:tc>
          <w:tcPr>
            <w:tcW w:w="2263" w:type="dxa"/>
          </w:tcPr>
          <w:p w:rsidR="00F748AB" w:rsidRDefault="00F748AB" w:rsidP="00E20493">
            <w:pPr>
              <w:ind w:left="0"/>
            </w:pPr>
            <w:r>
              <w:t>Duties:</w:t>
            </w:r>
          </w:p>
        </w:tc>
        <w:tc>
          <w:tcPr>
            <w:tcW w:w="6165" w:type="dxa"/>
          </w:tcPr>
          <w:p w:rsidR="00F748AB" w:rsidRDefault="00F748A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tc>
      </w:tr>
      <w:tr w:rsidR="00F748AB" w:rsidTr="00F41247">
        <w:tc>
          <w:tcPr>
            <w:tcW w:w="2263" w:type="dxa"/>
          </w:tcPr>
          <w:p w:rsidR="00F748AB" w:rsidRDefault="00F748AB" w:rsidP="00E20493">
            <w:pPr>
              <w:ind w:left="0"/>
            </w:pPr>
            <w:r>
              <w:t>Time Requirements:</w:t>
            </w:r>
          </w:p>
        </w:tc>
        <w:tc>
          <w:tcPr>
            <w:tcW w:w="6165" w:type="dxa"/>
          </w:tcPr>
          <w:p w:rsidR="00F748AB" w:rsidRDefault="00F748AB" w:rsidP="00E20493">
            <w:pPr>
              <w:ind w:left="0"/>
            </w:pPr>
          </w:p>
          <w:p w:rsidR="00212F7B" w:rsidRDefault="00212F7B" w:rsidP="00E20493">
            <w:pPr>
              <w:ind w:left="0"/>
            </w:pPr>
          </w:p>
        </w:tc>
      </w:tr>
      <w:tr w:rsidR="00F748AB" w:rsidTr="00F41247">
        <w:tc>
          <w:tcPr>
            <w:tcW w:w="2263" w:type="dxa"/>
          </w:tcPr>
          <w:p w:rsidR="00F748AB" w:rsidRDefault="00F748AB" w:rsidP="00E20493">
            <w:pPr>
              <w:ind w:left="0"/>
            </w:pPr>
            <w:r>
              <w:t>Skills Required:</w:t>
            </w:r>
          </w:p>
        </w:tc>
        <w:tc>
          <w:tcPr>
            <w:tcW w:w="6165" w:type="dxa"/>
          </w:tcPr>
          <w:p w:rsidR="00F748AB" w:rsidRDefault="00F748A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tc>
      </w:tr>
      <w:tr w:rsidR="00F748AB" w:rsidTr="00F41247">
        <w:tc>
          <w:tcPr>
            <w:tcW w:w="2263" w:type="dxa"/>
          </w:tcPr>
          <w:p w:rsidR="00F748AB" w:rsidRDefault="00AC784A" w:rsidP="00E20493">
            <w:pPr>
              <w:ind w:left="0"/>
            </w:pPr>
            <w:r>
              <w:t xml:space="preserve">Position </w:t>
            </w:r>
            <w:r w:rsidR="00F748AB">
              <w:t>Evaluation:</w:t>
            </w:r>
          </w:p>
        </w:tc>
        <w:tc>
          <w:tcPr>
            <w:tcW w:w="6165" w:type="dxa"/>
          </w:tcPr>
          <w:p w:rsidR="00F748AB" w:rsidRDefault="00F748A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p w:rsidR="00212F7B" w:rsidRDefault="00212F7B" w:rsidP="00E20493">
            <w:pPr>
              <w:ind w:left="0"/>
            </w:pPr>
          </w:p>
        </w:tc>
      </w:tr>
    </w:tbl>
    <w:p w:rsidR="00E20493" w:rsidRPr="00240B21" w:rsidRDefault="00E20493" w:rsidP="00E20493"/>
    <w:p w:rsidR="00AC784A" w:rsidRDefault="00AC784A" w:rsidP="00AC784A">
      <w:pPr>
        <w:ind w:left="709"/>
        <w:rPr>
          <w:lang w:val="en-GB"/>
        </w:rPr>
      </w:pPr>
      <w:r>
        <w:t xml:space="preserve">Table adapted from: </w:t>
      </w:r>
      <w:proofErr w:type="spellStart"/>
      <w:r w:rsidRPr="00240B21">
        <w:rPr>
          <w:lang w:val="en-GB"/>
        </w:rPr>
        <w:t>Pidgeon</w:t>
      </w:r>
      <w:proofErr w:type="spellEnd"/>
      <w:r w:rsidRPr="00240B21">
        <w:rPr>
          <w:lang w:val="en-GB"/>
        </w:rPr>
        <w:t xml:space="preserve">, Walter P. Jr. 1998. </w:t>
      </w:r>
      <w:r w:rsidRPr="00240B21">
        <w:rPr>
          <w:i/>
          <w:lang w:val="en-GB"/>
        </w:rPr>
        <w:t>The Universal Benefits of Volunteering</w:t>
      </w:r>
      <w:r w:rsidRPr="00240B21">
        <w:rPr>
          <w:lang w:val="en-GB"/>
        </w:rPr>
        <w:t>. John Wiley &amp; Sons.</w:t>
      </w:r>
    </w:p>
    <w:p w:rsidR="00240B21" w:rsidRPr="00F41247" w:rsidRDefault="00212F7B" w:rsidP="00F41247">
      <w:pPr>
        <w:pStyle w:val="Activity"/>
      </w:pPr>
      <w:r>
        <w:br w:type="page"/>
      </w:r>
      <w:r w:rsidR="00546F34">
        <w:lastRenderedPageBreak/>
        <w:t>activity four</w:t>
      </w:r>
      <w:r w:rsidR="005473D0">
        <w:t>:</w:t>
      </w:r>
    </w:p>
    <w:p w:rsidR="00C26B05" w:rsidRDefault="00C26B05" w:rsidP="005473D0">
      <w:r>
        <w:t>Watch this short video from Volunteering Queensland on volunteer recruitment.</w:t>
      </w:r>
    </w:p>
    <w:p w:rsidR="006910DE" w:rsidRDefault="006910DE" w:rsidP="005473D0">
      <w:proofErr w:type="gramStart"/>
      <w:r>
        <w:t>It’s</w:t>
      </w:r>
      <w:proofErr w:type="gramEnd"/>
      <w:r>
        <w:t xml:space="preserve"> focus is on recruiting volunteers for events, but the principles also apply to fundraising.</w:t>
      </w:r>
    </w:p>
    <w:p w:rsidR="00C26B05" w:rsidRPr="00C26B05" w:rsidRDefault="00B8201F" w:rsidP="005473D0">
      <w:pPr>
        <w:rPr>
          <w:sz w:val="36"/>
        </w:rPr>
      </w:pPr>
      <w:hyperlink r:id="rId38" w:history="1">
        <w:r w:rsidR="00C26B05" w:rsidRPr="00C26B05">
          <w:rPr>
            <w:rStyle w:val="Hyperlink"/>
            <w:sz w:val="36"/>
          </w:rPr>
          <w:t>http://www.youtube.com/watch?v=3AbrCbULpFE</w:t>
        </w:r>
      </w:hyperlink>
    </w:p>
    <w:p w:rsidR="005473D0" w:rsidRDefault="00C26B05" w:rsidP="005473D0">
      <w:r>
        <w:t xml:space="preserve">Write out the key ideas from this video </w:t>
      </w:r>
    </w:p>
    <w:tbl>
      <w:tblPr>
        <w:tblStyle w:val="TableGrid"/>
        <w:tblW w:w="8428" w:type="dxa"/>
        <w:tblInd w:w="680" w:type="dxa"/>
        <w:tblBorders>
          <w:top w:val="single" w:sz="4" w:space="0" w:color="008DB1" w:themeColor="accent3"/>
          <w:left w:val="single" w:sz="4" w:space="0" w:color="008DB1" w:themeColor="accent3"/>
          <w:bottom w:val="single" w:sz="4" w:space="0" w:color="008DB1" w:themeColor="accent3"/>
          <w:right w:val="single" w:sz="4" w:space="0" w:color="008DB1" w:themeColor="accent3"/>
          <w:insideH w:val="single" w:sz="4" w:space="0" w:color="008DB1" w:themeColor="accent3"/>
          <w:insideV w:val="single" w:sz="4" w:space="0" w:color="008DB1" w:themeColor="accent3"/>
        </w:tblBorders>
        <w:tblLook w:val="04A0" w:firstRow="1" w:lastRow="0" w:firstColumn="1" w:lastColumn="0" w:noHBand="0" w:noVBand="1"/>
      </w:tblPr>
      <w:tblGrid>
        <w:gridCol w:w="8428"/>
      </w:tblGrid>
      <w:tr w:rsidR="00777409" w:rsidTr="00F41247">
        <w:trPr>
          <w:trHeight w:val="2164"/>
        </w:trPr>
        <w:tc>
          <w:tcPr>
            <w:tcW w:w="8428" w:type="dxa"/>
          </w:tcPr>
          <w:p w:rsidR="00777409" w:rsidRDefault="00777409" w:rsidP="005473D0">
            <w:pPr>
              <w:ind w:left="0"/>
            </w:pPr>
          </w:p>
          <w:p w:rsidR="00777409" w:rsidRDefault="00C26B05" w:rsidP="005473D0">
            <w:pPr>
              <w:ind w:left="0"/>
            </w:pPr>
            <w:r>
              <w:t>Work out how long registration needs to be open for</w:t>
            </w:r>
          </w:p>
          <w:p w:rsidR="00C26B05" w:rsidRDefault="00C26B05" w:rsidP="005473D0">
            <w:pPr>
              <w:ind w:left="0"/>
            </w:pPr>
          </w:p>
          <w:p w:rsidR="00C26B05" w:rsidRDefault="00C26B05" w:rsidP="005473D0">
            <w:pPr>
              <w:ind w:left="0"/>
            </w:pPr>
            <w:r>
              <w:t xml:space="preserve">Advertising before registration – Posters, flyers, </w:t>
            </w:r>
            <w:proofErr w:type="spellStart"/>
            <w:r>
              <w:t>eflyers</w:t>
            </w:r>
            <w:proofErr w:type="spellEnd"/>
            <w:r>
              <w:t xml:space="preserve"> for networks, press releases</w:t>
            </w:r>
          </w:p>
          <w:p w:rsidR="00C26B05" w:rsidRDefault="00C26B05" w:rsidP="005473D0">
            <w:pPr>
              <w:ind w:left="0"/>
            </w:pPr>
          </w:p>
          <w:p w:rsidR="00C26B05" w:rsidRDefault="00C26B05" w:rsidP="005473D0">
            <w:pPr>
              <w:ind w:left="0"/>
            </w:pPr>
            <w:r>
              <w:t>Email invitations to register</w:t>
            </w:r>
          </w:p>
          <w:p w:rsidR="00C26B05" w:rsidRDefault="00C26B05" w:rsidP="005473D0">
            <w:pPr>
              <w:ind w:left="0"/>
            </w:pPr>
          </w:p>
          <w:p w:rsidR="00C26B05" w:rsidRDefault="00C26B05" w:rsidP="005473D0">
            <w:pPr>
              <w:ind w:left="0"/>
            </w:pPr>
            <w:r>
              <w:t>Recruit more than you might need</w:t>
            </w:r>
          </w:p>
          <w:p w:rsidR="00C26B05" w:rsidRDefault="00C26B05" w:rsidP="005473D0">
            <w:pPr>
              <w:ind w:left="0"/>
            </w:pPr>
          </w:p>
          <w:p w:rsidR="00C26B05" w:rsidRDefault="00C26B05" w:rsidP="005473D0">
            <w:pPr>
              <w:ind w:left="0"/>
            </w:pPr>
            <w:r>
              <w:t>Provide clear precise communication regarding dates, times, addresses.</w:t>
            </w:r>
          </w:p>
          <w:p w:rsidR="00C26B05" w:rsidRDefault="00C26B05" w:rsidP="005473D0">
            <w:pPr>
              <w:ind w:left="0"/>
            </w:pPr>
          </w:p>
          <w:p w:rsidR="00C26B05" w:rsidRDefault="00C26B05" w:rsidP="005473D0">
            <w:pPr>
              <w:ind w:left="0"/>
            </w:pPr>
            <w:r>
              <w:t>Set up a FAQ page with a link in your email signature</w:t>
            </w:r>
          </w:p>
          <w:p w:rsidR="00C26B05" w:rsidRDefault="00C26B05" w:rsidP="005473D0">
            <w:pPr>
              <w:ind w:left="0"/>
            </w:pPr>
          </w:p>
          <w:p w:rsidR="00C26B05" w:rsidRDefault="00C26B05" w:rsidP="005473D0">
            <w:pPr>
              <w:ind w:left="0"/>
            </w:pPr>
            <w:r>
              <w:t>Respond to emails professionally and in a short time frame</w:t>
            </w:r>
          </w:p>
          <w:p w:rsidR="00777409" w:rsidRDefault="00777409" w:rsidP="005473D0">
            <w:pPr>
              <w:ind w:left="0"/>
            </w:pPr>
          </w:p>
          <w:p w:rsidR="00777409" w:rsidRDefault="00777409" w:rsidP="005473D0">
            <w:pPr>
              <w:ind w:left="0"/>
            </w:pPr>
          </w:p>
        </w:tc>
      </w:tr>
    </w:tbl>
    <w:p w:rsidR="00777409" w:rsidRDefault="00777409" w:rsidP="005473D0"/>
    <w:p w:rsidR="00DD4DFE" w:rsidRDefault="00621F37" w:rsidP="00DD4DFE">
      <w:pPr>
        <w:pStyle w:val="Activity"/>
      </w:pPr>
      <w:r>
        <w:rPr>
          <w:noProof/>
          <w:lang w:val="en-AU" w:eastAsia="en-AU"/>
        </w:rPr>
        <w:drawing>
          <wp:anchor distT="0" distB="0" distL="114300" distR="114300" simplePos="0" relativeHeight="251659776" behindDoc="1" locked="0" layoutInCell="1" allowOverlap="1" wp14:anchorId="0482FA77" wp14:editId="2FCF5E74">
            <wp:simplePos x="0" y="0"/>
            <wp:positionH relativeFrom="column">
              <wp:posOffset>2692400</wp:posOffset>
            </wp:positionH>
            <wp:positionV relativeFrom="paragraph">
              <wp:posOffset>22225</wp:posOffset>
            </wp:positionV>
            <wp:extent cx="3048000" cy="1524000"/>
            <wp:effectExtent l="0" t="0" r="0" b="0"/>
            <wp:wrapNone/>
            <wp:docPr id="19" name="Picture 19"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DFE">
        <w:t>activity five:</w:t>
      </w:r>
    </w:p>
    <w:p w:rsidR="00DD4DFE" w:rsidRDefault="00DD4DFE" w:rsidP="00DD4DFE">
      <w:pPr>
        <w:pStyle w:val="Activity"/>
      </w:pPr>
    </w:p>
    <w:p w:rsidR="00621F37" w:rsidRDefault="00DD4DFE" w:rsidP="00DD4DFE">
      <w:r>
        <w:t xml:space="preserve">Spend 5 minutes </w:t>
      </w:r>
      <w:proofErr w:type="gramStart"/>
      <w:r>
        <w:t>exploring  the</w:t>
      </w:r>
      <w:proofErr w:type="gramEnd"/>
      <w:r>
        <w:t xml:space="preserve"> Volunteering Australia website. </w:t>
      </w:r>
    </w:p>
    <w:p w:rsidR="00621F37" w:rsidRDefault="00621F37" w:rsidP="00DD4DFE"/>
    <w:p w:rsidR="00621F37" w:rsidRDefault="00621F37" w:rsidP="00DD4DFE"/>
    <w:p w:rsidR="00DD4DFE" w:rsidRDefault="00DD4DFE" w:rsidP="00DD4DFE"/>
    <w:p w:rsidR="006910DE" w:rsidRPr="006910DE" w:rsidRDefault="00B8201F" w:rsidP="00DD4DFE">
      <w:pPr>
        <w:rPr>
          <w:sz w:val="50"/>
        </w:rPr>
      </w:pPr>
      <w:hyperlink r:id="rId40" w:history="1">
        <w:r w:rsidR="006910DE" w:rsidRPr="006910DE">
          <w:rPr>
            <w:rStyle w:val="Hyperlink"/>
            <w:sz w:val="50"/>
          </w:rPr>
          <w:t>http://www.volunteeringaustralia.org/</w:t>
        </w:r>
      </w:hyperlink>
    </w:p>
    <w:p w:rsidR="00DD4DFE" w:rsidRDefault="00DD4DFE" w:rsidP="00DD4DFE">
      <w:r>
        <w:t>Watch their video on the site or on YouTube</w:t>
      </w:r>
    </w:p>
    <w:p w:rsidR="00DD4DFE" w:rsidRPr="00DD4DFE" w:rsidRDefault="00B8201F" w:rsidP="00DD4DFE">
      <w:pPr>
        <w:rPr>
          <w:sz w:val="28"/>
        </w:rPr>
      </w:pPr>
      <w:hyperlink r:id="rId41" w:history="1">
        <w:r w:rsidR="00DD4DFE" w:rsidRPr="00DD4DFE">
          <w:rPr>
            <w:rStyle w:val="Hyperlink"/>
            <w:sz w:val="28"/>
          </w:rPr>
          <w:t>http://www.youtube.com/watch?v=BqvschURtyI&amp;feature=youtu.be</w:t>
        </w:r>
      </w:hyperlink>
    </w:p>
    <w:p w:rsidR="002A5729" w:rsidRDefault="002A5729" w:rsidP="00FF0499"/>
    <w:p w:rsidR="0044519B" w:rsidRDefault="0044519B" w:rsidP="0044519B">
      <w:pPr>
        <w:pStyle w:val="Heading1"/>
      </w:pPr>
      <w:bookmarkStart w:id="11" w:name="_Toc390772912"/>
      <w:r>
        <w:lastRenderedPageBreak/>
        <w:t>Adult Learning Principles</w:t>
      </w:r>
      <w:bookmarkEnd w:id="11"/>
    </w:p>
    <w:p w:rsidR="0044519B" w:rsidRDefault="0044519B" w:rsidP="0044519B">
      <w:pPr>
        <w:pStyle w:val="Activity"/>
      </w:pPr>
    </w:p>
    <w:p w:rsidR="0044519B" w:rsidRDefault="0044519B" w:rsidP="0044519B">
      <w:r>
        <w:t>Adult learning is based around six key principles:</w:t>
      </w:r>
    </w:p>
    <w:p w:rsidR="0044519B" w:rsidRDefault="0044519B" w:rsidP="0044519B">
      <w:pPr>
        <w:pStyle w:val="ListParagraph"/>
        <w:numPr>
          <w:ilvl w:val="0"/>
          <w:numId w:val="8"/>
        </w:numPr>
      </w:pPr>
      <w:r>
        <w:t>Adults are internally motivated and self-directed.</w:t>
      </w:r>
    </w:p>
    <w:p w:rsidR="0044519B" w:rsidRDefault="0044519B" w:rsidP="0044519B">
      <w:pPr>
        <w:pStyle w:val="ListParagraph"/>
        <w:numPr>
          <w:ilvl w:val="0"/>
          <w:numId w:val="8"/>
        </w:numPr>
      </w:pPr>
      <w:r>
        <w:t>Adults bring life experiences and knowledge to learning experiences.</w:t>
      </w:r>
    </w:p>
    <w:p w:rsidR="0044519B" w:rsidRDefault="0044519B" w:rsidP="0044519B">
      <w:pPr>
        <w:pStyle w:val="ListParagraph"/>
        <w:numPr>
          <w:ilvl w:val="0"/>
          <w:numId w:val="8"/>
        </w:numPr>
      </w:pPr>
      <w:r>
        <w:t>Adults are goal oriented.</w:t>
      </w:r>
    </w:p>
    <w:p w:rsidR="0044519B" w:rsidRDefault="0044519B" w:rsidP="0044519B">
      <w:pPr>
        <w:pStyle w:val="ListParagraph"/>
        <w:numPr>
          <w:ilvl w:val="0"/>
          <w:numId w:val="8"/>
        </w:numPr>
      </w:pPr>
      <w:r>
        <w:t>Adults are relevancy oriented.</w:t>
      </w:r>
    </w:p>
    <w:p w:rsidR="0044519B" w:rsidRDefault="0044519B" w:rsidP="0044519B">
      <w:pPr>
        <w:pStyle w:val="ListParagraph"/>
        <w:numPr>
          <w:ilvl w:val="0"/>
          <w:numId w:val="8"/>
        </w:numPr>
      </w:pPr>
      <w:r>
        <w:t>Adults are practical.</w:t>
      </w:r>
    </w:p>
    <w:p w:rsidR="0044519B" w:rsidRDefault="0044519B" w:rsidP="0044519B">
      <w:pPr>
        <w:pStyle w:val="ListParagraph"/>
        <w:numPr>
          <w:ilvl w:val="0"/>
          <w:numId w:val="8"/>
        </w:numPr>
      </w:pPr>
      <w:r>
        <w:t>Adult learners like to be respected.</w:t>
      </w:r>
    </w:p>
    <w:p w:rsidR="0044519B" w:rsidRDefault="0044519B" w:rsidP="0044519B">
      <w:r>
        <w:t>The table on the next page includes ways you can use these principles when providing orientation and training to volunteers.</w:t>
      </w:r>
    </w:p>
    <w:p w:rsidR="00F30F7C" w:rsidRDefault="00F30F7C" w:rsidP="0044519B">
      <w:r>
        <w:t>Use the following key to mark the tips in this table for your organisation:</w:t>
      </w:r>
    </w:p>
    <w:p w:rsidR="00F30F7C" w:rsidRDefault="00F30F7C" w:rsidP="0044519B">
      <w:r>
        <w:t xml:space="preserve">Highlight in </w:t>
      </w:r>
      <w:r w:rsidRPr="00F30F7C">
        <w:rPr>
          <w:highlight w:val="yellow"/>
        </w:rPr>
        <w:t>yellow</w:t>
      </w:r>
      <w:r>
        <w:t xml:space="preserve"> those your organisation are good at</w:t>
      </w:r>
    </w:p>
    <w:p w:rsidR="00F30F7C" w:rsidRDefault="00F30F7C" w:rsidP="0044519B">
      <w:r>
        <w:t xml:space="preserve">Highlight in </w:t>
      </w:r>
      <w:r w:rsidRPr="00F30F7C">
        <w:rPr>
          <w:highlight w:val="green"/>
        </w:rPr>
        <w:t>green</w:t>
      </w:r>
      <w:r>
        <w:t xml:space="preserve"> those your organisation could grow in</w:t>
      </w:r>
    </w:p>
    <w:p w:rsidR="00F30F7C" w:rsidRDefault="00F30F7C" w:rsidP="0044519B">
      <w:r w:rsidRPr="00F30F7C">
        <w:rPr>
          <w:b/>
        </w:rPr>
        <w:t>Bold 3</w:t>
      </w:r>
      <w:r>
        <w:t xml:space="preserve"> that you personally find helpful</w:t>
      </w:r>
    </w:p>
    <w:p w:rsidR="00F30F7C" w:rsidRPr="009A6748" w:rsidRDefault="00F41247" w:rsidP="0044519B">
      <w:r>
        <w:rPr>
          <w:noProof/>
          <w:lang w:eastAsia="en-AU"/>
        </w:rPr>
        <w:drawing>
          <wp:anchor distT="0" distB="0" distL="114300" distR="114300" simplePos="0" relativeHeight="251661824" behindDoc="1" locked="0" layoutInCell="1" allowOverlap="1" wp14:anchorId="41675CF6" wp14:editId="35661485">
            <wp:simplePos x="0" y="0"/>
            <wp:positionH relativeFrom="column">
              <wp:posOffset>1041400</wp:posOffset>
            </wp:positionH>
            <wp:positionV relativeFrom="paragraph">
              <wp:posOffset>296545</wp:posOffset>
            </wp:positionV>
            <wp:extent cx="3581400" cy="3512820"/>
            <wp:effectExtent l="0" t="0" r="0" b="0"/>
            <wp:wrapNone/>
            <wp:docPr id="23" name="Picture 23" descr="What are you waiting for? Be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you waiting for? Be hap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351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F7C" w:rsidRPr="00F30F7C">
        <w:rPr>
          <w:u w:val="single"/>
        </w:rPr>
        <w:t>Underline 1</w:t>
      </w:r>
      <w:r w:rsidR="00F30F7C">
        <w:t xml:space="preserve"> you could try out immediately</w:t>
      </w:r>
    </w:p>
    <w:p w:rsidR="000F1317" w:rsidRDefault="000F1317">
      <w:pPr>
        <w:ind w:left="0"/>
      </w:pPr>
      <w:r>
        <w:br w:type="page"/>
      </w:r>
    </w:p>
    <w:bookmarkEnd w:id="6"/>
    <w:p w:rsidR="000F1317" w:rsidRPr="0044519B" w:rsidRDefault="0044519B" w:rsidP="0044519B">
      <w:pPr>
        <w:rPr>
          <w:b/>
        </w:rPr>
      </w:pPr>
      <w:r w:rsidRPr="0044519B">
        <w:rPr>
          <w:b/>
        </w:rPr>
        <w:lastRenderedPageBreak/>
        <w:t>Application of Adult Learning Principles</w:t>
      </w:r>
    </w:p>
    <w:tbl>
      <w:tblPr>
        <w:tblStyle w:val="TableGrid"/>
        <w:tblW w:w="0" w:type="auto"/>
        <w:tblInd w:w="709"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2234"/>
        <w:gridCol w:w="6165"/>
      </w:tblGrid>
      <w:tr w:rsidR="008212E2" w:rsidRPr="00FA5D3E" w:rsidTr="00F41247">
        <w:tc>
          <w:tcPr>
            <w:tcW w:w="2234" w:type="dxa"/>
            <w:shd w:val="clear" w:color="auto" w:fill="008DB1" w:themeFill="accent1"/>
          </w:tcPr>
          <w:p w:rsidR="008212E2" w:rsidRPr="00FA5D3E" w:rsidRDefault="00B426DA" w:rsidP="00F70580">
            <w:pPr>
              <w:ind w:left="0"/>
              <w:jc w:val="both"/>
              <w:rPr>
                <w:b/>
                <w:color w:val="FFFFFF" w:themeColor="background1"/>
              </w:rPr>
            </w:pPr>
            <w:r w:rsidRPr="00FA5D3E">
              <w:rPr>
                <w:b/>
                <w:color w:val="FFFFFF" w:themeColor="background1"/>
              </w:rPr>
              <w:t>Principle</w:t>
            </w:r>
          </w:p>
        </w:tc>
        <w:tc>
          <w:tcPr>
            <w:tcW w:w="6165" w:type="dxa"/>
            <w:shd w:val="clear" w:color="auto" w:fill="008DB1" w:themeFill="accent1"/>
          </w:tcPr>
          <w:p w:rsidR="008212E2" w:rsidRPr="00FA5D3E" w:rsidRDefault="00B426DA" w:rsidP="00F70580">
            <w:pPr>
              <w:ind w:left="0"/>
              <w:jc w:val="both"/>
              <w:rPr>
                <w:b/>
                <w:color w:val="FFFFFF" w:themeColor="background1"/>
              </w:rPr>
            </w:pPr>
            <w:r w:rsidRPr="00FA5D3E">
              <w:rPr>
                <w:b/>
                <w:color w:val="FFFFFF" w:themeColor="background1"/>
              </w:rPr>
              <w:t>Training Tips</w:t>
            </w:r>
          </w:p>
        </w:tc>
      </w:tr>
      <w:tr w:rsidR="008212E2" w:rsidRPr="00FA5D3E" w:rsidTr="00F41247">
        <w:tc>
          <w:tcPr>
            <w:tcW w:w="2234" w:type="dxa"/>
          </w:tcPr>
          <w:p w:rsidR="008212E2" w:rsidRPr="00FA5D3E" w:rsidRDefault="00F70580" w:rsidP="00F70580">
            <w:pPr>
              <w:ind w:left="0"/>
            </w:pPr>
            <w:r w:rsidRPr="00FA5D3E">
              <w:t>Adults are internally motivated and self-directed.</w:t>
            </w:r>
          </w:p>
        </w:tc>
        <w:tc>
          <w:tcPr>
            <w:tcW w:w="6165" w:type="dxa"/>
          </w:tcPr>
          <w:p w:rsidR="00BB0ABC" w:rsidRPr="00FA5D3E" w:rsidRDefault="00BB0ABC" w:rsidP="0044519B">
            <w:pPr>
              <w:pStyle w:val="ListParagraph"/>
              <w:numPr>
                <w:ilvl w:val="0"/>
                <w:numId w:val="9"/>
              </w:numPr>
            </w:pPr>
            <w:r w:rsidRPr="00FA5D3E">
              <w:t>Show interest in their thoughts and opinions.</w:t>
            </w:r>
          </w:p>
          <w:p w:rsidR="00BB0ABC" w:rsidRPr="00FA5D3E" w:rsidRDefault="00BB0ABC" w:rsidP="0044519B">
            <w:pPr>
              <w:pStyle w:val="ListParagraph"/>
              <w:numPr>
                <w:ilvl w:val="0"/>
                <w:numId w:val="9"/>
              </w:numPr>
            </w:pPr>
            <w:r w:rsidRPr="00FA5D3E">
              <w:t>Encourage asking of questions and exploration of concepts.</w:t>
            </w:r>
          </w:p>
          <w:p w:rsidR="00BB0ABC" w:rsidRPr="00FA5D3E" w:rsidRDefault="00BB0ABC" w:rsidP="0044519B">
            <w:pPr>
              <w:pStyle w:val="ListParagraph"/>
              <w:numPr>
                <w:ilvl w:val="0"/>
                <w:numId w:val="9"/>
              </w:numPr>
            </w:pPr>
            <w:r w:rsidRPr="00FA5D3E">
              <w:t>Lead them to inquiry rather than supplying too many facts.</w:t>
            </w:r>
          </w:p>
          <w:p w:rsidR="008212E2" w:rsidRPr="00FA5D3E" w:rsidRDefault="00BB0ABC" w:rsidP="0044519B">
            <w:pPr>
              <w:pStyle w:val="ListParagraph"/>
              <w:numPr>
                <w:ilvl w:val="0"/>
                <w:numId w:val="9"/>
              </w:numPr>
            </w:pPr>
            <w:r w:rsidRPr="00FA5D3E">
              <w:t>Set projects or tasks to complete during training.</w:t>
            </w:r>
          </w:p>
          <w:p w:rsidR="00BB0ABC" w:rsidRPr="00FA5D3E" w:rsidRDefault="00BB0ABC" w:rsidP="0044519B">
            <w:pPr>
              <w:pStyle w:val="ListParagraph"/>
              <w:numPr>
                <w:ilvl w:val="0"/>
                <w:numId w:val="9"/>
              </w:numPr>
            </w:pPr>
            <w:r w:rsidRPr="00FA5D3E">
              <w:t>Encourage use of resources such as libraries, journals, internet etc.</w:t>
            </w:r>
          </w:p>
          <w:p w:rsidR="00BB0ABC" w:rsidRPr="00FA5D3E" w:rsidRDefault="00BB0ABC" w:rsidP="0044519B">
            <w:pPr>
              <w:pStyle w:val="ListParagraph"/>
              <w:numPr>
                <w:ilvl w:val="0"/>
                <w:numId w:val="9"/>
              </w:numPr>
            </w:pPr>
            <w:r w:rsidRPr="00FA5D3E">
              <w:t>Provide regular and constructive feedback.</w:t>
            </w:r>
          </w:p>
        </w:tc>
      </w:tr>
      <w:tr w:rsidR="008212E2" w:rsidRPr="00FA5D3E" w:rsidTr="00F41247">
        <w:tc>
          <w:tcPr>
            <w:tcW w:w="2234" w:type="dxa"/>
          </w:tcPr>
          <w:p w:rsidR="008212E2" w:rsidRPr="00FA5D3E" w:rsidRDefault="00F70580" w:rsidP="00F70580">
            <w:pPr>
              <w:ind w:left="0"/>
            </w:pPr>
            <w:r w:rsidRPr="00FA5D3E">
              <w:t>Adults bring life experiences and knowledge to learning experiences.</w:t>
            </w:r>
          </w:p>
        </w:tc>
        <w:tc>
          <w:tcPr>
            <w:tcW w:w="6165" w:type="dxa"/>
          </w:tcPr>
          <w:p w:rsidR="008212E2" w:rsidRPr="00FA5D3E" w:rsidRDefault="00F153BC" w:rsidP="0044519B">
            <w:pPr>
              <w:pStyle w:val="ListParagraph"/>
              <w:numPr>
                <w:ilvl w:val="0"/>
                <w:numId w:val="10"/>
              </w:numPr>
            </w:pPr>
            <w:r w:rsidRPr="00FA5D3E">
              <w:t>Provide opportunities for them to apply their existing knowledge and prior experience to their training.</w:t>
            </w:r>
          </w:p>
        </w:tc>
      </w:tr>
      <w:tr w:rsidR="008212E2" w:rsidRPr="00FA5D3E" w:rsidTr="00F41247">
        <w:tc>
          <w:tcPr>
            <w:tcW w:w="2234" w:type="dxa"/>
          </w:tcPr>
          <w:p w:rsidR="008212E2" w:rsidRPr="00FA5D3E" w:rsidRDefault="00F70580" w:rsidP="00F70580">
            <w:pPr>
              <w:ind w:left="0"/>
            </w:pPr>
            <w:r w:rsidRPr="00FA5D3E">
              <w:t>Adults are goal oriented.</w:t>
            </w:r>
          </w:p>
        </w:tc>
        <w:tc>
          <w:tcPr>
            <w:tcW w:w="6165" w:type="dxa"/>
          </w:tcPr>
          <w:p w:rsidR="008212E2" w:rsidRPr="00FA5D3E" w:rsidRDefault="00F153BC" w:rsidP="0044519B">
            <w:pPr>
              <w:pStyle w:val="ListParagraph"/>
              <w:numPr>
                <w:ilvl w:val="0"/>
                <w:numId w:val="10"/>
              </w:numPr>
            </w:pPr>
            <w:r w:rsidRPr="00FA5D3E">
              <w:t>Provide meaningful learning that is clearly linked to job function.</w:t>
            </w:r>
          </w:p>
          <w:p w:rsidR="00F153BC" w:rsidRPr="00FA5D3E" w:rsidRDefault="00F153BC" w:rsidP="0044519B">
            <w:pPr>
              <w:pStyle w:val="ListParagraph"/>
              <w:numPr>
                <w:ilvl w:val="0"/>
                <w:numId w:val="10"/>
              </w:numPr>
            </w:pPr>
            <w:r w:rsidRPr="00FA5D3E">
              <w:t>Provide case studies as a basis on which to learn theory.</w:t>
            </w:r>
          </w:p>
          <w:p w:rsidR="00F153BC" w:rsidRPr="00FA5D3E" w:rsidRDefault="00F153BC" w:rsidP="0044519B">
            <w:pPr>
              <w:pStyle w:val="ListParagraph"/>
              <w:numPr>
                <w:ilvl w:val="0"/>
                <w:numId w:val="10"/>
              </w:numPr>
            </w:pPr>
            <w:r w:rsidRPr="00FA5D3E">
              <w:t>Ask questions that motivate reflection, inquiry and further research.</w:t>
            </w:r>
          </w:p>
        </w:tc>
      </w:tr>
      <w:tr w:rsidR="008212E2" w:rsidRPr="00FA5D3E" w:rsidTr="00F41247">
        <w:tc>
          <w:tcPr>
            <w:tcW w:w="2234" w:type="dxa"/>
          </w:tcPr>
          <w:p w:rsidR="008212E2" w:rsidRPr="00FA5D3E" w:rsidRDefault="00F70580" w:rsidP="00F70580">
            <w:pPr>
              <w:ind w:left="0"/>
            </w:pPr>
            <w:r w:rsidRPr="00FA5D3E">
              <w:t>Adults are relevancy oriented.</w:t>
            </w:r>
          </w:p>
        </w:tc>
        <w:tc>
          <w:tcPr>
            <w:tcW w:w="6165" w:type="dxa"/>
          </w:tcPr>
          <w:p w:rsidR="008212E2" w:rsidRPr="00FA5D3E" w:rsidRDefault="00F153BC" w:rsidP="0044519B">
            <w:pPr>
              <w:pStyle w:val="ListParagraph"/>
              <w:numPr>
                <w:ilvl w:val="0"/>
                <w:numId w:val="10"/>
              </w:numPr>
            </w:pPr>
            <w:r w:rsidRPr="00FA5D3E">
              <w:t>As</w:t>
            </w:r>
            <w:r w:rsidR="00015643">
              <w:t>k</w:t>
            </w:r>
            <w:r w:rsidRPr="00FA5D3E">
              <w:t xml:space="preserve"> them what they expect to learn prior to training, what they did learn in training and how they can apply it to their work.</w:t>
            </w:r>
          </w:p>
          <w:p w:rsidR="00F153BC" w:rsidRPr="00FA5D3E" w:rsidRDefault="00F153BC" w:rsidP="0044519B">
            <w:pPr>
              <w:pStyle w:val="ListParagraph"/>
              <w:numPr>
                <w:ilvl w:val="0"/>
                <w:numId w:val="10"/>
              </w:numPr>
            </w:pPr>
            <w:r w:rsidRPr="00FA5D3E">
              <w:t>Provide choice in projects if possible to reflect their own interests.</w:t>
            </w:r>
          </w:p>
        </w:tc>
      </w:tr>
      <w:tr w:rsidR="008212E2" w:rsidRPr="00FA5D3E" w:rsidTr="00F41247">
        <w:tc>
          <w:tcPr>
            <w:tcW w:w="2234" w:type="dxa"/>
          </w:tcPr>
          <w:p w:rsidR="008212E2" w:rsidRPr="00FA5D3E" w:rsidRDefault="00F70580" w:rsidP="00F70580">
            <w:pPr>
              <w:ind w:left="0"/>
            </w:pPr>
            <w:r w:rsidRPr="00FA5D3E">
              <w:t>Adults are practical.</w:t>
            </w:r>
          </w:p>
        </w:tc>
        <w:tc>
          <w:tcPr>
            <w:tcW w:w="6165" w:type="dxa"/>
          </w:tcPr>
          <w:p w:rsidR="008212E2" w:rsidRPr="00FA5D3E" w:rsidRDefault="00F153BC" w:rsidP="0044519B">
            <w:pPr>
              <w:pStyle w:val="ListParagraph"/>
              <w:numPr>
                <w:ilvl w:val="0"/>
                <w:numId w:val="11"/>
              </w:numPr>
            </w:pPr>
            <w:r w:rsidRPr="00FA5D3E">
              <w:t>Provide real life examples in course work.</w:t>
            </w:r>
          </w:p>
          <w:p w:rsidR="00F153BC" w:rsidRPr="00FA5D3E" w:rsidRDefault="0044519B" w:rsidP="0044519B">
            <w:pPr>
              <w:pStyle w:val="ListParagraph"/>
              <w:numPr>
                <w:ilvl w:val="0"/>
                <w:numId w:val="11"/>
              </w:numPr>
            </w:pPr>
            <w:r w:rsidRPr="00FA5D3E">
              <w:t>Help them understand how the training applies to their job.</w:t>
            </w:r>
          </w:p>
          <w:p w:rsidR="0044519B" w:rsidRPr="00FA5D3E" w:rsidRDefault="0044519B" w:rsidP="0044519B">
            <w:pPr>
              <w:pStyle w:val="ListParagraph"/>
              <w:numPr>
                <w:ilvl w:val="0"/>
                <w:numId w:val="11"/>
              </w:numPr>
            </w:pPr>
            <w:r w:rsidRPr="00FA5D3E">
              <w:t>Promote active participation by getting them to do things rather than observe.</w:t>
            </w:r>
          </w:p>
        </w:tc>
      </w:tr>
      <w:tr w:rsidR="008212E2" w:rsidRPr="00FA5D3E" w:rsidTr="00F41247">
        <w:tc>
          <w:tcPr>
            <w:tcW w:w="2234" w:type="dxa"/>
          </w:tcPr>
          <w:p w:rsidR="008212E2" w:rsidRPr="00FA5D3E" w:rsidRDefault="00F70580" w:rsidP="00F70580">
            <w:pPr>
              <w:ind w:left="0"/>
            </w:pPr>
            <w:r w:rsidRPr="00FA5D3E">
              <w:t>Adult learners like to be respected.</w:t>
            </w:r>
          </w:p>
        </w:tc>
        <w:tc>
          <w:tcPr>
            <w:tcW w:w="6165" w:type="dxa"/>
          </w:tcPr>
          <w:p w:rsidR="008212E2" w:rsidRPr="00FA5D3E" w:rsidRDefault="0044519B" w:rsidP="0044519B">
            <w:pPr>
              <w:pStyle w:val="ListParagraph"/>
              <w:numPr>
                <w:ilvl w:val="0"/>
                <w:numId w:val="12"/>
              </w:numPr>
            </w:pPr>
            <w:r w:rsidRPr="00FA5D3E">
              <w:t>Show interest in them.</w:t>
            </w:r>
          </w:p>
          <w:p w:rsidR="0044519B" w:rsidRPr="00FA5D3E" w:rsidRDefault="00015643" w:rsidP="0044519B">
            <w:pPr>
              <w:pStyle w:val="ListParagraph"/>
              <w:numPr>
                <w:ilvl w:val="0"/>
                <w:numId w:val="12"/>
              </w:numPr>
            </w:pPr>
            <w:r>
              <w:t>Acknowledge</w:t>
            </w:r>
            <w:r w:rsidR="0044519B" w:rsidRPr="00FA5D3E">
              <w:t xml:space="preserve"> the experience they bring to the workplace.</w:t>
            </w:r>
          </w:p>
          <w:p w:rsidR="0044519B" w:rsidRPr="00FA5D3E" w:rsidRDefault="0044519B" w:rsidP="0044519B">
            <w:pPr>
              <w:pStyle w:val="ListParagraph"/>
              <w:numPr>
                <w:ilvl w:val="0"/>
                <w:numId w:val="12"/>
              </w:numPr>
            </w:pPr>
            <w:r w:rsidRPr="00FA5D3E">
              <w:t>Regard them as a colleague who is equal in life experience.</w:t>
            </w:r>
          </w:p>
          <w:p w:rsidR="0044519B" w:rsidRPr="00FA5D3E" w:rsidRDefault="0044519B" w:rsidP="0044519B">
            <w:pPr>
              <w:pStyle w:val="ListParagraph"/>
              <w:numPr>
                <w:ilvl w:val="0"/>
                <w:numId w:val="12"/>
              </w:numPr>
            </w:pPr>
            <w:r w:rsidRPr="00FA5D3E">
              <w:t>Encourage expression of ideas, reasoning and feedback.</w:t>
            </w:r>
          </w:p>
        </w:tc>
      </w:tr>
    </w:tbl>
    <w:p w:rsidR="000F1317" w:rsidRDefault="000F1317" w:rsidP="000902C3">
      <w:pPr>
        <w:pStyle w:val="Heading1"/>
      </w:pPr>
    </w:p>
    <w:p w:rsidR="00785D79" w:rsidRDefault="00785D79">
      <w:pPr>
        <w:ind w:left="0"/>
      </w:pPr>
      <w:r>
        <w:br w:type="page"/>
      </w:r>
    </w:p>
    <w:p w:rsidR="00146B64" w:rsidRDefault="00D412A6" w:rsidP="00146B64">
      <w:r>
        <w:rPr>
          <w:noProof/>
          <w:lang w:eastAsia="en-AU"/>
        </w:rPr>
        <w:lastRenderedPageBreak/>
        <w:drawing>
          <wp:anchor distT="0" distB="0" distL="114300" distR="114300" simplePos="0" relativeHeight="251665920" behindDoc="1" locked="0" layoutInCell="1" allowOverlap="1" wp14:anchorId="282E1347" wp14:editId="0AA63FEC">
            <wp:simplePos x="0" y="0"/>
            <wp:positionH relativeFrom="column">
              <wp:posOffset>411507</wp:posOffset>
            </wp:positionH>
            <wp:positionV relativeFrom="paragraph">
              <wp:posOffset>195607</wp:posOffset>
            </wp:positionV>
            <wp:extent cx="2704465" cy="1068705"/>
            <wp:effectExtent l="0" t="0" r="635" b="0"/>
            <wp:wrapNone/>
            <wp:docPr id="30" name="Picture 30" descr="http://www.qld.gov.au/emergency/assets/images/volunteering-q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ld.gov.au/emergency/assets/images/volunteering-ql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446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B64">
        <w:t>Watch the Volunteering Queensland video on training and orientation for volunteers</w:t>
      </w:r>
    </w:p>
    <w:p w:rsidR="00D412A6" w:rsidRDefault="00D412A6" w:rsidP="00146B64"/>
    <w:p w:rsidR="00D412A6" w:rsidRDefault="00D412A6" w:rsidP="00146B64"/>
    <w:p w:rsidR="00D412A6" w:rsidRDefault="00D412A6" w:rsidP="00146B64"/>
    <w:p w:rsidR="00146B64" w:rsidRPr="00146B64" w:rsidRDefault="00B8201F" w:rsidP="00146B64">
      <w:pPr>
        <w:rPr>
          <w:sz w:val="36"/>
        </w:rPr>
      </w:pPr>
      <w:hyperlink r:id="rId44" w:history="1">
        <w:r w:rsidR="00146B64" w:rsidRPr="00146B64">
          <w:rPr>
            <w:rStyle w:val="Hyperlink"/>
            <w:sz w:val="36"/>
          </w:rPr>
          <w:t>http://www.youtube.com/watch?v=GLVFXTZ5yaY</w:t>
        </w:r>
      </w:hyperlink>
    </w:p>
    <w:p w:rsidR="00146B64" w:rsidRDefault="00146B64" w:rsidP="00212F7B">
      <w:pPr>
        <w:pStyle w:val="Activity"/>
      </w:pPr>
    </w:p>
    <w:p w:rsidR="00212F7B" w:rsidRDefault="00146B64" w:rsidP="00212F7B">
      <w:pPr>
        <w:pStyle w:val="Activity"/>
      </w:pPr>
      <w:r>
        <w:t>activity six</w:t>
      </w:r>
      <w:r w:rsidR="00212F7B">
        <w:t>:</w:t>
      </w:r>
    </w:p>
    <w:p w:rsidR="00FF5383" w:rsidRDefault="00546F34" w:rsidP="004A5598">
      <w:pPr>
        <w:pStyle w:val="ListParagraph"/>
        <w:numPr>
          <w:ilvl w:val="0"/>
          <w:numId w:val="16"/>
        </w:numPr>
      </w:pPr>
      <w:r>
        <w:t>Create</w:t>
      </w:r>
      <w:r w:rsidR="00FF5383">
        <w:t xml:space="preserve"> the framework for a volunteer orientation session for the job description you wrote</w:t>
      </w:r>
      <w:r w:rsidR="00146B64">
        <w:t xml:space="preserve"> in ACTIVITY THREE</w:t>
      </w:r>
      <w:r w:rsidR="00FF5383">
        <w:t>.</w:t>
      </w:r>
      <w:r w:rsidR="00AC428C">
        <w:t xml:space="preserve"> </w:t>
      </w:r>
    </w:p>
    <w:tbl>
      <w:tblPr>
        <w:tblStyle w:val="TableGrid"/>
        <w:tblW w:w="0" w:type="auto"/>
        <w:tblInd w:w="534"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1776"/>
        <w:gridCol w:w="3198"/>
        <w:gridCol w:w="1620"/>
        <w:gridCol w:w="1980"/>
      </w:tblGrid>
      <w:tr w:rsidR="00B23D3E" w:rsidRPr="00B23D3E" w:rsidTr="00F41247">
        <w:tc>
          <w:tcPr>
            <w:tcW w:w="1776" w:type="dxa"/>
            <w:shd w:val="clear" w:color="auto" w:fill="008DB1" w:themeFill="accent1"/>
          </w:tcPr>
          <w:p w:rsidR="00B23D3E" w:rsidRPr="00B23D3E" w:rsidRDefault="00B23D3E">
            <w:pPr>
              <w:ind w:left="0"/>
              <w:rPr>
                <w:b/>
                <w:color w:val="FFFFFF" w:themeColor="background1"/>
              </w:rPr>
            </w:pPr>
            <w:r>
              <w:rPr>
                <w:b/>
                <w:color w:val="FFFFFF" w:themeColor="background1"/>
              </w:rPr>
              <w:t>Session Name</w:t>
            </w:r>
          </w:p>
        </w:tc>
        <w:tc>
          <w:tcPr>
            <w:tcW w:w="3198" w:type="dxa"/>
            <w:shd w:val="clear" w:color="auto" w:fill="008DB1" w:themeFill="accent1"/>
          </w:tcPr>
          <w:p w:rsidR="00B23D3E" w:rsidRPr="00B23D3E" w:rsidRDefault="00B23D3E">
            <w:pPr>
              <w:ind w:left="0"/>
              <w:rPr>
                <w:b/>
                <w:color w:val="FFFFFF" w:themeColor="background1"/>
              </w:rPr>
            </w:pPr>
            <w:r>
              <w:rPr>
                <w:b/>
                <w:color w:val="FFFFFF" w:themeColor="background1"/>
              </w:rPr>
              <w:t>Content Outline</w:t>
            </w:r>
          </w:p>
        </w:tc>
        <w:tc>
          <w:tcPr>
            <w:tcW w:w="1620" w:type="dxa"/>
            <w:shd w:val="clear" w:color="auto" w:fill="008DB1" w:themeFill="accent1"/>
          </w:tcPr>
          <w:p w:rsidR="00B23D3E" w:rsidRPr="00B23D3E" w:rsidRDefault="00B23D3E">
            <w:pPr>
              <w:ind w:left="0"/>
              <w:rPr>
                <w:b/>
                <w:color w:val="FFFFFF" w:themeColor="background1"/>
              </w:rPr>
            </w:pPr>
            <w:r>
              <w:rPr>
                <w:b/>
                <w:color w:val="FFFFFF" w:themeColor="background1"/>
              </w:rPr>
              <w:t>Delivered By</w:t>
            </w:r>
          </w:p>
        </w:tc>
        <w:tc>
          <w:tcPr>
            <w:tcW w:w="1980" w:type="dxa"/>
            <w:shd w:val="clear" w:color="auto" w:fill="008DB1" w:themeFill="accent1"/>
          </w:tcPr>
          <w:p w:rsidR="00B23D3E" w:rsidRPr="00B23D3E" w:rsidRDefault="00B23D3E">
            <w:pPr>
              <w:ind w:left="0"/>
              <w:rPr>
                <w:b/>
                <w:color w:val="FFFFFF" w:themeColor="background1"/>
              </w:rPr>
            </w:pPr>
            <w:r>
              <w:rPr>
                <w:b/>
                <w:color w:val="FFFFFF" w:themeColor="background1"/>
              </w:rPr>
              <w:t>Delivery Method and Duration</w:t>
            </w: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r w:rsidR="00B23D3E" w:rsidTr="00F41247">
        <w:tc>
          <w:tcPr>
            <w:tcW w:w="1776" w:type="dxa"/>
          </w:tcPr>
          <w:p w:rsidR="00B23D3E" w:rsidRDefault="00B23D3E">
            <w:pPr>
              <w:ind w:left="0"/>
            </w:pPr>
          </w:p>
          <w:p w:rsidR="00B23D3E" w:rsidRDefault="00B23D3E">
            <w:pPr>
              <w:ind w:left="0"/>
            </w:pPr>
          </w:p>
          <w:p w:rsidR="00B23D3E" w:rsidRDefault="00B23D3E">
            <w:pPr>
              <w:ind w:left="0"/>
            </w:pPr>
          </w:p>
          <w:p w:rsidR="00B23D3E" w:rsidRDefault="00B23D3E">
            <w:pPr>
              <w:ind w:left="0"/>
            </w:pPr>
          </w:p>
        </w:tc>
        <w:tc>
          <w:tcPr>
            <w:tcW w:w="3198" w:type="dxa"/>
          </w:tcPr>
          <w:p w:rsidR="00B23D3E" w:rsidRDefault="00B23D3E">
            <w:pPr>
              <w:ind w:left="0"/>
            </w:pPr>
          </w:p>
        </w:tc>
        <w:tc>
          <w:tcPr>
            <w:tcW w:w="1620" w:type="dxa"/>
          </w:tcPr>
          <w:p w:rsidR="00B23D3E" w:rsidRDefault="00B23D3E">
            <w:pPr>
              <w:ind w:left="0"/>
            </w:pPr>
          </w:p>
        </w:tc>
        <w:tc>
          <w:tcPr>
            <w:tcW w:w="1980" w:type="dxa"/>
          </w:tcPr>
          <w:p w:rsidR="00B23D3E" w:rsidRDefault="00B23D3E">
            <w:pPr>
              <w:ind w:left="0"/>
            </w:pPr>
          </w:p>
        </w:tc>
      </w:tr>
    </w:tbl>
    <w:p w:rsidR="005A5BC0" w:rsidRDefault="005A5BC0">
      <w:pPr>
        <w:ind w:left="0"/>
        <w:rPr>
          <w:rFonts w:cs="Helvetica 55 Roman"/>
          <w:b/>
          <w:bCs/>
          <w:color w:val="0087AA"/>
          <w:sz w:val="30"/>
          <w:szCs w:val="30"/>
          <w:lang w:val="en-GB"/>
        </w:rPr>
      </w:pPr>
    </w:p>
    <w:p w:rsidR="004A5598" w:rsidRDefault="004A5598" w:rsidP="004A5598">
      <w:pPr>
        <w:pStyle w:val="ListParagraph"/>
        <w:numPr>
          <w:ilvl w:val="0"/>
          <w:numId w:val="16"/>
        </w:numPr>
      </w:pPr>
      <w:r>
        <w:lastRenderedPageBreak/>
        <w:t>What ongoing training would be required for this position?</w:t>
      </w:r>
    </w:p>
    <w:tbl>
      <w:tblPr>
        <w:tblStyle w:val="TableGrid"/>
        <w:tblW w:w="0" w:type="auto"/>
        <w:tblInd w:w="680" w:type="dxa"/>
        <w:tblBorders>
          <w:top w:val="single" w:sz="4" w:space="0" w:color="008DB1" w:themeColor="accent3"/>
          <w:left w:val="single" w:sz="4" w:space="0" w:color="008DB1" w:themeColor="accent3"/>
          <w:bottom w:val="single" w:sz="4" w:space="0" w:color="008DB1" w:themeColor="accent3"/>
          <w:right w:val="single" w:sz="4" w:space="0" w:color="008DB1" w:themeColor="accent3"/>
          <w:insideH w:val="single" w:sz="4" w:space="0" w:color="008DB1" w:themeColor="accent3"/>
          <w:insideV w:val="single" w:sz="4" w:space="0" w:color="008DB1" w:themeColor="accent3"/>
        </w:tblBorders>
        <w:tblLook w:val="04A0" w:firstRow="1" w:lastRow="0" w:firstColumn="1" w:lastColumn="0" w:noHBand="0" w:noVBand="1"/>
      </w:tblPr>
      <w:tblGrid>
        <w:gridCol w:w="8428"/>
      </w:tblGrid>
      <w:tr w:rsidR="004A5598" w:rsidTr="00711AA3">
        <w:tc>
          <w:tcPr>
            <w:tcW w:w="8428" w:type="dxa"/>
          </w:tcPr>
          <w:p w:rsidR="004A5598" w:rsidRDefault="004A5598" w:rsidP="004A5598">
            <w:pPr>
              <w:ind w:left="0"/>
            </w:pPr>
          </w:p>
          <w:p w:rsidR="006500C6" w:rsidRDefault="006500C6" w:rsidP="004A5598">
            <w:pPr>
              <w:ind w:left="0"/>
            </w:pPr>
          </w:p>
          <w:p w:rsidR="006500C6" w:rsidRDefault="006500C6" w:rsidP="004A5598">
            <w:pPr>
              <w:ind w:left="0"/>
            </w:pPr>
          </w:p>
          <w:p w:rsidR="006500C6" w:rsidRDefault="006500C6" w:rsidP="004A5598">
            <w:pPr>
              <w:ind w:left="0"/>
            </w:pPr>
          </w:p>
          <w:p w:rsidR="006500C6" w:rsidRDefault="006500C6" w:rsidP="004A5598">
            <w:pPr>
              <w:ind w:left="0"/>
            </w:pPr>
          </w:p>
          <w:p w:rsidR="006500C6" w:rsidRDefault="006500C6" w:rsidP="004A5598">
            <w:pPr>
              <w:ind w:left="0"/>
            </w:pPr>
          </w:p>
          <w:p w:rsidR="006500C6" w:rsidRDefault="006500C6" w:rsidP="004A5598">
            <w:pPr>
              <w:ind w:left="0"/>
            </w:pPr>
          </w:p>
          <w:p w:rsidR="006500C6" w:rsidRDefault="006500C6" w:rsidP="004A5598">
            <w:pPr>
              <w:ind w:left="0"/>
            </w:pPr>
          </w:p>
          <w:p w:rsidR="006500C6" w:rsidRDefault="006500C6" w:rsidP="004A5598">
            <w:pPr>
              <w:ind w:left="0"/>
            </w:pPr>
          </w:p>
        </w:tc>
      </w:tr>
    </w:tbl>
    <w:p w:rsidR="004A5598" w:rsidRDefault="005E6AE4" w:rsidP="004A5598">
      <w:r>
        <w:rPr>
          <w:noProof/>
          <w:lang w:eastAsia="en-AU"/>
        </w:rPr>
        <w:drawing>
          <wp:anchor distT="0" distB="0" distL="114300" distR="114300" simplePos="0" relativeHeight="251662848" behindDoc="1" locked="0" layoutInCell="1" allowOverlap="1" wp14:anchorId="26EEEBE5" wp14:editId="36DC7BA5">
            <wp:simplePos x="0" y="0"/>
            <wp:positionH relativeFrom="column">
              <wp:posOffset>2372360</wp:posOffset>
            </wp:positionH>
            <wp:positionV relativeFrom="paragraph">
              <wp:posOffset>231140</wp:posOffset>
            </wp:positionV>
            <wp:extent cx="1437584" cy="1104900"/>
            <wp:effectExtent l="0" t="0" r="0" b="0"/>
            <wp:wrapNone/>
            <wp:docPr id="24" name="Picture 24" descr="Words of wisdom from #Africa. You are not too small to help fight extreme poverty: on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 of wisdom from #Africa. You are not too small to help fight extreme poverty: one.or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7584"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AE4" w:rsidRDefault="005E6AE4" w:rsidP="004A5598"/>
    <w:p w:rsidR="005E6AE4" w:rsidRDefault="005E6AE4" w:rsidP="004A5598"/>
    <w:p w:rsidR="005E6AE4" w:rsidRDefault="005E6AE4" w:rsidP="004A5598"/>
    <w:p w:rsidR="005E6AE4" w:rsidRDefault="005E6AE4" w:rsidP="004A5598"/>
    <w:p w:rsidR="00DC1957" w:rsidRDefault="00DC1957" w:rsidP="004A5598">
      <w:pPr>
        <w:pStyle w:val="Heading1"/>
      </w:pPr>
      <w:bookmarkStart w:id="12" w:name="_Toc390772913"/>
      <w:r>
        <w:t>Volunteer Retention</w:t>
      </w:r>
      <w:bookmarkEnd w:id="12"/>
      <w:r>
        <w:t xml:space="preserve"> </w:t>
      </w:r>
    </w:p>
    <w:p w:rsidR="00BE1425" w:rsidRDefault="008158B7" w:rsidP="000118B3">
      <w:pPr>
        <w:pStyle w:val="Activity"/>
      </w:pPr>
      <w:r>
        <w:t>activity seven</w:t>
      </w:r>
      <w:r w:rsidR="000118B3">
        <w:t>:</w:t>
      </w:r>
    </w:p>
    <w:p w:rsidR="00546F34" w:rsidRDefault="00546F34" w:rsidP="00546F34">
      <w:r>
        <w:t xml:space="preserve">Review ‘’Steps for Successful Volunteer </w:t>
      </w:r>
      <w:proofErr w:type="gramStart"/>
      <w:r>
        <w:t>involvement’  in</w:t>
      </w:r>
      <w:proofErr w:type="gramEnd"/>
      <w:r>
        <w:t xml:space="preserve"> </w:t>
      </w:r>
      <w:r>
        <w:rPr>
          <w:i/>
        </w:rPr>
        <w:t>Achieving Excellence in Fundraising</w:t>
      </w:r>
      <w:r>
        <w:t xml:space="preserve"> (pages 288-292). List the 9 key steps for Successful Volunteer Involvement.</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r>
        <w:t xml:space="preserve"> </w:t>
      </w:r>
    </w:p>
    <w:p w:rsidR="00546F34" w:rsidRDefault="00546F34" w:rsidP="00546F34">
      <w:pPr>
        <w:pStyle w:val="ListParagraph"/>
        <w:numPr>
          <w:ilvl w:val="1"/>
          <w:numId w:val="3"/>
        </w:numPr>
      </w:pPr>
    </w:p>
    <w:p w:rsidR="000118B3" w:rsidRDefault="00AF4CB9" w:rsidP="000118B3">
      <w:r>
        <w:t>Brainstorm</w:t>
      </w:r>
      <w:r w:rsidR="001437D2">
        <w:t xml:space="preserve"> and</w:t>
      </w:r>
      <w:r w:rsidR="00FF0590">
        <w:t xml:space="preserve"> record some ideas that the </w:t>
      </w:r>
      <w:proofErr w:type="spellStart"/>
      <w:r w:rsidR="00FF0590">
        <w:t>Baldway</w:t>
      </w:r>
      <w:proofErr w:type="spellEnd"/>
      <w:r w:rsidR="00FF0590">
        <w:t xml:space="preserve"> Theatre Company </w:t>
      </w:r>
      <w:r w:rsidR="00546F34">
        <w:t>OR</w:t>
      </w:r>
      <w:r>
        <w:t xml:space="preserve"> your organisation </w:t>
      </w:r>
      <w:r w:rsidR="00FF0590">
        <w:t>could use to ensure their volunteers stay longer term.</w:t>
      </w:r>
    </w:p>
    <w:tbl>
      <w:tblPr>
        <w:tblStyle w:val="TableGrid"/>
        <w:tblW w:w="0" w:type="auto"/>
        <w:tblInd w:w="680"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8428"/>
      </w:tblGrid>
      <w:tr w:rsidR="00EC3E72" w:rsidTr="00711AA3">
        <w:tc>
          <w:tcPr>
            <w:tcW w:w="8428" w:type="dxa"/>
          </w:tcPr>
          <w:p w:rsidR="00EC3E72" w:rsidRDefault="00EC3E72" w:rsidP="000118B3">
            <w:pPr>
              <w:ind w:left="0"/>
            </w:pPr>
          </w:p>
          <w:p w:rsidR="00EC3E72" w:rsidRDefault="00EC3E72" w:rsidP="000118B3">
            <w:pPr>
              <w:ind w:left="0"/>
            </w:pPr>
          </w:p>
          <w:p w:rsidR="00EC3E72" w:rsidRDefault="00EC3E72" w:rsidP="000118B3">
            <w:pPr>
              <w:ind w:left="0"/>
            </w:pPr>
          </w:p>
          <w:p w:rsidR="00EC3E72" w:rsidRDefault="00EC3E72" w:rsidP="000118B3">
            <w:pPr>
              <w:ind w:left="0"/>
            </w:pPr>
          </w:p>
          <w:p w:rsidR="00EC3E72" w:rsidRDefault="00EC3E72" w:rsidP="000118B3">
            <w:pPr>
              <w:ind w:left="0"/>
            </w:pPr>
          </w:p>
          <w:p w:rsidR="00EC3E72" w:rsidRDefault="00EC3E72" w:rsidP="000118B3">
            <w:pPr>
              <w:ind w:left="0"/>
            </w:pPr>
          </w:p>
        </w:tc>
      </w:tr>
    </w:tbl>
    <w:p w:rsidR="00DD6ABF" w:rsidRDefault="00DD6ABF" w:rsidP="00F41247">
      <w:pPr>
        <w:pStyle w:val="Heading1"/>
        <w:ind w:left="0" w:firstLine="680"/>
      </w:pPr>
      <w:bookmarkStart w:id="13" w:name="_Toc390772914"/>
      <w:r>
        <w:lastRenderedPageBreak/>
        <w:t>Volunteer Recognition</w:t>
      </w:r>
      <w:bookmarkEnd w:id="13"/>
    </w:p>
    <w:p w:rsidR="00DD6ABF" w:rsidRDefault="00DD6ABF" w:rsidP="00DD6ABF">
      <w:pPr>
        <w:rPr>
          <w:lang w:val="en-GB"/>
        </w:rPr>
      </w:pPr>
      <w:r>
        <w:rPr>
          <w:lang w:val="en-GB"/>
        </w:rPr>
        <w:t xml:space="preserve">Have a look at </w:t>
      </w:r>
    </w:p>
    <w:p w:rsidR="00DD6ABF" w:rsidRPr="00DD6ABF" w:rsidRDefault="00B8201F" w:rsidP="00DD6ABF">
      <w:pPr>
        <w:rPr>
          <w:lang w:val="en-GB"/>
        </w:rPr>
      </w:pPr>
      <w:hyperlink r:id="rId46" w:history="1">
        <w:r w:rsidR="00DD6ABF">
          <w:rPr>
            <w:rStyle w:val="Hyperlink"/>
          </w:rPr>
          <w:t>http://volunteeringaustralia.org/wp-content/uploads/VA-Managers-101-Ways-to-Recognise-Your-Volunteers.pdf</w:t>
        </w:r>
      </w:hyperlink>
    </w:p>
    <w:p w:rsidR="00DD6ABF" w:rsidRDefault="00053A91" w:rsidP="00053A91">
      <w:r>
        <w:t>Write down 5 ideas that would work at your organisation</w:t>
      </w:r>
    </w:p>
    <w:p w:rsidR="00053A91" w:rsidRDefault="00053A91" w:rsidP="00053A91">
      <w:pPr>
        <w:pStyle w:val="ListParagraph"/>
        <w:numPr>
          <w:ilvl w:val="0"/>
          <w:numId w:val="19"/>
        </w:numPr>
      </w:pPr>
      <w:r>
        <w:t xml:space="preserve"> </w:t>
      </w:r>
    </w:p>
    <w:p w:rsidR="00053A91" w:rsidRDefault="00053A91" w:rsidP="00053A91">
      <w:pPr>
        <w:pStyle w:val="ListParagraph"/>
        <w:numPr>
          <w:ilvl w:val="0"/>
          <w:numId w:val="19"/>
        </w:numPr>
      </w:pPr>
      <w:r>
        <w:t xml:space="preserve"> </w:t>
      </w:r>
    </w:p>
    <w:p w:rsidR="00053A91" w:rsidRDefault="00053A91" w:rsidP="00053A91">
      <w:pPr>
        <w:pStyle w:val="ListParagraph"/>
        <w:numPr>
          <w:ilvl w:val="0"/>
          <w:numId w:val="19"/>
        </w:numPr>
      </w:pPr>
      <w:r>
        <w:t xml:space="preserve"> </w:t>
      </w:r>
    </w:p>
    <w:p w:rsidR="00053A91" w:rsidRDefault="00053A91" w:rsidP="00053A91">
      <w:pPr>
        <w:pStyle w:val="ListParagraph"/>
        <w:numPr>
          <w:ilvl w:val="0"/>
          <w:numId w:val="19"/>
        </w:numPr>
      </w:pPr>
      <w:r>
        <w:t xml:space="preserve"> </w:t>
      </w:r>
    </w:p>
    <w:p w:rsidR="00053A91" w:rsidRDefault="00053A91" w:rsidP="00053A91">
      <w:pPr>
        <w:pStyle w:val="ListParagraph"/>
        <w:numPr>
          <w:ilvl w:val="0"/>
          <w:numId w:val="19"/>
        </w:numPr>
      </w:pPr>
    </w:p>
    <w:p w:rsidR="000902C3" w:rsidRDefault="00B636E7" w:rsidP="000902C3">
      <w:pPr>
        <w:pStyle w:val="Heading1"/>
      </w:pPr>
      <w:bookmarkStart w:id="14" w:name="_Toc390772915"/>
      <w:r>
        <w:t>Staff-Driven vs</w:t>
      </w:r>
      <w:r w:rsidR="00BE2CC6">
        <w:t>.</w:t>
      </w:r>
      <w:r>
        <w:t xml:space="preserve"> Volunteer-Driven Programs</w:t>
      </w:r>
      <w:bookmarkEnd w:id="14"/>
      <w:r w:rsidR="000902C3">
        <w:t xml:space="preserve"> </w:t>
      </w:r>
    </w:p>
    <w:p w:rsidR="000902C3" w:rsidRDefault="000902C3" w:rsidP="000902C3">
      <w:pPr>
        <w:pStyle w:val="Activity"/>
      </w:pPr>
      <w:r>
        <w:t xml:space="preserve">activity </w:t>
      </w:r>
      <w:r w:rsidR="008158B7">
        <w:t>eight</w:t>
      </w:r>
      <w:r>
        <w:t>:</w:t>
      </w:r>
    </w:p>
    <w:p w:rsidR="005B00EB" w:rsidRDefault="00546F34" w:rsidP="005B00EB">
      <w:r>
        <w:t xml:space="preserve">Review ‘Staff-Driven Versus Volunteer-Driven Fundraising Programs’ in </w:t>
      </w:r>
      <w:r>
        <w:rPr>
          <w:i/>
        </w:rPr>
        <w:t>Achieving Excellence in Fundraising</w:t>
      </w:r>
      <w:r>
        <w:t xml:space="preserve"> (pages 293). Write a paragraph below about </w:t>
      </w:r>
      <w:r w:rsidR="00B527A8">
        <w:t>how your organisation interacts with volunteers.</w:t>
      </w:r>
    </w:p>
    <w:p w:rsidR="00797FE4" w:rsidRDefault="00797FE4" w:rsidP="00797FE4">
      <w:r>
        <w:t>Notes:</w:t>
      </w:r>
    </w:p>
    <w:tbl>
      <w:tblPr>
        <w:tblStyle w:val="TableGrid"/>
        <w:tblW w:w="0" w:type="auto"/>
        <w:tblInd w:w="680" w:type="dxa"/>
        <w:tblBorders>
          <w:top w:val="single" w:sz="4" w:space="0" w:color="008DB1" w:themeColor="accent1"/>
          <w:left w:val="single" w:sz="4" w:space="0" w:color="008DB1" w:themeColor="accent1"/>
          <w:bottom w:val="single" w:sz="4" w:space="0" w:color="008DB1" w:themeColor="accent1"/>
          <w:right w:val="single" w:sz="4" w:space="0" w:color="008DB1" w:themeColor="accent1"/>
          <w:insideH w:val="single" w:sz="4" w:space="0" w:color="008DB1" w:themeColor="accent1"/>
          <w:insideV w:val="single" w:sz="4" w:space="0" w:color="008DB1" w:themeColor="accent1"/>
        </w:tblBorders>
        <w:tblLook w:val="04A0" w:firstRow="1" w:lastRow="0" w:firstColumn="1" w:lastColumn="0" w:noHBand="0" w:noVBand="1"/>
      </w:tblPr>
      <w:tblGrid>
        <w:gridCol w:w="8428"/>
      </w:tblGrid>
      <w:tr w:rsidR="00797FE4" w:rsidTr="00F41247">
        <w:tc>
          <w:tcPr>
            <w:tcW w:w="8428" w:type="dxa"/>
          </w:tcPr>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p w:rsidR="00797FE4" w:rsidRDefault="00797FE4" w:rsidP="00797FE4">
            <w:pPr>
              <w:ind w:left="0"/>
            </w:pPr>
          </w:p>
        </w:tc>
      </w:tr>
    </w:tbl>
    <w:p w:rsidR="00797FE4" w:rsidRDefault="00797FE4" w:rsidP="00797FE4"/>
    <w:p w:rsidR="008372F3" w:rsidRPr="000902C3" w:rsidRDefault="008372F3" w:rsidP="00797FE4"/>
    <w:sectPr w:rsidR="008372F3" w:rsidRPr="000902C3" w:rsidSect="005971A5">
      <w:headerReference w:type="default" r:id="rId47"/>
      <w:footerReference w:type="default" r:id="rId48"/>
      <w:pgSz w:w="11906" w:h="16838"/>
      <w:pgMar w:top="2268" w:right="1440" w:bottom="2268" w:left="1440" w:header="709"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057" w:rsidRDefault="00440057" w:rsidP="00424D24">
      <w:pPr>
        <w:spacing w:after="0" w:line="240" w:lineRule="auto"/>
      </w:pPr>
      <w:r>
        <w:separator/>
      </w:r>
    </w:p>
  </w:endnote>
  <w:endnote w:type="continuationSeparator" w:id="0">
    <w:p w:rsidR="00440057" w:rsidRDefault="00440057" w:rsidP="0042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80000067" w:usb1="00000000" w:usb2="00000000" w:usb3="00000000" w:csb0="00000001" w:csb1="00000000"/>
  </w:font>
  <w:font w:name="Helvetica 55 Roman">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189186"/>
      <w:docPartObj>
        <w:docPartGallery w:val="Page Numbers (Bottom of Page)"/>
        <w:docPartUnique/>
      </w:docPartObj>
    </w:sdtPr>
    <w:sdtEndPr/>
    <w:sdtContent>
      <w:p w:rsidR="003D44D1" w:rsidRDefault="003D44D1" w:rsidP="003D44D1">
        <w:pPr>
          <w:pStyle w:val="Footer"/>
          <w:pBdr>
            <w:bottom w:val="single" w:sz="4" w:space="1" w:color="auto"/>
          </w:pBdr>
          <w:jc w:val="right"/>
        </w:pPr>
        <w:r>
          <w:t>M104 Volunteer Involvement and Retention</w:t>
        </w:r>
        <w:r>
          <w:tab/>
        </w:r>
        <w:r w:rsidRPr="00593588">
          <w:rPr>
            <w:rFonts w:ascii="Helvetica 55 Roman" w:hAnsi="Helvetica 55 Roman"/>
            <w:sz w:val="20"/>
            <w:szCs w:val="20"/>
          </w:rPr>
          <w:fldChar w:fldCharType="begin"/>
        </w:r>
        <w:r w:rsidRPr="00593588">
          <w:rPr>
            <w:rFonts w:ascii="Helvetica 55 Roman" w:hAnsi="Helvetica 55 Roman"/>
            <w:sz w:val="20"/>
            <w:szCs w:val="20"/>
          </w:rPr>
          <w:instrText xml:space="preserve"> PAGE   \* MERGEFORMAT </w:instrText>
        </w:r>
        <w:r w:rsidRPr="00593588">
          <w:rPr>
            <w:rFonts w:ascii="Helvetica 55 Roman" w:hAnsi="Helvetica 55 Roman"/>
            <w:sz w:val="20"/>
            <w:szCs w:val="20"/>
          </w:rPr>
          <w:fldChar w:fldCharType="separate"/>
        </w:r>
        <w:r w:rsidR="00B8201F">
          <w:rPr>
            <w:rFonts w:ascii="Helvetica 55 Roman" w:hAnsi="Helvetica 55 Roman"/>
            <w:noProof/>
            <w:sz w:val="20"/>
            <w:szCs w:val="20"/>
          </w:rPr>
          <w:t>2</w:t>
        </w:r>
        <w:r w:rsidRPr="00593588">
          <w:rPr>
            <w:rFonts w:ascii="Helvetica 55 Roman" w:hAnsi="Helvetica 55 Roman"/>
            <w:sz w:val="20"/>
            <w:szCs w:val="20"/>
          </w:rPr>
          <w:fldChar w:fldCharType="end"/>
        </w:r>
      </w:p>
    </w:sdtContent>
  </w:sdt>
  <w:p w:rsidR="003D44D1" w:rsidRDefault="003D4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057" w:rsidRDefault="00440057" w:rsidP="00424D24">
      <w:pPr>
        <w:spacing w:after="0" w:line="240" w:lineRule="auto"/>
      </w:pPr>
      <w:r>
        <w:separator/>
      </w:r>
    </w:p>
  </w:footnote>
  <w:footnote w:type="continuationSeparator" w:id="0">
    <w:p w:rsidR="00440057" w:rsidRDefault="00440057" w:rsidP="00424D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057" w:rsidRDefault="00440057">
    <w:pPr>
      <w:pStyle w:val="Header"/>
    </w:pPr>
    <w:r w:rsidRPr="000F2BED">
      <w:rPr>
        <w:noProof/>
        <w:color w:val="383838"/>
        <w:sz w:val="60"/>
        <w:szCs w:val="60"/>
        <w:lang w:eastAsia="en-AU"/>
      </w:rPr>
      <w:drawing>
        <wp:anchor distT="0" distB="0" distL="114300" distR="114300" simplePos="0" relativeHeight="251663360" behindDoc="0" locked="0" layoutInCell="1" allowOverlap="1" wp14:anchorId="16A4DAC6" wp14:editId="4D69A1F7">
          <wp:simplePos x="0" y="0"/>
          <wp:positionH relativeFrom="column">
            <wp:posOffset>6372225</wp:posOffset>
          </wp:positionH>
          <wp:positionV relativeFrom="paragraph">
            <wp:posOffset>-354965</wp:posOffset>
          </wp:positionV>
          <wp:extent cx="3790950" cy="809625"/>
          <wp:effectExtent l="0" t="0" r="0" b="9525"/>
          <wp:wrapSquare wrapText="bothSides"/>
          <wp:docPr id="8" name="Picture 1" descr="\\rj2\PUBLIC\Graphics\FIA\FIA 2012\01.12 FIA001 Certificate Program\Pics\STRIPES ch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2\PUBLIC\Graphics\FIA\FIA 2012\01.12 FIA001 Certificate Program\Pics\STRIPES chopped.jpg"/>
                  <pic:cNvPicPr>
                    <a:picLocks noChangeAspect="1" noChangeArrowheads="1"/>
                  </pic:cNvPicPr>
                </pic:nvPicPr>
                <pic:blipFill>
                  <a:blip r:embed="rId1" cstate="print"/>
                  <a:srcRect/>
                  <a:stretch>
                    <a:fillRect/>
                  </a:stretch>
                </pic:blipFill>
                <pic:spPr bwMode="auto">
                  <a:xfrm>
                    <a:off x="0" y="0"/>
                    <a:ext cx="3790950" cy="809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457"/>
    <w:multiLevelType w:val="hybridMultilevel"/>
    <w:tmpl w:val="43043C0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
    <w:nsid w:val="03A03C5C"/>
    <w:multiLevelType w:val="hybridMultilevel"/>
    <w:tmpl w:val="AC4A1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4262D6"/>
    <w:multiLevelType w:val="hybridMultilevel"/>
    <w:tmpl w:val="A99A2C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EC30D7"/>
    <w:multiLevelType w:val="hybridMultilevel"/>
    <w:tmpl w:val="BC6E7D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0ACA2571"/>
    <w:multiLevelType w:val="hybridMultilevel"/>
    <w:tmpl w:val="BC6E7D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0BDD5A0B"/>
    <w:multiLevelType w:val="hybridMultilevel"/>
    <w:tmpl w:val="2E840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ED63EC"/>
    <w:multiLevelType w:val="hybridMultilevel"/>
    <w:tmpl w:val="48208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C23463"/>
    <w:multiLevelType w:val="hybridMultilevel"/>
    <w:tmpl w:val="E42A9E98"/>
    <w:lvl w:ilvl="0" w:tplc="0C090001">
      <w:start w:val="1"/>
      <w:numFmt w:val="bullet"/>
      <w:lvlText w:val=""/>
      <w:lvlJc w:val="left"/>
      <w:pPr>
        <w:ind w:left="1400" w:hanging="360"/>
      </w:pPr>
      <w:rPr>
        <w:rFonts w:ascii="Symbol" w:hAnsi="Symbol" w:hint="default"/>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8">
    <w:nsid w:val="1D307218"/>
    <w:multiLevelType w:val="hybridMultilevel"/>
    <w:tmpl w:val="5C50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F537BD"/>
    <w:multiLevelType w:val="hybridMultilevel"/>
    <w:tmpl w:val="2380575C"/>
    <w:lvl w:ilvl="0" w:tplc="0C090001">
      <w:start w:val="1"/>
      <w:numFmt w:val="bullet"/>
      <w:lvlText w:val=""/>
      <w:lvlJc w:val="left"/>
      <w:pPr>
        <w:ind w:left="1464" w:hanging="360"/>
      </w:pPr>
      <w:rPr>
        <w:rFonts w:ascii="Symbol" w:hAnsi="Symbol" w:hint="default"/>
      </w:rPr>
    </w:lvl>
    <w:lvl w:ilvl="1" w:tplc="0C090003">
      <w:start w:val="1"/>
      <w:numFmt w:val="bullet"/>
      <w:lvlText w:val="o"/>
      <w:lvlJc w:val="left"/>
      <w:pPr>
        <w:ind w:left="2184" w:hanging="360"/>
      </w:pPr>
      <w:rPr>
        <w:rFonts w:ascii="Courier New" w:hAnsi="Courier New" w:cs="Courier New" w:hint="default"/>
      </w:rPr>
    </w:lvl>
    <w:lvl w:ilvl="2" w:tplc="0C090005" w:tentative="1">
      <w:start w:val="1"/>
      <w:numFmt w:val="bullet"/>
      <w:lvlText w:val=""/>
      <w:lvlJc w:val="left"/>
      <w:pPr>
        <w:ind w:left="2904" w:hanging="360"/>
      </w:pPr>
      <w:rPr>
        <w:rFonts w:ascii="Wingdings" w:hAnsi="Wingdings" w:hint="default"/>
      </w:rPr>
    </w:lvl>
    <w:lvl w:ilvl="3" w:tplc="0C090001" w:tentative="1">
      <w:start w:val="1"/>
      <w:numFmt w:val="bullet"/>
      <w:lvlText w:val=""/>
      <w:lvlJc w:val="left"/>
      <w:pPr>
        <w:ind w:left="3624" w:hanging="360"/>
      </w:pPr>
      <w:rPr>
        <w:rFonts w:ascii="Symbol" w:hAnsi="Symbol" w:hint="default"/>
      </w:rPr>
    </w:lvl>
    <w:lvl w:ilvl="4" w:tplc="0C090003" w:tentative="1">
      <w:start w:val="1"/>
      <w:numFmt w:val="bullet"/>
      <w:lvlText w:val="o"/>
      <w:lvlJc w:val="left"/>
      <w:pPr>
        <w:ind w:left="4344" w:hanging="360"/>
      </w:pPr>
      <w:rPr>
        <w:rFonts w:ascii="Courier New" w:hAnsi="Courier New" w:cs="Courier New" w:hint="default"/>
      </w:rPr>
    </w:lvl>
    <w:lvl w:ilvl="5" w:tplc="0C090005" w:tentative="1">
      <w:start w:val="1"/>
      <w:numFmt w:val="bullet"/>
      <w:lvlText w:val=""/>
      <w:lvlJc w:val="left"/>
      <w:pPr>
        <w:ind w:left="5064" w:hanging="360"/>
      </w:pPr>
      <w:rPr>
        <w:rFonts w:ascii="Wingdings" w:hAnsi="Wingdings" w:hint="default"/>
      </w:rPr>
    </w:lvl>
    <w:lvl w:ilvl="6" w:tplc="0C090001" w:tentative="1">
      <w:start w:val="1"/>
      <w:numFmt w:val="bullet"/>
      <w:lvlText w:val=""/>
      <w:lvlJc w:val="left"/>
      <w:pPr>
        <w:ind w:left="5784" w:hanging="360"/>
      </w:pPr>
      <w:rPr>
        <w:rFonts w:ascii="Symbol" w:hAnsi="Symbol" w:hint="default"/>
      </w:rPr>
    </w:lvl>
    <w:lvl w:ilvl="7" w:tplc="0C090003" w:tentative="1">
      <w:start w:val="1"/>
      <w:numFmt w:val="bullet"/>
      <w:lvlText w:val="o"/>
      <w:lvlJc w:val="left"/>
      <w:pPr>
        <w:ind w:left="6504" w:hanging="360"/>
      </w:pPr>
      <w:rPr>
        <w:rFonts w:ascii="Courier New" w:hAnsi="Courier New" w:cs="Courier New" w:hint="default"/>
      </w:rPr>
    </w:lvl>
    <w:lvl w:ilvl="8" w:tplc="0C090005" w:tentative="1">
      <w:start w:val="1"/>
      <w:numFmt w:val="bullet"/>
      <w:lvlText w:val=""/>
      <w:lvlJc w:val="left"/>
      <w:pPr>
        <w:ind w:left="7224" w:hanging="360"/>
      </w:pPr>
      <w:rPr>
        <w:rFonts w:ascii="Wingdings" w:hAnsi="Wingdings" w:hint="default"/>
      </w:rPr>
    </w:lvl>
  </w:abstractNum>
  <w:abstractNum w:abstractNumId="10">
    <w:nsid w:val="22414AC9"/>
    <w:multiLevelType w:val="hybridMultilevel"/>
    <w:tmpl w:val="7F7C4F0C"/>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1">
    <w:nsid w:val="23A768A8"/>
    <w:multiLevelType w:val="hybridMultilevel"/>
    <w:tmpl w:val="131686F6"/>
    <w:lvl w:ilvl="0" w:tplc="0C09000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0C090001">
      <w:start w:val="1"/>
      <w:numFmt w:val="bullet"/>
      <w:lvlText w:val=""/>
      <w:lvlJc w:val="left"/>
      <w:pPr>
        <w:ind w:left="2880" w:hanging="180"/>
      </w:pPr>
      <w:rPr>
        <w:rFonts w:ascii="Symbol" w:hAnsi="Symbol"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2FCA144E"/>
    <w:multiLevelType w:val="multilevel"/>
    <w:tmpl w:val="5C1C0F0A"/>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41813868"/>
    <w:multiLevelType w:val="hybridMultilevel"/>
    <w:tmpl w:val="3F52AD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47C46B43"/>
    <w:multiLevelType w:val="hybridMultilevel"/>
    <w:tmpl w:val="D2942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4A86BAB"/>
    <w:multiLevelType w:val="hybridMultilevel"/>
    <w:tmpl w:val="B71658EA"/>
    <w:lvl w:ilvl="0" w:tplc="222C4148">
      <w:start w:val="1"/>
      <w:numFmt w:val="decimal"/>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57F172F0"/>
    <w:multiLevelType w:val="hybridMultilevel"/>
    <w:tmpl w:val="481E2108"/>
    <w:lvl w:ilvl="0" w:tplc="0C090001">
      <w:start w:val="1"/>
      <w:numFmt w:val="bullet"/>
      <w:lvlText w:val=""/>
      <w:lvlJc w:val="left"/>
      <w:pPr>
        <w:ind w:left="1400" w:hanging="360"/>
      </w:pPr>
      <w:rPr>
        <w:rFonts w:ascii="Symbol" w:hAnsi="Symbol" w:hint="default"/>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7">
    <w:nsid w:val="70937713"/>
    <w:multiLevelType w:val="singleLevel"/>
    <w:tmpl w:val="6DE09834"/>
    <w:lvl w:ilvl="0">
      <w:start w:val="1"/>
      <w:numFmt w:val="bullet"/>
      <w:pStyle w:val="ListBullet"/>
      <w:lvlText w:val=""/>
      <w:lvlJc w:val="left"/>
      <w:pPr>
        <w:tabs>
          <w:tab w:val="num" w:pos="360"/>
        </w:tabs>
        <w:ind w:left="360" w:hanging="360"/>
      </w:pPr>
      <w:rPr>
        <w:rFonts w:ascii="Symbol" w:hAnsi="Symbol" w:hint="default"/>
      </w:rPr>
    </w:lvl>
  </w:abstractNum>
  <w:abstractNum w:abstractNumId="18">
    <w:nsid w:val="7B33300D"/>
    <w:multiLevelType w:val="hybridMultilevel"/>
    <w:tmpl w:val="518E3900"/>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9">
    <w:nsid w:val="7D71241B"/>
    <w:multiLevelType w:val="hybridMultilevel"/>
    <w:tmpl w:val="BC6E7D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4"/>
  </w:num>
  <w:num w:numId="2">
    <w:abstractNumId w:val="17"/>
  </w:num>
  <w:num w:numId="3">
    <w:abstractNumId w:val="12"/>
  </w:num>
  <w:num w:numId="4">
    <w:abstractNumId w:val="7"/>
  </w:num>
  <w:num w:numId="5">
    <w:abstractNumId w:val="13"/>
  </w:num>
  <w:num w:numId="6">
    <w:abstractNumId w:val="10"/>
  </w:num>
  <w:num w:numId="7">
    <w:abstractNumId w:val="9"/>
  </w:num>
  <w:num w:numId="8">
    <w:abstractNumId w:val="18"/>
  </w:num>
  <w:num w:numId="9">
    <w:abstractNumId w:val="6"/>
  </w:num>
  <w:num w:numId="10">
    <w:abstractNumId w:val="8"/>
  </w:num>
  <w:num w:numId="11">
    <w:abstractNumId w:val="1"/>
  </w:num>
  <w:num w:numId="12">
    <w:abstractNumId w:val="5"/>
  </w:num>
  <w:num w:numId="13">
    <w:abstractNumId w:val="19"/>
  </w:num>
  <w:num w:numId="14">
    <w:abstractNumId w:val="11"/>
  </w:num>
  <w:num w:numId="15">
    <w:abstractNumId w:val="0"/>
  </w:num>
  <w:num w:numId="16">
    <w:abstractNumId w:val="2"/>
  </w:num>
  <w:num w:numId="17">
    <w:abstractNumId w:val="16"/>
  </w:num>
  <w:num w:numId="18">
    <w:abstractNumId w:val="4"/>
  </w:num>
  <w:num w:numId="19">
    <w:abstractNumId w:val="15"/>
  </w:num>
  <w:num w:numId="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F4D"/>
    <w:rsid w:val="00002FAB"/>
    <w:rsid w:val="0000740E"/>
    <w:rsid w:val="000118B3"/>
    <w:rsid w:val="00013FA0"/>
    <w:rsid w:val="0001551F"/>
    <w:rsid w:val="00015643"/>
    <w:rsid w:val="00017EA1"/>
    <w:rsid w:val="00025991"/>
    <w:rsid w:val="000269D6"/>
    <w:rsid w:val="000406BA"/>
    <w:rsid w:val="0004789B"/>
    <w:rsid w:val="00051713"/>
    <w:rsid w:val="00052A51"/>
    <w:rsid w:val="00053068"/>
    <w:rsid w:val="00053A91"/>
    <w:rsid w:val="00053C74"/>
    <w:rsid w:val="00055642"/>
    <w:rsid w:val="00062BC2"/>
    <w:rsid w:val="00064F8D"/>
    <w:rsid w:val="00065243"/>
    <w:rsid w:val="000722B4"/>
    <w:rsid w:val="00076812"/>
    <w:rsid w:val="00077971"/>
    <w:rsid w:val="00077992"/>
    <w:rsid w:val="000838E6"/>
    <w:rsid w:val="000902C3"/>
    <w:rsid w:val="00092C39"/>
    <w:rsid w:val="00092C66"/>
    <w:rsid w:val="00095881"/>
    <w:rsid w:val="00096175"/>
    <w:rsid w:val="00096932"/>
    <w:rsid w:val="00096B45"/>
    <w:rsid w:val="000A034A"/>
    <w:rsid w:val="000A04DA"/>
    <w:rsid w:val="000A23B3"/>
    <w:rsid w:val="000A4381"/>
    <w:rsid w:val="000B27FC"/>
    <w:rsid w:val="000B4483"/>
    <w:rsid w:val="000B4AD2"/>
    <w:rsid w:val="000B7BA4"/>
    <w:rsid w:val="000C3605"/>
    <w:rsid w:val="000C594E"/>
    <w:rsid w:val="000D1B28"/>
    <w:rsid w:val="000D540B"/>
    <w:rsid w:val="000D72F1"/>
    <w:rsid w:val="000E7A40"/>
    <w:rsid w:val="000F1317"/>
    <w:rsid w:val="000F2D8E"/>
    <w:rsid w:val="000F3EFD"/>
    <w:rsid w:val="000F57D4"/>
    <w:rsid w:val="000F6FBA"/>
    <w:rsid w:val="001035E0"/>
    <w:rsid w:val="001055FC"/>
    <w:rsid w:val="00106FEF"/>
    <w:rsid w:val="00110C17"/>
    <w:rsid w:val="0011148B"/>
    <w:rsid w:val="001121E6"/>
    <w:rsid w:val="0011362C"/>
    <w:rsid w:val="00115D77"/>
    <w:rsid w:val="00121002"/>
    <w:rsid w:val="00125DDC"/>
    <w:rsid w:val="00126339"/>
    <w:rsid w:val="00127CFD"/>
    <w:rsid w:val="00130182"/>
    <w:rsid w:val="001342D0"/>
    <w:rsid w:val="00135EDF"/>
    <w:rsid w:val="00141520"/>
    <w:rsid w:val="00142192"/>
    <w:rsid w:val="001437D2"/>
    <w:rsid w:val="001447D4"/>
    <w:rsid w:val="00146B64"/>
    <w:rsid w:val="00151DC5"/>
    <w:rsid w:val="00162B78"/>
    <w:rsid w:val="00165954"/>
    <w:rsid w:val="00167B90"/>
    <w:rsid w:val="00172C2C"/>
    <w:rsid w:val="00176087"/>
    <w:rsid w:val="00180F38"/>
    <w:rsid w:val="00183A8D"/>
    <w:rsid w:val="00191DD9"/>
    <w:rsid w:val="00193D60"/>
    <w:rsid w:val="0019609B"/>
    <w:rsid w:val="001A23D6"/>
    <w:rsid w:val="001A3646"/>
    <w:rsid w:val="001A48D7"/>
    <w:rsid w:val="001A617A"/>
    <w:rsid w:val="001B04E7"/>
    <w:rsid w:val="001B269E"/>
    <w:rsid w:val="001B384F"/>
    <w:rsid w:val="001C0587"/>
    <w:rsid w:val="001C234A"/>
    <w:rsid w:val="001C639C"/>
    <w:rsid w:val="001D3E9F"/>
    <w:rsid w:val="001E0D7A"/>
    <w:rsid w:val="001E164B"/>
    <w:rsid w:val="001E1B57"/>
    <w:rsid w:val="001E3100"/>
    <w:rsid w:val="001E3E71"/>
    <w:rsid w:val="001F1A5C"/>
    <w:rsid w:val="001F2E5D"/>
    <w:rsid w:val="001F70D5"/>
    <w:rsid w:val="002003CC"/>
    <w:rsid w:val="0020343A"/>
    <w:rsid w:val="00203A0C"/>
    <w:rsid w:val="002051C8"/>
    <w:rsid w:val="00205263"/>
    <w:rsid w:val="002067C2"/>
    <w:rsid w:val="00207FBF"/>
    <w:rsid w:val="002118D0"/>
    <w:rsid w:val="00212F7B"/>
    <w:rsid w:val="002158F5"/>
    <w:rsid w:val="00216302"/>
    <w:rsid w:val="002203D1"/>
    <w:rsid w:val="00220DA4"/>
    <w:rsid w:val="00221629"/>
    <w:rsid w:val="00224EA2"/>
    <w:rsid w:val="0022507F"/>
    <w:rsid w:val="00225CBC"/>
    <w:rsid w:val="00226C1A"/>
    <w:rsid w:val="00230C04"/>
    <w:rsid w:val="00232D31"/>
    <w:rsid w:val="00240B21"/>
    <w:rsid w:val="0024167C"/>
    <w:rsid w:val="002430BB"/>
    <w:rsid w:val="00243286"/>
    <w:rsid w:val="002523D0"/>
    <w:rsid w:val="00255782"/>
    <w:rsid w:val="002616C3"/>
    <w:rsid w:val="00265C06"/>
    <w:rsid w:val="00272F1D"/>
    <w:rsid w:val="00273663"/>
    <w:rsid w:val="00281289"/>
    <w:rsid w:val="00281D8F"/>
    <w:rsid w:val="002824E7"/>
    <w:rsid w:val="00282F3E"/>
    <w:rsid w:val="00285B25"/>
    <w:rsid w:val="00287D02"/>
    <w:rsid w:val="002922C2"/>
    <w:rsid w:val="0029243C"/>
    <w:rsid w:val="00294039"/>
    <w:rsid w:val="002A21D7"/>
    <w:rsid w:val="002A2CE1"/>
    <w:rsid w:val="002A330F"/>
    <w:rsid w:val="002A35EE"/>
    <w:rsid w:val="002A5729"/>
    <w:rsid w:val="002A7BEE"/>
    <w:rsid w:val="002B1BAB"/>
    <w:rsid w:val="002B3193"/>
    <w:rsid w:val="002C007A"/>
    <w:rsid w:val="002C20BE"/>
    <w:rsid w:val="002C4816"/>
    <w:rsid w:val="002C5F1A"/>
    <w:rsid w:val="002E4052"/>
    <w:rsid w:val="002F03B8"/>
    <w:rsid w:val="002F769E"/>
    <w:rsid w:val="003003DA"/>
    <w:rsid w:val="00302631"/>
    <w:rsid w:val="00302908"/>
    <w:rsid w:val="00303AA5"/>
    <w:rsid w:val="003106F6"/>
    <w:rsid w:val="00316960"/>
    <w:rsid w:val="003209D8"/>
    <w:rsid w:val="00323E75"/>
    <w:rsid w:val="0032504A"/>
    <w:rsid w:val="0032787F"/>
    <w:rsid w:val="00331D1B"/>
    <w:rsid w:val="00340139"/>
    <w:rsid w:val="0034321A"/>
    <w:rsid w:val="0034488D"/>
    <w:rsid w:val="003508F4"/>
    <w:rsid w:val="003527A5"/>
    <w:rsid w:val="00356C1F"/>
    <w:rsid w:val="00360427"/>
    <w:rsid w:val="00361241"/>
    <w:rsid w:val="00361BD2"/>
    <w:rsid w:val="00366390"/>
    <w:rsid w:val="00371E86"/>
    <w:rsid w:val="003721B0"/>
    <w:rsid w:val="0037389C"/>
    <w:rsid w:val="00374253"/>
    <w:rsid w:val="003854D7"/>
    <w:rsid w:val="00387A4B"/>
    <w:rsid w:val="00390966"/>
    <w:rsid w:val="00395A0B"/>
    <w:rsid w:val="00396FB0"/>
    <w:rsid w:val="003A4405"/>
    <w:rsid w:val="003B238E"/>
    <w:rsid w:val="003B3BFF"/>
    <w:rsid w:val="003C0669"/>
    <w:rsid w:val="003C07B0"/>
    <w:rsid w:val="003C1789"/>
    <w:rsid w:val="003D2362"/>
    <w:rsid w:val="003D42D8"/>
    <w:rsid w:val="003D44D1"/>
    <w:rsid w:val="003E33D3"/>
    <w:rsid w:val="003E3BEC"/>
    <w:rsid w:val="003E4BB4"/>
    <w:rsid w:val="003E64ED"/>
    <w:rsid w:val="003E763F"/>
    <w:rsid w:val="003F2805"/>
    <w:rsid w:val="003F5EB7"/>
    <w:rsid w:val="003F6A57"/>
    <w:rsid w:val="00400656"/>
    <w:rsid w:val="004050AA"/>
    <w:rsid w:val="004066CF"/>
    <w:rsid w:val="00407122"/>
    <w:rsid w:val="00411878"/>
    <w:rsid w:val="0041515F"/>
    <w:rsid w:val="00415728"/>
    <w:rsid w:val="00415A83"/>
    <w:rsid w:val="0042309A"/>
    <w:rsid w:val="00424D24"/>
    <w:rsid w:val="00424F3D"/>
    <w:rsid w:val="004306B8"/>
    <w:rsid w:val="00433C42"/>
    <w:rsid w:val="00437C2F"/>
    <w:rsid w:val="00440057"/>
    <w:rsid w:val="00443D1A"/>
    <w:rsid w:val="0044519B"/>
    <w:rsid w:val="00450605"/>
    <w:rsid w:val="0045150A"/>
    <w:rsid w:val="0045213B"/>
    <w:rsid w:val="0045286B"/>
    <w:rsid w:val="0045583C"/>
    <w:rsid w:val="00457D3F"/>
    <w:rsid w:val="004600D4"/>
    <w:rsid w:val="00460F3F"/>
    <w:rsid w:val="004617C5"/>
    <w:rsid w:val="00462C80"/>
    <w:rsid w:val="004724BD"/>
    <w:rsid w:val="00473279"/>
    <w:rsid w:val="00473EA1"/>
    <w:rsid w:val="00474F65"/>
    <w:rsid w:val="00483060"/>
    <w:rsid w:val="00491729"/>
    <w:rsid w:val="004927D8"/>
    <w:rsid w:val="004A00F8"/>
    <w:rsid w:val="004A226B"/>
    <w:rsid w:val="004A2D86"/>
    <w:rsid w:val="004A3DE2"/>
    <w:rsid w:val="004A5598"/>
    <w:rsid w:val="004A76A7"/>
    <w:rsid w:val="004A7896"/>
    <w:rsid w:val="004B3EC4"/>
    <w:rsid w:val="004B4ECF"/>
    <w:rsid w:val="004B5C0B"/>
    <w:rsid w:val="004C0B20"/>
    <w:rsid w:val="004C6A22"/>
    <w:rsid w:val="004D1B25"/>
    <w:rsid w:val="004D233F"/>
    <w:rsid w:val="004E1276"/>
    <w:rsid w:val="004E35DA"/>
    <w:rsid w:val="004E586F"/>
    <w:rsid w:val="004F17D4"/>
    <w:rsid w:val="004F36AC"/>
    <w:rsid w:val="004F3852"/>
    <w:rsid w:val="004F54E8"/>
    <w:rsid w:val="004F689E"/>
    <w:rsid w:val="005003F8"/>
    <w:rsid w:val="00502B77"/>
    <w:rsid w:val="00503EDE"/>
    <w:rsid w:val="0050784A"/>
    <w:rsid w:val="00516371"/>
    <w:rsid w:val="00520A64"/>
    <w:rsid w:val="0052218B"/>
    <w:rsid w:val="005321D1"/>
    <w:rsid w:val="00544872"/>
    <w:rsid w:val="00544E0A"/>
    <w:rsid w:val="00546F34"/>
    <w:rsid w:val="005473D0"/>
    <w:rsid w:val="00566279"/>
    <w:rsid w:val="00566B7B"/>
    <w:rsid w:val="005727BA"/>
    <w:rsid w:val="005740CC"/>
    <w:rsid w:val="00574AA7"/>
    <w:rsid w:val="00576E7A"/>
    <w:rsid w:val="005902A0"/>
    <w:rsid w:val="00592E62"/>
    <w:rsid w:val="00593588"/>
    <w:rsid w:val="00593892"/>
    <w:rsid w:val="00593B97"/>
    <w:rsid w:val="00595E9B"/>
    <w:rsid w:val="005971A5"/>
    <w:rsid w:val="005A0DEF"/>
    <w:rsid w:val="005A0F9A"/>
    <w:rsid w:val="005A1F34"/>
    <w:rsid w:val="005A56F1"/>
    <w:rsid w:val="005A5BC0"/>
    <w:rsid w:val="005B00EB"/>
    <w:rsid w:val="005C28B9"/>
    <w:rsid w:val="005C48B5"/>
    <w:rsid w:val="005C538D"/>
    <w:rsid w:val="005C5C02"/>
    <w:rsid w:val="005E02E8"/>
    <w:rsid w:val="005E1136"/>
    <w:rsid w:val="005E2BF1"/>
    <w:rsid w:val="005E4779"/>
    <w:rsid w:val="005E6AE4"/>
    <w:rsid w:val="005F13D9"/>
    <w:rsid w:val="005F16DB"/>
    <w:rsid w:val="005F2596"/>
    <w:rsid w:val="005F474E"/>
    <w:rsid w:val="00602849"/>
    <w:rsid w:val="00610F71"/>
    <w:rsid w:val="00614730"/>
    <w:rsid w:val="00614C4F"/>
    <w:rsid w:val="0061669D"/>
    <w:rsid w:val="00621BF2"/>
    <w:rsid w:val="00621F37"/>
    <w:rsid w:val="006259F5"/>
    <w:rsid w:val="00630E46"/>
    <w:rsid w:val="0064184A"/>
    <w:rsid w:val="0064554C"/>
    <w:rsid w:val="006500C6"/>
    <w:rsid w:val="006554AF"/>
    <w:rsid w:val="00656CAE"/>
    <w:rsid w:val="00661432"/>
    <w:rsid w:val="00664126"/>
    <w:rsid w:val="006705D6"/>
    <w:rsid w:val="00672734"/>
    <w:rsid w:val="0067565A"/>
    <w:rsid w:val="00676A22"/>
    <w:rsid w:val="006844BD"/>
    <w:rsid w:val="006910DE"/>
    <w:rsid w:val="00691F6B"/>
    <w:rsid w:val="00696E9A"/>
    <w:rsid w:val="006A0540"/>
    <w:rsid w:val="006A6862"/>
    <w:rsid w:val="006A7D90"/>
    <w:rsid w:val="006B1F01"/>
    <w:rsid w:val="006B2561"/>
    <w:rsid w:val="006B644C"/>
    <w:rsid w:val="006C2897"/>
    <w:rsid w:val="006C3B0C"/>
    <w:rsid w:val="006C4804"/>
    <w:rsid w:val="006C4B66"/>
    <w:rsid w:val="006C5FD4"/>
    <w:rsid w:val="006D07C0"/>
    <w:rsid w:val="006D1459"/>
    <w:rsid w:val="006D4D72"/>
    <w:rsid w:val="006D7BF0"/>
    <w:rsid w:val="006E1F1E"/>
    <w:rsid w:val="006E455F"/>
    <w:rsid w:val="006F1AEA"/>
    <w:rsid w:val="006F206B"/>
    <w:rsid w:val="006F4D8A"/>
    <w:rsid w:val="0070004C"/>
    <w:rsid w:val="007017FB"/>
    <w:rsid w:val="007061FB"/>
    <w:rsid w:val="0071113C"/>
    <w:rsid w:val="00711AA3"/>
    <w:rsid w:val="0071202D"/>
    <w:rsid w:val="0071411E"/>
    <w:rsid w:val="0071725B"/>
    <w:rsid w:val="007222F0"/>
    <w:rsid w:val="00723F26"/>
    <w:rsid w:val="007241AE"/>
    <w:rsid w:val="00730BD3"/>
    <w:rsid w:val="007459D6"/>
    <w:rsid w:val="0075094A"/>
    <w:rsid w:val="00753A20"/>
    <w:rsid w:val="00754058"/>
    <w:rsid w:val="007614DC"/>
    <w:rsid w:val="00761A8A"/>
    <w:rsid w:val="00763A6A"/>
    <w:rsid w:val="007653DF"/>
    <w:rsid w:val="007658CF"/>
    <w:rsid w:val="00771CDA"/>
    <w:rsid w:val="007772EA"/>
    <w:rsid w:val="00777409"/>
    <w:rsid w:val="00785D79"/>
    <w:rsid w:val="00785F8D"/>
    <w:rsid w:val="007927A2"/>
    <w:rsid w:val="00797FE4"/>
    <w:rsid w:val="007A084E"/>
    <w:rsid w:val="007A3A05"/>
    <w:rsid w:val="007A456E"/>
    <w:rsid w:val="007A5743"/>
    <w:rsid w:val="007A694C"/>
    <w:rsid w:val="007A740D"/>
    <w:rsid w:val="007B1736"/>
    <w:rsid w:val="007B3F49"/>
    <w:rsid w:val="007B5DA4"/>
    <w:rsid w:val="007B6FB0"/>
    <w:rsid w:val="007C65B9"/>
    <w:rsid w:val="007D179F"/>
    <w:rsid w:val="007D4827"/>
    <w:rsid w:val="007D4A61"/>
    <w:rsid w:val="007E41A8"/>
    <w:rsid w:val="007E6D4D"/>
    <w:rsid w:val="007F1C3A"/>
    <w:rsid w:val="007F2135"/>
    <w:rsid w:val="007F3206"/>
    <w:rsid w:val="007F4356"/>
    <w:rsid w:val="007F5C8F"/>
    <w:rsid w:val="007F66FD"/>
    <w:rsid w:val="007F7BC0"/>
    <w:rsid w:val="00800FED"/>
    <w:rsid w:val="00801364"/>
    <w:rsid w:val="00801CBA"/>
    <w:rsid w:val="00813206"/>
    <w:rsid w:val="008158B7"/>
    <w:rsid w:val="008212E2"/>
    <w:rsid w:val="00833419"/>
    <w:rsid w:val="008360BF"/>
    <w:rsid w:val="00836190"/>
    <w:rsid w:val="0083668A"/>
    <w:rsid w:val="0083669F"/>
    <w:rsid w:val="00836B06"/>
    <w:rsid w:val="008372F3"/>
    <w:rsid w:val="00837328"/>
    <w:rsid w:val="00846780"/>
    <w:rsid w:val="0085386A"/>
    <w:rsid w:val="00856CBC"/>
    <w:rsid w:val="008577D1"/>
    <w:rsid w:val="00861166"/>
    <w:rsid w:val="00861BE7"/>
    <w:rsid w:val="00866138"/>
    <w:rsid w:val="008700D0"/>
    <w:rsid w:val="008759EE"/>
    <w:rsid w:val="00875D7F"/>
    <w:rsid w:val="00880DD7"/>
    <w:rsid w:val="00884A2C"/>
    <w:rsid w:val="008939A6"/>
    <w:rsid w:val="008974E7"/>
    <w:rsid w:val="008A141E"/>
    <w:rsid w:val="008A5233"/>
    <w:rsid w:val="008A5D62"/>
    <w:rsid w:val="008A5ED6"/>
    <w:rsid w:val="008B5616"/>
    <w:rsid w:val="008C094B"/>
    <w:rsid w:val="008D0150"/>
    <w:rsid w:val="008D3C93"/>
    <w:rsid w:val="008D4361"/>
    <w:rsid w:val="008D5F3E"/>
    <w:rsid w:val="008D7068"/>
    <w:rsid w:val="008E034F"/>
    <w:rsid w:val="008E1FB7"/>
    <w:rsid w:val="008E2562"/>
    <w:rsid w:val="008E2807"/>
    <w:rsid w:val="008E3124"/>
    <w:rsid w:val="008F0F58"/>
    <w:rsid w:val="008F2D11"/>
    <w:rsid w:val="008F5B07"/>
    <w:rsid w:val="008F6BBF"/>
    <w:rsid w:val="009006F5"/>
    <w:rsid w:val="00902EC4"/>
    <w:rsid w:val="00911F37"/>
    <w:rsid w:val="009152D3"/>
    <w:rsid w:val="00917F75"/>
    <w:rsid w:val="00923946"/>
    <w:rsid w:val="00924C41"/>
    <w:rsid w:val="00933D54"/>
    <w:rsid w:val="009513CB"/>
    <w:rsid w:val="00954166"/>
    <w:rsid w:val="00956965"/>
    <w:rsid w:val="00966761"/>
    <w:rsid w:val="0096712D"/>
    <w:rsid w:val="009704AD"/>
    <w:rsid w:val="009806EA"/>
    <w:rsid w:val="009827AB"/>
    <w:rsid w:val="0098380A"/>
    <w:rsid w:val="00984177"/>
    <w:rsid w:val="00987B74"/>
    <w:rsid w:val="009A2285"/>
    <w:rsid w:val="009A3D16"/>
    <w:rsid w:val="009A6748"/>
    <w:rsid w:val="009A72E5"/>
    <w:rsid w:val="009B3472"/>
    <w:rsid w:val="009B3650"/>
    <w:rsid w:val="009B48EE"/>
    <w:rsid w:val="009B5F61"/>
    <w:rsid w:val="009B69BE"/>
    <w:rsid w:val="009B6A0B"/>
    <w:rsid w:val="009B7022"/>
    <w:rsid w:val="009B7B7D"/>
    <w:rsid w:val="009C5CFB"/>
    <w:rsid w:val="009D089F"/>
    <w:rsid w:val="009D155A"/>
    <w:rsid w:val="009D26B9"/>
    <w:rsid w:val="009D35D9"/>
    <w:rsid w:val="009D5502"/>
    <w:rsid w:val="009D7A24"/>
    <w:rsid w:val="009E22B3"/>
    <w:rsid w:val="009E311B"/>
    <w:rsid w:val="009F722A"/>
    <w:rsid w:val="00A010D9"/>
    <w:rsid w:val="00A050F0"/>
    <w:rsid w:val="00A05EFD"/>
    <w:rsid w:val="00A107A3"/>
    <w:rsid w:val="00A10A3D"/>
    <w:rsid w:val="00A1266E"/>
    <w:rsid w:val="00A1511C"/>
    <w:rsid w:val="00A212DA"/>
    <w:rsid w:val="00A2329E"/>
    <w:rsid w:val="00A2497B"/>
    <w:rsid w:val="00A27834"/>
    <w:rsid w:val="00A31C8D"/>
    <w:rsid w:val="00A33987"/>
    <w:rsid w:val="00A349A2"/>
    <w:rsid w:val="00A3527C"/>
    <w:rsid w:val="00A37657"/>
    <w:rsid w:val="00A42FD8"/>
    <w:rsid w:val="00A43196"/>
    <w:rsid w:val="00A46D46"/>
    <w:rsid w:val="00A47F9C"/>
    <w:rsid w:val="00A50C15"/>
    <w:rsid w:val="00A523F9"/>
    <w:rsid w:val="00A57796"/>
    <w:rsid w:val="00A57F05"/>
    <w:rsid w:val="00A61F4D"/>
    <w:rsid w:val="00A62AB4"/>
    <w:rsid w:val="00A62C45"/>
    <w:rsid w:val="00A634E4"/>
    <w:rsid w:val="00A63761"/>
    <w:rsid w:val="00A67E9C"/>
    <w:rsid w:val="00A77206"/>
    <w:rsid w:val="00A77830"/>
    <w:rsid w:val="00A8240F"/>
    <w:rsid w:val="00A90AD6"/>
    <w:rsid w:val="00A9202D"/>
    <w:rsid w:val="00A92D7B"/>
    <w:rsid w:val="00A93C68"/>
    <w:rsid w:val="00AB01F5"/>
    <w:rsid w:val="00AB023A"/>
    <w:rsid w:val="00AB3A17"/>
    <w:rsid w:val="00AB6F54"/>
    <w:rsid w:val="00AC1B32"/>
    <w:rsid w:val="00AC2FF2"/>
    <w:rsid w:val="00AC428C"/>
    <w:rsid w:val="00AC48A7"/>
    <w:rsid w:val="00AC6BE5"/>
    <w:rsid w:val="00AC784A"/>
    <w:rsid w:val="00AD094F"/>
    <w:rsid w:val="00AD2145"/>
    <w:rsid w:val="00AD4B9A"/>
    <w:rsid w:val="00AE0F32"/>
    <w:rsid w:val="00AE19B4"/>
    <w:rsid w:val="00AE427F"/>
    <w:rsid w:val="00AE755D"/>
    <w:rsid w:val="00AF07E7"/>
    <w:rsid w:val="00AF2651"/>
    <w:rsid w:val="00AF2FCA"/>
    <w:rsid w:val="00AF4CB9"/>
    <w:rsid w:val="00AF4D84"/>
    <w:rsid w:val="00AF6257"/>
    <w:rsid w:val="00B01A6C"/>
    <w:rsid w:val="00B05C14"/>
    <w:rsid w:val="00B05ECE"/>
    <w:rsid w:val="00B109CF"/>
    <w:rsid w:val="00B134A3"/>
    <w:rsid w:val="00B23D3E"/>
    <w:rsid w:val="00B266A1"/>
    <w:rsid w:val="00B26A59"/>
    <w:rsid w:val="00B27656"/>
    <w:rsid w:val="00B27FC9"/>
    <w:rsid w:val="00B35ED1"/>
    <w:rsid w:val="00B409FF"/>
    <w:rsid w:val="00B426DA"/>
    <w:rsid w:val="00B4287B"/>
    <w:rsid w:val="00B52343"/>
    <w:rsid w:val="00B527A8"/>
    <w:rsid w:val="00B528F7"/>
    <w:rsid w:val="00B52966"/>
    <w:rsid w:val="00B52A2B"/>
    <w:rsid w:val="00B54525"/>
    <w:rsid w:val="00B57219"/>
    <w:rsid w:val="00B636E7"/>
    <w:rsid w:val="00B642C8"/>
    <w:rsid w:val="00B64510"/>
    <w:rsid w:val="00B65D51"/>
    <w:rsid w:val="00B72884"/>
    <w:rsid w:val="00B732EE"/>
    <w:rsid w:val="00B75FF7"/>
    <w:rsid w:val="00B77CAB"/>
    <w:rsid w:val="00B814B0"/>
    <w:rsid w:val="00B8201F"/>
    <w:rsid w:val="00B83E1D"/>
    <w:rsid w:val="00B86879"/>
    <w:rsid w:val="00B901ED"/>
    <w:rsid w:val="00B90226"/>
    <w:rsid w:val="00B92B54"/>
    <w:rsid w:val="00B93E1F"/>
    <w:rsid w:val="00BA10B2"/>
    <w:rsid w:val="00BA16E7"/>
    <w:rsid w:val="00BA289C"/>
    <w:rsid w:val="00BA28FF"/>
    <w:rsid w:val="00BA3720"/>
    <w:rsid w:val="00BA5353"/>
    <w:rsid w:val="00BA607A"/>
    <w:rsid w:val="00BB0ABC"/>
    <w:rsid w:val="00BB3890"/>
    <w:rsid w:val="00BB480C"/>
    <w:rsid w:val="00BC49D4"/>
    <w:rsid w:val="00BD2301"/>
    <w:rsid w:val="00BD325E"/>
    <w:rsid w:val="00BD5AFB"/>
    <w:rsid w:val="00BD6872"/>
    <w:rsid w:val="00BE1425"/>
    <w:rsid w:val="00BE2B9A"/>
    <w:rsid w:val="00BE2CC6"/>
    <w:rsid w:val="00BE603F"/>
    <w:rsid w:val="00BF0E0A"/>
    <w:rsid w:val="00BF183D"/>
    <w:rsid w:val="00BF2056"/>
    <w:rsid w:val="00BF38C3"/>
    <w:rsid w:val="00BF4A30"/>
    <w:rsid w:val="00C07BFD"/>
    <w:rsid w:val="00C14C7A"/>
    <w:rsid w:val="00C16649"/>
    <w:rsid w:val="00C17AAB"/>
    <w:rsid w:val="00C17DB1"/>
    <w:rsid w:val="00C22B0E"/>
    <w:rsid w:val="00C250E3"/>
    <w:rsid w:val="00C26B05"/>
    <w:rsid w:val="00C272BA"/>
    <w:rsid w:val="00C33260"/>
    <w:rsid w:val="00C33875"/>
    <w:rsid w:val="00C3402A"/>
    <w:rsid w:val="00C34EBD"/>
    <w:rsid w:val="00C35B7F"/>
    <w:rsid w:val="00C40748"/>
    <w:rsid w:val="00C46A21"/>
    <w:rsid w:val="00C62F63"/>
    <w:rsid w:val="00C64659"/>
    <w:rsid w:val="00C657CE"/>
    <w:rsid w:val="00C6673C"/>
    <w:rsid w:val="00C7196F"/>
    <w:rsid w:val="00C759D2"/>
    <w:rsid w:val="00C77C9E"/>
    <w:rsid w:val="00C81486"/>
    <w:rsid w:val="00C81FB1"/>
    <w:rsid w:val="00C83D11"/>
    <w:rsid w:val="00C90D7C"/>
    <w:rsid w:val="00C90FF0"/>
    <w:rsid w:val="00C95C66"/>
    <w:rsid w:val="00C96D2D"/>
    <w:rsid w:val="00CA0134"/>
    <w:rsid w:val="00CA0224"/>
    <w:rsid w:val="00CA3387"/>
    <w:rsid w:val="00CB1A37"/>
    <w:rsid w:val="00CB4AE2"/>
    <w:rsid w:val="00CC057A"/>
    <w:rsid w:val="00CC4515"/>
    <w:rsid w:val="00CD311F"/>
    <w:rsid w:val="00CD47B6"/>
    <w:rsid w:val="00CD7631"/>
    <w:rsid w:val="00CE1871"/>
    <w:rsid w:val="00CE1A5A"/>
    <w:rsid w:val="00CE771F"/>
    <w:rsid w:val="00CE7FC3"/>
    <w:rsid w:val="00CF44C5"/>
    <w:rsid w:val="00CF46E6"/>
    <w:rsid w:val="00CF49C7"/>
    <w:rsid w:val="00CF6B96"/>
    <w:rsid w:val="00D05108"/>
    <w:rsid w:val="00D101E5"/>
    <w:rsid w:val="00D1282F"/>
    <w:rsid w:val="00D145F6"/>
    <w:rsid w:val="00D14945"/>
    <w:rsid w:val="00D171FF"/>
    <w:rsid w:val="00D17A39"/>
    <w:rsid w:val="00D17F15"/>
    <w:rsid w:val="00D25641"/>
    <w:rsid w:val="00D2771C"/>
    <w:rsid w:val="00D30E4C"/>
    <w:rsid w:val="00D320C6"/>
    <w:rsid w:val="00D34DBD"/>
    <w:rsid w:val="00D372B7"/>
    <w:rsid w:val="00D412A6"/>
    <w:rsid w:val="00D41C13"/>
    <w:rsid w:val="00D426BD"/>
    <w:rsid w:val="00D4371A"/>
    <w:rsid w:val="00D553E3"/>
    <w:rsid w:val="00D56153"/>
    <w:rsid w:val="00D60E09"/>
    <w:rsid w:val="00D62AB7"/>
    <w:rsid w:val="00D62C6F"/>
    <w:rsid w:val="00D66753"/>
    <w:rsid w:val="00D70406"/>
    <w:rsid w:val="00D8086C"/>
    <w:rsid w:val="00DB4077"/>
    <w:rsid w:val="00DB46B4"/>
    <w:rsid w:val="00DC0ABD"/>
    <w:rsid w:val="00DC1957"/>
    <w:rsid w:val="00DC6BD0"/>
    <w:rsid w:val="00DD4DFE"/>
    <w:rsid w:val="00DD64AA"/>
    <w:rsid w:val="00DD6ABF"/>
    <w:rsid w:val="00DE1AA5"/>
    <w:rsid w:val="00DE1D5D"/>
    <w:rsid w:val="00DE366E"/>
    <w:rsid w:val="00DE3753"/>
    <w:rsid w:val="00DE763E"/>
    <w:rsid w:val="00DF7B94"/>
    <w:rsid w:val="00E00F11"/>
    <w:rsid w:val="00E016B2"/>
    <w:rsid w:val="00E03099"/>
    <w:rsid w:val="00E101D4"/>
    <w:rsid w:val="00E11765"/>
    <w:rsid w:val="00E20493"/>
    <w:rsid w:val="00E2511F"/>
    <w:rsid w:val="00E26BDE"/>
    <w:rsid w:val="00E317FF"/>
    <w:rsid w:val="00E31AB0"/>
    <w:rsid w:val="00E425CE"/>
    <w:rsid w:val="00E44A06"/>
    <w:rsid w:val="00E44A21"/>
    <w:rsid w:val="00E475AC"/>
    <w:rsid w:val="00E51476"/>
    <w:rsid w:val="00E54002"/>
    <w:rsid w:val="00E55A19"/>
    <w:rsid w:val="00E70C03"/>
    <w:rsid w:val="00E82789"/>
    <w:rsid w:val="00E84F98"/>
    <w:rsid w:val="00E86023"/>
    <w:rsid w:val="00E91D15"/>
    <w:rsid w:val="00EA333D"/>
    <w:rsid w:val="00EA7D7C"/>
    <w:rsid w:val="00EA7E37"/>
    <w:rsid w:val="00EC332A"/>
    <w:rsid w:val="00EC3E72"/>
    <w:rsid w:val="00EC6AA0"/>
    <w:rsid w:val="00EC6C9E"/>
    <w:rsid w:val="00ED082B"/>
    <w:rsid w:val="00ED4F11"/>
    <w:rsid w:val="00ED7331"/>
    <w:rsid w:val="00EE2AA3"/>
    <w:rsid w:val="00EE45C1"/>
    <w:rsid w:val="00EF0110"/>
    <w:rsid w:val="00EF1CFA"/>
    <w:rsid w:val="00EF46A3"/>
    <w:rsid w:val="00EF57DB"/>
    <w:rsid w:val="00F0145E"/>
    <w:rsid w:val="00F05D7B"/>
    <w:rsid w:val="00F10EC0"/>
    <w:rsid w:val="00F115CF"/>
    <w:rsid w:val="00F142B0"/>
    <w:rsid w:val="00F153BC"/>
    <w:rsid w:val="00F17C5C"/>
    <w:rsid w:val="00F20DEB"/>
    <w:rsid w:val="00F217CB"/>
    <w:rsid w:val="00F21EEB"/>
    <w:rsid w:val="00F239C3"/>
    <w:rsid w:val="00F23C03"/>
    <w:rsid w:val="00F260D8"/>
    <w:rsid w:val="00F30F7C"/>
    <w:rsid w:val="00F31B6E"/>
    <w:rsid w:val="00F3201D"/>
    <w:rsid w:val="00F41247"/>
    <w:rsid w:val="00F47E82"/>
    <w:rsid w:val="00F570EC"/>
    <w:rsid w:val="00F573D7"/>
    <w:rsid w:val="00F60156"/>
    <w:rsid w:val="00F60CDD"/>
    <w:rsid w:val="00F64EE6"/>
    <w:rsid w:val="00F66D99"/>
    <w:rsid w:val="00F670B1"/>
    <w:rsid w:val="00F70580"/>
    <w:rsid w:val="00F7482F"/>
    <w:rsid w:val="00F748AB"/>
    <w:rsid w:val="00F754DA"/>
    <w:rsid w:val="00F81628"/>
    <w:rsid w:val="00F85D3A"/>
    <w:rsid w:val="00F87229"/>
    <w:rsid w:val="00F90B46"/>
    <w:rsid w:val="00F90B8B"/>
    <w:rsid w:val="00F934E5"/>
    <w:rsid w:val="00F95A0D"/>
    <w:rsid w:val="00FA3DDB"/>
    <w:rsid w:val="00FA5D3E"/>
    <w:rsid w:val="00FB0001"/>
    <w:rsid w:val="00FC23BF"/>
    <w:rsid w:val="00FC3B7E"/>
    <w:rsid w:val="00FC747E"/>
    <w:rsid w:val="00FC78FF"/>
    <w:rsid w:val="00FD20FC"/>
    <w:rsid w:val="00FD6F81"/>
    <w:rsid w:val="00FD7EBC"/>
    <w:rsid w:val="00FE0A1B"/>
    <w:rsid w:val="00FE1FB9"/>
    <w:rsid w:val="00FF0499"/>
    <w:rsid w:val="00FF0590"/>
    <w:rsid w:val="00FF20E5"/>
    <w:rsid w:val="00FF5383"/>
    <w:rsid w:val="00FF6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4A"/>
    <w:pPr>
      <w:ind w:left="680"/>
    </w:pPr>
    <w:rPr>
      <w:rFonts w:ascii="Helvetica Neue" w:hAnsi="Helvetica Neue"/>
    </w:rPr>
  </w:style>
  <w:style w:type="paragraph" w:styleId="Heading1">
    <w:name w:val="heading 1"/>
    <w:basedOn w:val="Normal"/>
    <w:next w:val="Normal"/>
    <w:link w:val="Heading1Char"/>
    <w:uiPriority w:val="9"/>
    <w:qFormat/>
    <w:rsid w:val="0075094A"/>
    <w:pPr>
      <w:suppressAutoHyphens/>
      <w:autoSpaceDE w:val="0"/>
      <w:autoSpaceDN w:val="0"/>
      <w:adjustRightInd w:val="0"/>
      <w:spacing w:after="0" w:line="288" w:lineRule="auto"/>
      <w:ind w:left="709"/>
      <w:textAlignment w:val="center"/>
      <w:outlineLvl w:val="0"/>
    </w:pPr>
    <w:rPr>
      <w:rFonts w:cs="Helvetica 55 Roman"/>
      <w:b/>
      <w:bCs/>
      <w:color w:val="0087AA"/>
      <w:sz w:val="30"/>
      <w:szCs w:val="30"/>
      <w:lang w:val="en-GB"/>
    </w:rPr>
  </w:style>
  <w:style w:type="paragraph" w:styleId="Heading2">
    <w:name w:val="heading 2"/>
    <w:basedOn w:val="Normal"/>
    <w:next w:val="Normal"/>
    <w:link w:val="Heading2Char"/>
    <w:uiPriority w:val="9"/>
    <w:unhideWhenUsed/>
    <w:qFormat/>
    <w:rsid w:val="0075094A"/>
    <w:pPr>
      <w:keepNext/>
      <w:keepLines/>
      <w:spacing w:before="200" w:after="0"/>
      <w:outlineLvl w:val="1"/>
    </w:pPr>
    <w:rPr>
      <w:rFonts w:asciiTheme="majorHAnsi" w:eastAsiaTheme="majorEastAsia" w:hAnsiTheme="majorHAnsi" w:cstheme="majorBidi"/>
      <w:b/>
      <w:bCs/>
      <w:color w:val="008DB1" w:themeColor="accent1"/>
      <w:sz w:val="26"/>
      <w:szCs w:val="26"/>
    </w:rPr>
  </w:style>
  <w:style w:type="paragraph" w:styleId="Heading3">
    <w:name w:val="heading 3"/>
    <w:basedOn w:val="Normal"/>
    <w:next w:val="Normal"/>
    <w:link w:val="Heading3Char"/>
    <w:uiPriority w:val="9"/>
    <w:unhideWhenUsed/>
    <w:qFormat/>
    <w:rsid w:val="0075094A"/>
    <w:pPr>
      <w:keepNext/>
      <w:keepLines/>
      <w:spacing w:before="200" w:after="0"/>
      <w:outlineLvl w:val="2"/>
    </w:pPr>
    <w:rPr>
      <w:rFonts w:asciiTheme="majorHAnsi" w:eastAsiaTheme="majorEastAsia" w:hAnsiTheme="majorHAnsi" w:cstheme="majorBidi"/>
      <w:b/>
      <w:bCs/>
      <w:color w:val="008DB1" w:themeColor="accent1"/>
    </w:rPr>
  </w:style>
  <w:style w:type="paragraph" w:styleId="Heading4">
    <w:name w:val="heading 4"/>
    <w:basedOn w:val="Normal"/>
    <w:next w:val="Normal"/>
    <w:link w:val="Heading4Char"/>
    <w:uiPriority w:val="9"/>
    <w:semiHidden/>
    <w:unhideWhenUsed/>
    <w:qFormat/>
    <w:rsid w:val="006C2897"/>
    <w:pPr>
      <w:keepNext/>
      <w:keepLines/>
      <w:spacing w:before="200" w:after="0"/>
      <w:outlineLvl w:val="3"/>
    </w:pPr>
    <w:rPr>
      <w:rFonts w:asciiTheme="majorHAnsi" w:eastAsiaTheme="majorEastAsia" w:hAnsiTheme="majorHAnsi" w:cstheme="majorBidi"/>
      <w:b/>
      <w:bCs/>
      <w:i/>
      <w:iCs/>
      <w:color w:val="008DB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94A"/>
    <w:rPr>
      <w:rFonts w:ascii="Helvetica Neue" w:hAnsi="Helvetica Neue" w:cs="Helvetica 55 Roman"/>
      <w:b/>
      <w:bCs/>
      <w:color w:val="0087AA"/>
      <w:sz w:val="30"/>
      <w:szCs w:val="30"/>
      <w:lang w:val="en-GB"/>
    </w:rPr>
  </w:style>
  <w:style w:type="character" w:customStyle="1" w:styleId="Heading2Char">
    <w:name w:val="Heading 2 Char"/>
    <w:basedOn w:val="DefaultParagraphFont"/>
    <w:link w:val="Heading2"/>
    <w:uiPriority w:val="9"/>
    <w:rsid w:val="0075094A"/>
    <w:rPr>
      <w:rFonts w:asciiTheme="majorHAnsi" w:eastAsiaTheme="majorEastAsia" w:hAnsiTheme="majorHAnsi" w:cstheme="majorBidi"/>
      <w:b/>
      <w:bCs/>
      <w:color w:val="008DB1" w:themeColor="accent1"/>
      <w:sz w:val="26"/>
      <w:szCs w:val="26"/>
    </w:rPr>
  </w:style>
  <w:style w:type="paragraph" w:styleId="ListParagraph">
    <w:name w:val="List Paragraph"/>
    <w:basedOn w:val="Normal"/>
    <w:uiPriority w:val="34"/>
    <w:qFormat/>
    <w:rsid w:val="0075094A"/>
    <w:pPr>
      <w:ind w:left="720"/>
      <w:contextualSpacing/>
    </w:pPr>
  </w:style>
  <w:style w:type="character" w:styleId="Hyperlink">
    <w:name w:val="Hyperlink"/>
    <w:basedOn w:val="DefaultParagraphFont"/>
    <w:uiPriority w:val="99"/>
    <w:unhideWhenUsed/>
    <w:rsid w:val="00610F71"/>
    <w:rPr>
      <w:color w:val="008DB1" w:themeColor="hyperlink"/>
      <w:u w:val="single"/>
    </w:rPr>
  </w:style>
  <w:style w:type="character" w:styleId="FollowedHyperlink">
    <w:name w:val="FollowedHyperlink"/>
    <w:basedOn w:val="DefaultParagraphFont"/>
    <w:uiPriority w:val="99"/>
    <w:semiHidden/>
    <w:unhideWhenUsed/>
    <w:rsid w:val="009152D3"/>
    <w:rPr>
      <w:color w:val="CF6500" w:themeColor="followedHyperlink"/>
      <w:u w:val="single"/>
    </w:rPr>
  </w:style>
  <w:style w:type="paragraph" w:styleId="TOCHeading">
    <w:name w:val="TOC Heading"/>
    <w:basedOn w:val="Heading1"/>
    <w:next w:val="Normal"/>
    <w:uiPriority w:val="39"/>
    <w:unhideWhenUsed/>
    <w:qFormat/>
    <w:rsid w:val="0075094A"/>
    <w:pPr>
      <w:keepNext/>
      <w:keepLines/>
      <w:suppressAutoHyphens w:val="0"/>
      <w:autoSpaceDE/>
      <w:autoSpaceDN/>
      <w:adjustRightInd/>
      <w:spacing w:before="480" w:line="276" w:lineRule="auto"/>
      <w:ind w:left="0"/>
      <w:textAlignment w:val="auto"/>
      <w:outlineLvl w:val="9"/>
    </w:pPr>
    <w:rPr>
      <w:rFonts w:asciiTheme="majorHAnsi" w:eastAsiaTheme="majorEastAsia" w:hAnsiTheme="majorHAnsi" w:cstheme="majorBidi"/>
      <w:color w:val="006984" w:themeColor="accent1" w:themeShade="BF"/>
      <w:sz w:val="28"/>
      <w:szCs w:val="28"/>
      <w:lang w:val="en-US" w:eastAsia="ja-JP"/>
    </w:rPr>
  </w:style>
  <w:style w:type="paragraph" w:styleId="TOC1">
    <w:name w:val="toc 1"/>
    <w:basedOn w:val="Normal"/>
    <w:next w:val="Normal"/>
    <w:autoRedefine/>
    <w:uiPriority w:val="39"/>
    <w:unhideWhenUsed/>
    <w:qFormat/>
    <w:rsid w:val="0075094A"/>
    <w:pPr>
      <w:tabs>
        <w:tab w:val="right" w:leader="dot" w:pos="9016"/>
      </w:tabs>
      <w:spacing w:after="100"/>
      <w:ind w:left="709"/>
    </w:pPr>
  </w:style>
  <w:style w:type="paragraph" w:styleId="TOC2">
    <w:name w:val="toc 2"/>
    <w:basedOn w:val="Normal"/>
    <w:next w:val="Normal"/>
    <w:autoRedefine/>
    <w:uiPriority w:val="39"/>
    <w:unhideWhenUsed/>
    <w:qFormat/>
    <w:rsid w:val="0075094A"/>
    <w:pPr>
      <w:spacing w:after="100"/>
      <w:ind w:left="220"/>
    </w:pPr>
    <w:rPr>
      <w:lang w:val="en-US" w:eastAsia="ja-JP"/>
    </w:rPr>
  </w:style>
  <w:style w:type="paragraph" w:styleId="BalloonText">
    <w:name w:val="Balloon Text"/>
    <w:basedOn w:val="Normal"/>
    <w:link w:val="BalloonTextChar"/>
    <w:uiPriority w:val="99"/>
    <w:semiHidden/>
    <w:unhideWhenUsed/>
    <w:rsid w:val="00460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0D4"/>
    <w:rPr>
      <w:rFonts w:ascii="Tahoma" w:hAnsi="Tahoma" w:cs="Tahoma"/>
      <w:sz w:val="16"/>
      <w:szCs w:val="16"/>
    </w:rPr>
  </w:style>
  <w:style w:type="table" w:styleId="TableGrid">
    <w:name w:val="Table Grid"/>
    <w:aliases w:val="FIA"/>
    <w:basedOn w:val="TableNormal"/>
    <w:uiPriority w:val="59"/>
    <w:rsid w:val="0009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1"/>
    <w:basedOn w:val="Normal"/>
    <w:next w:val="Normal"/>
    <w:link w:val="TitleChar"/>
    <w:uiPriority w:val="10"/>
    <w:qFormat/>
    <w:rsid w:val="0075094A"/>
    <w:pPr>
      <w:pBdr>
        <w:bottom w:val="single" w:sz="4" w:space="4" w:color="000000" w:themeColor="text1"/>
      </w:pBdr>
      <w:spacing w:after="300" w:line="240" w:lineRule="auto"/>
      <w:contextualSpacing/>
    </w:pPr>
    <w:rPr>
      <w:rFonts w:eastAsiaTheme="majorEastAsia" w:cstheme="majorBidi"/>
      <w:caps/>
      <w:color w:val="000000" w:themeColor="text1"/>
      <w:spacing w:val="5"/>
      <w:kern w:val="28"/>
      <w:sz w:val="80"/>
      <w:szCs w:val="52"/>
    </w:rPr>
  </w:style>
  <w:style w:type="character" w:customStyle="1" w:styleId="TitleChar">
    <w:name w:val="Title Char"/>
    <w:aliases w:val="Title1 Char"/>
    <w:basedOn w:val="DefaultParagraphFont"/>
    <w:link w:val="Title"/>
    <w:uiPriority w:val="10"/>
    <w:rsid w:val="0075094A"/>
    <w:rPr>
      <w:rFonts w:ascii="Helvetica Neue" w:eastAsiaTheme="majorEastAsia" w:hAnsi="Helvetica Neue" w:cstheme="majorBidi"/>
      <w:caps/>
      <w:color w:val="000000" w:themeColor="text1"/>
      <w:spacing w:val="5"/>
      <w:kern w:val="28"/>
      <w:sz w:val="80"/>
      <w:szCs w:val="52"/>
    </w:rPr>
  </w:style>
  <w:style w:type="paragraph" w:styleId="Subtitle">
    <w:name w:val="Subtitle"/>
    <w:basedOn w:val="Normal"/>
    <w:next w:val="Normal"/>
    <w:link w:val="SubtitleChar"/>
    <w:uiPriority w:val="11"/>
    <w:qFormat/>
    <w:rsid w:val="0075094A"/>
    <w:pPr>
      <w:numPr>
        <w:ilvl w:val="1"/>
      </w:numPr>
      <w:ind w:left="680"/>
    </w:pPr>
    <w:rPr>
      <w:rFonts w:asciiTheme="majorHAnsi" w:eastAsiaTheme="majorEastAsia" w:hAnsiTheme="majorHAnsi" w:cstheme="majorBidi"/>
      <w:i/>
      <w:iCs/>
      <w:color w:val="008DB1" w:themeColor="accent1"/>
      <w:spacing w:val="15"/>
      <w:sz w:val="24"/>
      <w:szCs w:val="24"/>
    </w:rPr>
  </w:style>
  <w:style w:type="character" w:customStyle="1" w:styleId="SubtitleChar">
    <w:name w:val="Subtitle Char"/>
    <w:basedOn w:val="DefaultParagraphFont"/>
    <w:link w:val="Subtitle"/>
    <w:uiPriority w:val="11"/>
    <w:rsid w:val="0075094A"/>
    <w:rPr>
      <w:rFonts w:asciiTheme="majorHAnsi" w:eastAsiaTheme="majorEastAsia" w:hAnsiTheme="majorHAnsi" w:cstheme="majorBidi"/>
      <w:i/>
      <w:iCs/>
      <w:color w:val="008DB1" w:themeColor="accent1"/>
      <w:spacing w:val="15"/>
      <w:sz w:val="24"/>
      <w:szCs w:val="24"/>
    </w:rPr>
  </w:style>
  <w:style w:type="character" w:customStyle="1" w:styleId="Heading3Char">
    <w:name w:val="Heading 3 Char"/>
    <w:basedOn w:val="DefaultParagraphFont"/>
    <w:link w:val="Heading3"/>
    <w:uiPriority w:val="9"/>
    <w:rsid w:val="0075094A"/>
    <w:rPr>
      <w:rFonts w:asciiTheme="majorHAnsi" w:eastAsiaTheme="majorEastAsia" w:hAnsiTheme="majorHAnsi" w:cstheme="majorBidi"/>
      <w:b/>
      <w:bCs/>
      <w:color w:val="008DB1" w:themeColor="accent1"/>
    </w:rPr>
  </w:style>
  <w:style w:type="paragraph" w:styleId="BodyText">
    <w:name w:val="Body Text"/>
    <w:basedOn w:val="Normal"/>
    <w:link w:val="BodyTextChar"/>
    <w:rsid w:val="006E1F1E"/>
    <w:pPr>
      <w:spacing w:before="60" w:after="60" w:line="-32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6E1F1E"/>
    <w:rPr>
      <w:rFonts w:ascii="Times New Roman" w:eastAsia="Times New Roman" w:hAnsi="Times New Roman" w:cs="Times New Roman"/>
      <w:sz w:val="24"/>
      <w:szCs w:val="20"/>
      <w:lang w:val="en-US"/>
    </w:rPr>
  </w:style>
  <w:style w:type="paragraph" w:styleId="ListBullet">
    <w:name w:val="List Bullet"/>
    <w:basedOn w:val="Normal"/>
    <w:rsid w:val="006E1F1E"/>
    <w:pPr>
      <w:numPr>
        <w:numId w:val="2"/>
      </w:numPr>
      <w:spacing w:after="40" w:line="320" w:lineRule="exact"/>
    </w:pPr>
    <w:rPr>
      <w:rFonts w:ascii="Times New Roman" w:eastAsia="Times New Roman" w:hAnsi="Times New Roman" w:cs="Times New Roman"/>
      <w:sz w:val="24"/>
      <w:szCs w:val="20"/>
      <w:lang w:val="en-US"/>
    </w:rPr>
  </w:style>
  <w:style w:type="character" w:customStyle="1" w:styleId="EmphasisBold">
    <w:name w:val="Emphasis Bold"/>
    <w:rsid w:val="006E1F1E"/>
    <w:rPr>
      <w:b/>
      <w:i/>
    </w:rPr>
  </w:style>
  <w:style w:type="paragraph" w:styleId="TOC3">
    <w:name w:val="toc 3"/>
    <w:basedOn w:val="Normal"/>
    <w:next w:val="Normal"/>
    <w:autoRedefine/>
    <w:uiPriority w:val="39"/>
    <w:unhideWhenUsed/>
    <w:qFormat/>
    <w:rsid w:val="0075094A"/>
    <w:pPr>
      <w:spacing w:after="100"/>
      <w:ind w:left="440"/>
    </w:pPr>
    <w:rPr>
      <w:lang w:val="en-US" w:eastAsia="ja-JP"/>
    </w:rPr>
  </w:style>
  <w:style w:type="character" w:customStyle="1" w:styleId="Heading4Char">
    <w:name w:val="Heading 4 Char"/>
    <w:basedOn w:val="DefaultParagraphFont"/>
    <w:link w:val="Heading4"/>
    <w:uiPriority w:val="9"/>
    <w:semiHidden/>
    <w:rsid w:val="006C2897"/>
    <w:rPr>
      <w:rFonts w:asciiTheme="majorHAnsi" w:eastAsiaTheme="majorEastAsia" w:hAnsiTheme="majorHAnsi" w:cstheme="majorBidi"/>
      <w:b/>
      <w:bCs/>
      <w:i/>
      <w:iCs/>
      <w:color w:val="008DB1" w:themeColor="accent1"/>
    </w:rPr>
  </w:style>
  <w:style w:type="table" w:styleId="LightList-Accent5">
    <w:name w:val="Light List Accent 5"/>
    <w:basedOn w:val="TableNormal"/>
    <w:uiPriority w:val="61"/>
    <w:rsid w:val="009B5F61"/>
    <w:pPr>
      <w:spacing w:after="0" w:line="240" w:lineRule="auto"/>
    </w:pPr>
    <w:tblPr>
      <w:tblStyleRowBandSize w:val="1"/>
      <w:tblStyleColBandSize w:val="1"/>
      <w:tblBorders>
        <w:top w:val="single" w:sz="8" w:space="0" w:color="008DB1" w:themeColor="accent5"/>
        <w:left w:val="single" w:sz="8" w:space="0" w:color="008DB1" w:themeColor="accent5"/>
        <w:bottom w:val="single" w:sz="8" w:space="0" w:color="008DB1" w:themeColor="accent5"/>
        <w:right w:val="single" w:sz="8" w:space="0" w:color="008DB1" w:themeColor="accent5"/>
      </w:tblBorders>
    </w:tblPr>
    <w:tblStylePr w:type="firstRow">
      <w:pPr>
        <w:spacing w:before="0" w:after="0" w:line="240" w:lineRule="auto"/>
      </w:pPr>
      <w:rPr>
        <w:b/>
        <w:bCs/>
        <w:color w:val="FFFFFF" w:themeColor="background1"/>
      </w:rPr>
      <w:tblPr/>
      <w:tcPr>
        <w:shd w:val="clear" w:color="auto" w:fill="008DB1" w:themeFill="accent5"/>
      </w:tcPr>
    </w:tblStylePr>
    <w:tblStylePr w:type="lastRow">
      <w:pPr>
        <w:spacing w:before="0" w:after="0" w:line="240" w:lineRule="auto"/>
      </w:pPr>
      <w:rPr>
        <w:b/>
        <w:bCs/>
      </w:rPr>
      <w:tblPr/>
      <w:tcPr>
        <w:tcBorders>
          <w:top w:val="double" w:sz="6" w:space="0" w:color="008DB1" w:themeColor="accent5"/>
          <w:left w:val="single" w:sz="8" w:space="0" w:color="008DB1" w:themeColor="accent5"/>
          <w:bottom w:val="single" w:sz="8" w:space="0" w:color="008DB1" w:themeColor="accent5"/>
          <w:right w:val="single" w:sz="8" w:space="0" w:color="008DB1" w:themeColor="accent5"/>
        </w:tcBorders>
      </w:tcPr>
    </w:tblStylePr>
    <w:tblStylePr w:type="firstCol">
      <w:rPr>
        <w:b/>
        <w:bCs/>
      </w:rPr>
    </w:tblStylePr>
    <w:tblStylePr w:type="lastCol">
      <w:rPr>
        <w:b/>
        <w:bCs/>
      </w:rPr>
    </w:tblStylePr>
    <w:tblStylePr w:type="band1Vert">
      <w:tblPr/>
      <w:tcPr>
        <w:tcBorders>
          <w:top w:val="single" w:sz="8" w:space="0" w:color="008DB1" w:themeColor="accent5"/>
          <w:left w:val="single" w:sz="8" w:space="0" w:color="008DB1" w:themeColor="accent5"/>
          <w:bottom w:val="single" w:sz="8" w:space="0" w:color="008DB1" w:themeColor="accent5"/>
          <w:right w:val="single" w:sz="8" w:space="0" w:color="008DB1" w:themeColor="accent5"/>
        </w:tcBorders>
      </w:tcPr>
    </w:tblStylePr>
    <w:tblStylePr w:type="band1Horz">
      <w:tblPr/>
      <w:tcPr>
        <w:tcBorders>
          <w:top w:val="single" w:sz="8" w:space="0" w:color="008DB1" w:themeColor="accent5"/>
          <w:left w:val="single" w:sz="8" w:space="0" w:color="008DB1" w:themeColor="accent5"/>
          <w:bottom w:val="single" w:sz="8" w:space="0" w:color="008DB1" w:themeColor="accent5"/>
          <w:right w:val="single" w:sz="8" w:space="0" w:color="008DB1" w:themeColor="accent5"/>
        </w:tcBorders>
      </w:tcPr>
    </w:tblStylePr>
  </w:style>
  <w:style w:type="paragraph" w:customStyle="1" w:styleId="Activity">
    <w:name w:val="Activity"/>
    <w:basedOn w:val="Normal"/>
    <w:link w:val="ActivityChar"/>
    <w:qFormat/>
    <w:rsid w:val="0075094A"/>
    <w:pPr>
      <w:suppressAutoHyphens/>
      <w:autoSpaceDE w:val="0"/>
      <w:autoSpaceDN w:val="0"/>
      <w:adjustRightInd w:val="0"/>
      <w:spacing w:after="0" w:line="288" w:lineRule="auto"/>
      <w:ind w:left="709"/>
      <w:textAlignment w:val="center"/>
    </w:pPr>
    <w:rPr>
      <w:rFonts w:cs="Helvetica 55 Roman"/>
      <w:b/>
      <w:bCs/>
      <w:caps/>
      <w:color w:val="000000"/>
      <w:sz w:val="24"/>
      <w:szCs w:val="24"/>
      <w:lang w:val="en-GB"/>
    </w:rPr>
  </w:style>
  <w:style w:type="character" w:customStyle="1" w:styleId="ActivityChar">
    <w:name w:val="Activity Char"/>
    <w:basedOn w:val="DefaultParagraphFont"/>
    <w:link w:val="Activity"/>
    <w:rsid w:val="0075094A"/>
    <w:rPr>
      <w:rFonts w:ascii="Helvetica Neue" w:hAnsi="Helvetica Neue" w:cs="Helvetica 55 Roman"/>
      <w:b/>
      <w:bCs/>
      <w:caps/>
      <w:color w:val="000000"/>
      <w:sz w:val="24"/>
      <w:szCs w:val="24"/>
      <w:lang w:val="en-GB"/>
    </w:rPr>
  </w:style>
  <w:style w:type="paragraph" w:customStyle="1" w:styleId="Workshop">
    <w:name w:val="Workshop"/>
    <w:basedOn w:val="Normal"/>
    <w:link w:val="WorkshopChar"/>
    <w:qFormat/>
    <w:rsid w:val="0075094A"/>
    <w:rPr>
      <w:sz w:val="40"/>
    </w:rPr>
  </w:style>
  <w:style w:type="character" w:customStyle="1" w:styleId="WorkshopChar">
    <w:name w:val="Workshop Char"/>
    <w:basedOn w:val="DefaultParagraphFont"/>
    <w:link w:val="Workshop"/>
    <w:rsid w:val="0075094A"/>
    <w:rPr>
      <w:rFonts w:ascii="Helvetica Neue" w:hAnsi="Helvetica Neue"/>
      <w:sz w:val="40"/>
    </w:rPr>
  </w:style>
  <w:style w:type="paragraph" w:styleId="TOC6">
    <w:name w:val="toc 6"/>
    <w:aliases w:val="FIA 1"/>
    <w:basedOn w:val="Heading1"/>
    <w:next w:val="Normal"/>
    <w:autoRedefine/>
    <w:uiPriority w:val="39"/>
    <w:semiHidden/>
    <w:unhideWhenUsed/>
    <w:qFormat/>
    <w:rsid w:val="0075094A"/>
    <w:pPr>
      <w:spacing w:after="100"/>
      <w:ind w:left="1100"/>
    </w:pPr>
  </w:style>
  <w:style w:type="paragraph" w:styleId="Header">
    <w:name w:val="header"/>
    <w:basedOn w:val="Normal"/>
    <w:link w:val="HeaderChar"/>
    <w:uiPriority w:val="99"/>
    <w:unhideWhenUsed/>
    <w:rsid w:val="00424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D24"/>
    <w:rPr>
      <w:rFonts w:ascii="Helvetica Neue" w:hAnsi="Helvetica Neue"/>
    </w:rPr>
  </w:style>
  <w:style w:type="paragraph" w:styleId="Footer">
    <w:name w:val="footer"/>
    <w:basedOn w:val="Normal"/>
    <w:link w:val="FooterChar"/>
    <w:uiPriority w:val="99"/>
    <w:unhideWhenUsed/>
    <w:rsid w:val="00424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D24"/>
    <w:rPr>
      <w:rFonts w:ascii="Helvetica Neue" w:hAnsi="Helvetica Neue"/>
    </w:rPr>
  </w:style>
  <w:style w:type="paragraph" w:styleId="IntenseQuote">
    <w:name w:val="Intense Quote"/>
    <w:basedOn w:val="Normal"/>
    <w:next w:val="Normal"/>
    <w:link w:val="IntenseQuoteChar"/>
    <w:uiPriority w:val="30"/>
    <w:qFormat/>
    <w:rsid w:val="00D17A39"/>
    <w:pPr>
      <w:pBdr>
        <w:bottom w:val="single" w:sz="4" w:space="4" w:color="008DB1" w:themeColor="accent1"/>
      </w:pBdr>
      <w:spacing w:before="200" w:after="280"/>
      <w:ind w:left="936" w:right="936"/>
    </w:pPr>
    <w:rPr>
      <w:b/>
      <w:bCs/>
      <w:i/>
      <w:iCs/>
      <w:color w:val="008DB1" w:themeColor="accent1"/>
    </w:rPr>
  </w:style>
  <w:style w:type="character" w:customStyle="1" w:styleId="IntenseQuoteChar">
    <w:name w:val="Intense Quote Char"/>
    <w:basedOn w:val="DefaultParagraphFont"/>
    <w:link w:val="IntenseQuote"/>
    <w:uiPriority w:val="30"/>
    <w:rsid w:val="00D17A39"/>
    <w:rPr>
      <w:rFonts w:ascii="Helvetica Neue" w:hAnsi="Helvetica Neue"/>
      <w:b/>
      <w:bCs/>
      <w:i/>
      <w:iCs/>
      <w:color w:val="008DB1" w:themeColor="accent1"/>
    </w:rPr>
  </w:style>
  <w:style w:type="character" w:customStyle="1" w:styleId="bqquotelink">
    <w:name w:val="bqquotelink"/>
    <w:basedOn w:val="DefaultParagraphFont"/>
    <w:rsid w:val="00D372B7"/>
  </w:style>
  <w:style w:type="character" w:customStyle="1" w:styleId="bodybold">
    <w:name w:val="bodybold"/>
    <w:basedOn w:val="DefaultParagraphFont"/>
    <w:rsid w:val="00D372B7"/>
  </w:style>
  <w:style w:type="character" w:customStyle="1" w:styleId="apple-converted-space">
    <w:name w:val="apple-converted-space"/>
    <w:basedOn w:val="DefaultParagraphFont"/>
    <w:rsid w:val="00D37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4A"/>
    <w:pPr>
      <w:ind w:left="680"/>
    </w:pPr>
    <w:rPr>
      <w:rFonts w:ascii="Helvetica Neue" w:hAnsi="Helvetica Neue"/>
    </w:rPr>
  </w:style>
  <w:style w:type="paragraph" w:styleId="Heading1">
    <w:name w:val="heading 1"/>
    <w:basedOn w:val="Normal"/>
    <w:next w:val="Normal"/>
    <w:link w:val="Heading1Char"/>
    <w:uiPriority w:val="9"/>
    <w:qFormat/>
    <w:rsid w:val="0075094A"/>
    <w:pPr>
      <w:suppressAutoHyphens/>
      <w:autoSpaceDE w:val="0"/>
      <w:autoSpaceDN w:val="0"/>
      <w:adjustRightInd w:val="0"/>
      <w:spacing w:after="0" w:line="288" w:lineRule="auto"/>
      <w:ind w:left="709"/>
      <w:textAlignment w:val="center"/>
      <w:outlineLvl w:val="0"/>
    </w:pPr>
    <w:rPr>
      <w:rFonts w:cs="Helvetica 55 Roman"/>
      <w:b/>
      <w:bCs/>
      <w:color w:val="0087AA"/>
      <w:sz w:val="30"/>
      <w:szCs w:val="30"/>
      <w:lang w:val="en-GB"/>
    </w:rPr>
  </w:style>
  <w:style w:type="paragraph" w:styleId="Heading2">
    <w:name w:val="heading 2"/>
    <w:basedOn w:val="Normal"/>
    <w:next w:val="Normal"/>
    <w:link w:val="Heading2Char"/>
    <w:uiPriority w:val="9"/>
    <w:unhideWhenUsed/>
    <w:qFormat/>
    <w:rsid w:val="0075094A"/>
    <w:pPr>
      <w:keepNext/>
      <w:keepLines/>
      <w:spacing w:before="200" w:after="0"/>
      <w:outlineLvl w:val="1"/>
    </w:pPr>
    <w:rPr>
      <w:rFonts w:asciiTheme="majorHAnsi" w:eastAsiaTheme="majorEastAsia" w:hAnsiTheme="majorHAnsi" w:cstheme="majorBidi"/>
      <w:b/>
      <w:bCs/>
      <w:color w:val="008DB1" w:themeColor="accent1"/>
      <w:sz w:val="26"/>
      <w:szCs w:val="26"/>
    </w:rPr>
  </w:style>
  <w:style w:type="paragraph" w:styleId="Heading3">
    <w:name w:val="heading 3"/>
    <w:basedOn w:val="Normal"/>
    <w:next w:val="Normal"/>
    <w:link w:val="Heading3Char"/>
    <w:uiPriority w:val="9"/>
    <w:unhideWhenUsed/>
    <w:qFormat/>
    <w:rsid w:val="0075094A"/>
    <w:pPr>
      <w:keepNext/>
      <w:keepLines/>
      <w:spacing w:before="200" w:after="0"/>
      <w:outlineLvl w:val="2"/>
    </w:pPr>
    <w:rPr>
      <w:rFonts w:asciiTheme="majorHAnsi" w:eastAsiaTheme="majorEastAsia" w:hAnsiTheme="majorHAnsi" w:cstheme="majorBidi"/>
      <w:b/>
      <w:bCs/>
      <w:color w:val="008DB1" w:themeColor="accent1"/>
    </w:rPr>
  </w:style>
  <w:style w:type="paragraph" w:styleId="Heading4">
    <w:name w:val="heading 4"/>
    <w:basedOn w:val="Normal"/>
    <w:next w:val="Normal"/>
    <w:link w:val="Heading4Char"/>
    <w:uiPriority w:val="9"/>
    <w:semiHidden/>
    <w:unhideWhenUsed/>
    <w:qFormat/>
    <w:rsid w:val="006C2897"/>
    <w:pPr>
      <w:keepNext/>
      <w:keepLines/>
      <w:spacing w:before="200" w:after="0"/>
      <w:outlineLvl w:val="3"/>
    </w:pPr>
    <w:rPr>
      <w:rFonts w:asciiTheme="majorHAnsi" w:eastAsiaTheme="majorEastAsia" w:hAnsiTheme="majorHAnsi" w:cstheme="majorBidi"/>
      <w:b/>
      <w:bCs/>
      <w:i/>
      <w:iCs/>
      <w:color w:val="008DB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94A"/>
    <w:rPr>
      <w:rFonts w:ascii="Helvetica Neue" w:hAnsi="Helvetica Neue" w:cs="Helvetica 55 Roman"/>
      <w:b/>
      <w:bCs/>
      <w:color w:val="0087AA"/>
      <w:sz w:val="30"/>
      <w:szCs w:val="30"/>
      <w:lang w:val="en-GB"/>
    </w:rPr>
  </w:style>
  <w:style w:type="character" w:customStyle="1" w:styleId="Heading2Char">
    <w:name w:val="Heading 2 Char"/>
    <w:basedOn w:val="DefaultParagraphFont"/>
    <w:link w:val="Heading2"/>
    <w:uiPriority w:val="9"/>
    <w:rsid w:val="0075094A"/>
    <w:rPr>
      <w:rFonts w:asciiTheme="majorHAnsi" w:eastAsiaTheme="majorEastAsia" w:hAnsiTheme="majorHAnsi" w:cstheme="majorBidi"/>
      <w:b/>
      <w:bCs/>
      <w:color w:val="008DB1" w:themeColor="accent1"/>
      <w:sz w:val="26"/>
      <w:szCs w:val="26"/>
    </w:rPr>
  </w:style>
  <w:style w:type="paragraph" w:styleId="ListParagraph">
    <w:name w:val="List Paragraph"/>
    <w:basedOn w:val="Normal"/>
    <w:uiPriority w:val="34"/>
    <w:qFormat/>
    <w:rsid w:val="0075094A"/>
    <w:pPr>
      <w:ind w:left="720"/>
      <w:contextualSpacing/>
    </w:pPr>
  </w:style>
  <w:style w:type="character" w:styleId="Hyperlink">
    <w:name w:val="Hyperlink"/>
    <w:basedOn w:val="DefaultParagraphFont"/>
    <w:uiPriority w:val="99"/>
    <w:unhideWhenUsed/>
    <w:rsid w:val="00610F71"/>
    <w:rPr>
      <w:color w:val="008DB1" w:themeColor="hyperlink"/>
      <w:u w:val="single"/>
    </w:rPr>
  </w:style>
  <w:style w:type="character" w:styleId="FollowedHyperlink">
    <w:name w:val="FollowedHyperlink"/>
    <w:basedOn w:val="DefaultParagraphFont"/>
    <w:uiPriority w:val="99"/>
    <w:semiHidden/>
    <w:unhideWhenUsed/>
    <w:rsid w:val="009152D3"/>
    <w:rPr>
      <w:color w:val="CF6500" w:themeColor="followedHyperlink"/>
      <w:u w:val="single"/>
    </w:rPr>
  </w:style>
  <w:style w:type="paragraph" w:styleId="TOCHeading">
    <w:name w:val="TOC Heading"/>
    <w:basedOn w:val="Heading1"/>
    <w:next w:val="Normal"/>
    <w:uiPriority w:val="39"/>
    <w:unhideWhenUsed/>
    <w:qFormat/>
    <w:rsid w:val="0075094A"/>
    <w:pPr>
      <w:keepNext/>
      <w:keepLines/>
      <w:suppressAutoHyphens w:val="0"/>
      <w:autoSpaceDE/>
      <w:autoSpaceDN/>
      <w:adjustRightInd/>
      <w:spacing w:before="480" w:line="276" w:lineRule="auto"/>
      <w:ind w:left="0"/>
      <w:textAlignment w:val="auto"/>
      <w:outlineLvl w:val="9"/>
    </w:pPr>
    <w:rPr>
      <w:rFonts w:asciiTheme="majorHAnsi" w:eastAsiaTheme="majorEastAsia" w:hAnsiTheme="majorHAnsi" w:cstheme="majorBidi"/>
      <w:color w:val="006984" w:themeColor="accent1" w:themeShade="BF"/>
      <w:sz w:val="28"/>
      <w:szCs w:val="28"/>
      <w:lang w:val="en-US" w:eastAsia="ja-JP"/>
    </w:rPr>
  </w:style>
  <w:style w:type="paragraph" w:styleId="TOC1">
    <w:name w:val="toc 1"/>
    <w:basedOn w:val="Normal"/>
    <w:next w:val="Normal"/>
    <w:autoRedefine/>
    <w:uiPriority w:val="39"/>
    <w:unhideWhenUsed/>
    <w:qFormat/>
    <w:rsid w:val="0075094A"/>
    <w:pPr>
      <w:tabs>
        <w:tab w:val="right" w:leader="dot" w:pos="9016"/>
      </w:tabs>
      <w:spacing w:after="100"/>
      <w:ind w:left="709"/>
    </w:pPr>
  </w:style>
  <w:style w:type="paragraph" w:styleId="TOC2">
    <w:name w:val="toc 2"/>
    <w:basedOn w:val="Normal"/>
    <w:next w:val="Normal"/>
    <w:autoRedefine/>
    <w:uiPriority w:val="39"/>
    <w:unhideWhenUsed/>
    <w:qFormat/>
    <w:rsid w:val="0075094A"/>
    <w:pPr>
      <w:spacing w:after="100"/>
      <w:ind w:left="220"/>
    </w:pPr>
    <w:rPr>
      <w:lang w:val="en-US" w:eastAsia="ja-JP"/>
    </w:rPr>
  </w:style>
  <w:style w:type="paragraph" w:styleId="BalloonText">
    <w:name w:val="Balloon Text"/>
    <w:basedOn w:val="Normal"/>
    <w:link w:val="BalloonTextChar"/>
    <w:uiPriority w:val="99"/>
    <w:semiHidden/>
    <w:unhideWhenUsed/>
    <w:rsid w:val="00460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0D4"/>
    <w:rPr>
      <w:rFonts w:ascii="Tahoma" w:hAnsi="Tahoma" w:cs="Tahoma"/>
      <w:sz w:val="16"/>
      <w:szCs w:val="16"/>
    </w:rPr>
  </w:style>
  <w:style w:type="table" w:styleId="TableGrid">
    <w:name w:val="Table Grid"/>
    <w:aliases w:val="FIA"/>
    <w:basedOn w:val="TableNormal"/>
    <w:uiPriority w:val="59"/>
    <w:rsid w:val="0009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1"/>
    <w:basedOn w:val="Normal"/>
    <w:next w:val="Normal"/>
    <w:link w:val="TitleChar"/>
    <w:uiPriority w:val="10"/>
    <w:qFormat/>
    <w:rsid w:val="0075094A"/>
    <w:pPr>
      <w:pBdr>
        <w:bottom w:val="single" w:sz="4" w:space="4" w:color="000000" w:themeColor="text1"/>
      </w:pBdr>
      <w:spacing w:after="300" w:line="240" w:lineRule="auto"/>
      <w:contextualSpacing/>
    </w:pPr>
    <w:rPr>
      <w:rFonts w:eastAsiaTheme="majorEastAsia" w:cstheme="majorBidi"/>
      <w:caps/>
      <w:color w:val="000000" w:themeColor="text1"/>
      <w:spacing w:val="5"/>
      <w:kern w:val="28"/>
      <w:sz w:val="80"/>
      <w:szCs w:val="52"/>
    </w:rPr>
  </w:style>
  <w:style w:type="character" w:customStyle="1" w:styleId="TitleChar">
    <w:name w:val="Title Char"/>
    <w:aliases w:val="Title1 Char"/>
    <w:basedOn w:val="DefaultParagraphFont"/>
    <w:link w:val="Title"/>
    <w:uiPriority w:val="10"/>
    <w:rsid w:val="0075094A"/>
    <w:rPr>
      <w:rFonts w:ascii="Helvetica Neue" w:eastAsiaTheme="majorEastAsia" w:hAnsi="Helvetica Neue" w:cstheme="majorBidi"/>
      <w:caps/>
      <w:color w:val="000000" w:themeColor="text1"/>
      <w:spacing w:val="5"/>
      <w:kern w:val="28"/>
      <w:sz w:val="80"/>
      <w:szCs w:val="52"/>
    </w:rPr>
  </w:style>
  <w:style w:type="paragraph" w:styleId="Subtitle">
    <w:name w:val="Subtitle"/>
    <w:basedOn w:val="Normal"/>
    <w:next w:val="Normal"/>
    <w:link w:val="SubtitleChar"/>
    <w:uiPriority w:val="11"/>
    <w:qFormat/>
    <w:rsid w:val="0075094A"/>
    <w:pPr>
      <w:numPr>
        <w:ilvl w:val="1"/>
      </w:numPr>
      <w:ind w:left="680"/>
    </w:pPr>
    <w:rPr>
      <w:rFonts w:asciiTheme="majorHAnsi" w:eastAsiaTheme="majorEastAsia" w:hAnsiTheme="majorHAnsi" w:cstheme="majorBidi"/>
      <w:i/>
      <w:iCs/>
      <w:color w:val="008DB1" w:themeColor="accent1"/>
      <w:spacing w:val="15"/>
      <w:sz w:val="24"/>
      <w:szCs w:val="24"/>
    </w:rPr>
  </w:style>
  <w:style w:type="character" w:customStyle="1" w:styleId="SubtitleChar">
    <w:name w:val="Subtitle Char"/>
    <w:basedOn w:val="DefaultParagraphFont"/>
    <w:link w:val="Subtitle"/>
    <w:uiPriority w:val="11"/>
    <w:rsid w:val="0075094A"/>
    <w:rPr>
      <w:rFonts w:asciiTheme="majorHAnsi" w:eastAsiaTheme="majorEastAsia" w:hAnsiTheme="majorHAnsi" w:cstheme="majorBidi"/>
      <w:i/>
      <w:iCs/>
      <w:color w:val="008DB1" w:themeColor="accent1"/>
      <w:spacing w:val="15"/>
      <w:sz w:val="24"/>
      <w:szCs w:val="24"/>
    </w:rPr>
  </w:style>
  <w:style w:type="character" w:customStyle="1" w:styleId="Heading3Char">
    <w:name w:val="Heading 3 Char"/>
    <w:basedOn w:val="DefaultParagraphFont"/>
    <w:link w:val="Heading3"/>
    <w:uiPriority w:val="9"/>
    <w:rsid w:val="0075094A"/>
    <w:rPr>
      <w:rFonts w:asciiTheme="majorHAnsi" w:eastAsiaTheme="majorEastAsia" w:hAnsiTheme="majorHAnsi" w:cstheme="majorBidi"/>
      <w:b/>
      <w:bCs/>
      <w:color w:val="008DB1" w:themeColor="accent1"/>
    </w:rPr>
  </w:style>
  <w:style w:type="paragraph" w:styleId="BodyText">
    <w:name w:val="Body Text"/>
    <w:basedOn w:val="Normal"/>
    <w:link w:val="BodyTextChar"/>
    <w:rsid w:val="006E1F1E"/>
    <w:pPr>
      <w:spacing w:before="60" w:after="60" w:line="-32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6E1F1E"/>
    <w:rPr>
      <w:rFonts w:ascii="Times New Roman" w:eastAsia="Times New Roman" w:hAnsi="Times New Roman" w:cs="Times New Roman"/>
      <w:sz w:val="24"/>
      <w:szCs w:val="20"/>
      <w:lang w:val="en-US"/>
    </w:rPr>
  </w:style>
  <w:style w:type="paragraph" w:styleId="ListBullet">
    <w:name w:val="List Bullet"/>
    <w:basedOn w:val="Normal"/>
    <w:rsid w:val="006E1F1E"/>
    <w:pPr>
      <w:numPr>
        <w:numId w:val="2"/>
      </w:numPr>
      <w:spacing w:after="40" w:line="320" w:lineRule="exact"/>
    </w:pPr>
    <w:rPr>
      <w:rFonts w:ascii="Times New Roman" w:eastAsia="Times New Roman" w:hAnsi="Times New Roman" w:cs="Times New Roman"/>
      <w:sz w:val="24"/>
      <w:szCs w:val="20"/>
      <w:lang w:val="en-US"/>
    </w:rPr>
  </w:style>
  <w:style w:type="character" w:customStyle="1" w:styleId="EmphasisBold">
    <w:name w:val="Emphasis Bold"/>
    <w:rsid w:val="006E1F1E"/>
    <w:rPr>
      <w:b/>
      <w:i/>
    </w:rPr>
  </w:style>
  <w:style w:type="paragraph" w:styleId="TOC3">
    <w:name w:val="toc 3"/>
    <w:basedOn w:val="Normal"/>
    <w:next w:val="Normal"/>
    <w:autoRedefine/>
    <w:uiPriority w:val="39"/>
    <w:unhideWhenUsed/>
    <w:qFormat/>
    <w:rsid w:val="0075094A"/>
    <w:pPr>
      <w:spacing w:after="100"/>
      <w:ind w:left="440"/>
    </w:pPr>
    <w:rPr>
      <w:lang w:val="en-US" w:eastAsia="ja-JP"/>
    </w:rPr>
  </w:style>
  <w:style w:type="character" w:customStyle="1" w:styleId="Heading4Char">
    <w:name w:val="Heading 4 Char"/>
    <w:basedOn w:val="DefaultParagraphFont"/>
    <w:link w:val="Heading4"/>
    <w:uiPriority w:val="9"/>
    <w:semiHidden/>
    <w:rsid w:val="006C2897"/>
    <w:rPr>
      <w:rFonts w:asciiTheme="majorHAnsi" w:eastAsiaTheme="majorEastAsia" w:hAnsiTheme="majorHAnsi" w:cstheme="majorBidi"/>
      <w:b/>
      <w:bCs/>
      <w:i/>
      <w:iCs/>
      <w:color w:val="008DB1" w:themeColor="accent1"/>
    </w:rPr>
  </w:style>
  <w:style w:type="table" w:styleId="LightList-Accent5">
    <w:name w:val="Light List Accent 5"/>
    <w:basedOn w:val="TableNormal"/>
    <w:uiPriority w:val="61"/>
    <w:rsid w:val="009B5F61"/>
    <w:pPr>
      <w:spacing w:after="0" w:line="240" w:lineRule="auto"/>
    </w:pPr>
    <w:tblPr>
      <w:tblStyleRowBandSize w:val="1"/>
      <w:tblStyleColBandSize w:val="1"/>
      <w:tblBorders>
        <w:top w:val="single" w:sz="8" w:space="0" w:color="008DB1" w:themeColor="accent5"/>
        <w:left w:val="single" w:sz="8" w:space="0" w:color="008DB1" w:themeColor="accent5"/>
        <w:bottom w:val="single" w:sz="8" w:space="0" w:color="008DB1" w:themeColor="accent5"/>
        <w:right w:val="single" w:sz="8" w:space="0" w:color="008DB1" w:themeColor="accent5"/>
      </w:tblBorders>
    </w:tblPr>
    <w:tblStylePr w:type="firstRow">
      <w:pPr>
        <w:spacing w:before="0" w:after="0" w:line="240" w:lineRule="auto"/>
      </w:pPr>
      <w:rPr>
        <w:b/>
        <w:bCs/>
        <w:color w:val="FFFFFF" w:themeColor="background1"/>
      </w:rPr>
      <w:tblPr/>
      <w:tcPr>
        <w:shd w:val="clear" w:color="auto" w:fill="008DB1" w:themeFill="accent5"/>
      </w:tcPr>
    </w:tblStylePr>
    <w:tblStylePr w:type="lastRow">
      <w:pPr>
        <w:spacing w:before="0" w:after="0" w:line="240" w:lineRule="auto"/>
      </w:pPr>
      <w:rPr>
        <w:b/>
        <w:bCs/>
      </w:rPr>
      <w:tblPr/>
      <w:tcPr>
        <w:tcBorders>
          <w:top w:val="double" w:sz="6" w:space="0" w:color="008DB1" w:themeColor="accent5"/>
          <w:left w:val="single" w:sz="8" w:space="0" w:color="008DB1" w:themeColor="accent5"/>
          <w:bottom w:val="single" w:sz="8" w:space="0" w:color="008DB1" w:themeColor="accent5"/>
          <w:right w:val="single" w:sz="8" w:space="0" w:color="008DB1" w:themeColor="accent5"/>
        </w:tcBorders>
      </w:tcPr>
    </w:tblStylePr>
    <w:tblStylePr w:type="firstCol">
      <w:rPr>
        <w:b/>
        <w:bCs/>
      </w:rPr>
    </w:tblStylePr>
    <w:tblStylePr w:type="lastCol">
      <w:rPr>
        <w:b/>
        <w:bCs/>
      </w:rPr>
    </w:tblStylePr>
    <w:tblStylePr w:type="band1Vert">
      <w:tblPr/>
      <w:tcPr>
        <w:tcBorders>
          <w:top w:val="single" w:sz="8" w:space="0" w:color="008DB1" w:themeColor="accent5"/>
          <w:left w:val="single" w:sz="8" w:space="0" w:color="008DB1" w:themeColor="accent5"/>
          <w:bottom w:val="single" w:sz="8" w:space="0" w:color="008DB1" w:themeColor="accent5"/>
          <w:right w:val="single" w:sz="8" w:space="0" w:color="008DB1" w:themeColor="accent5"/>
        </w:tcBorders>
      </w:tcPr>
    </w:tblStylePr>
    <w:tblStylePr w:type="band1Horz">
      <w:tblPr/>
      <w:tcPr>
        <w:tcBorders>
          <w:top w:val="single" w:sz="8" w:space="0" w:color="008DB1" w:themeColor="accent5"/>
          <w:left w:val="single" w:sz="8" w:space="0" w:color="008DB1" w:themeColor="accent5"/>
          <w:bottom w:val="single" w:sz="8" w:space="0" w:color="008DB1" w:themeColor="accent5"/>
          <w:right w:val="single" w:sz="8" w:space="0" w:color="008DB1" w:themeColor="accent5"/>
        </w:tcBorders>
      </w:tcPr>
    </w:tblStylePr>
  </w:style>
  <w:style w:type="paragraph" w:customStyle="1" w:styleId="Activity">
    <w:name w:val="Activity"/>
    <w:basedOn w:val="Normal"/>
    <w:link w:val="ActivityChar"/>
    <w:qFormat/>
    <w:rsid w:val="0075094A"/>
    <w:pPr>
      <w:suppressAutoHyphens/>
      <w:autoSpaceDE w:val="0"/>
      <w:autoSpaceDN w:val="0"/>
      <w:adjustRightInd w:val="0"/>
      <w:spacing w:after="0" w:line="288" w:lineRule="auto"/>
      <w:ind w:left="709"/>
      <w:textAlignment w:val="center"/>
    </w:pPr>
    <w:rPr>
      <w:rFonts w:cs="Helvetica 55 Roman"/>
      <w:b/>
      <w:bCs/>
      <w:caps/>
      <w:color w:val="000000"/>
      <w:sz w:val="24"/>
      <w:szCs w:val="24"/>
      <w:lang w:val="en-GB"/>
    </w:rPr>
  </w:style>
  <w:style w:type="character" w:customStyle="1" w:styleId="ActivityChar">
    <w:name w:val="Activity Char"/>
    <w:basedOn w:val="DefaultParagraphFont"/>
    <w:link w:val="Activity"/>
    <w:rsid w:val="0075094A"/>
    <w:rPr>
      <w:rFonts w:ascii="Helvetica Neue" w:hAnsi="Helvetica Neue" w:cs="Helvetica 55 Roman"/>
      <w:b/>
      <w:bCs/>
      <w:caps/>
      <w:color w:val="000000"/>
      <w:sz w:val="24"/>
      <w:szCs w:val="24"/>
      <w:lang w:val="en-GB"/>
    </w:rPr>
  </w:style>
  <w:style w:type="paragraph" w:customStyle="1" w:styleId="Workshop">
    <w:name w:val="Workshop"/>
    <w:basedOn w:val="Normal"/>
    <w:link w:val="WorkshopChar"/>
    <w:qFormat/>
    <w:rsid w:val="0075094A"/>
    <w:rPr>
      <w:sz w:val="40"/>
    </w:rPr>
  </w:style>
  <w:style w:type="character" w:customStyle="1" w:styleId="WorkshopChar">
    <w:name w:val="Workshop Char"/>
    <w:basedOn w:val="DefaultParagraphFont"/>
    <w:link w:val="Workshop"/>
    <w:rsid w:val="0075094A"/>
    <w:rPr>
      <w:rFonts w:ascii="Helvetica Neue" w:hAnsi="Helvetica Neue"/>
      <w:sz w:val="40"/>
    </w:rPr>
  </w:style>
  <w:style w:type="paragraph" w:styleId="TOC6">
    <w:name w:val="toc 6"/>
    <w:aliases w:val="FIA 1"/>
    <w:basedOn w:val="Heading1"/>
    <w:next w:val="Normal"/>
    <w:autoRedefine/>
    <w:uiPriority w:val="39"/>
    <w:semiHidden/>
    <w:unhideWhenUsed/>
    <w:qFormat/>
    <w:rsid w:val="0075094A"/>
    <w:pPr>
      <w:spacing w:after="100"/>
      <w:ind w:left="1100"/>
    </w:pPr>
  </w:style>
  <w:style w:type="paragraph" w:styleId="Header">
    <w:name w:val="header"/>
    <w:basedOn w:val="Normal"/>
    <w:link w:val="HeaderChar"/>
    <w:uiPriority w:val="99"/>
    <w:unhideWhenUsed/>
    <w:rsid w:val="00424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D24"/>
    <w:rPr>
      <w:rFonts w:ascii="Helvetica Neue" w:hAnsi="Helvetica Neue"/>
    </w:rPr>
  </w:style>
  <w:style w:type="paragraph" w:styleId="Footer">
    <w:name w:val="footer"/>
    <w:basedOn w:val="Normal"/>
    <w:link w:val="FooterChar"/>
    <w:uiPriority w:val="99"/>
    <w:unhideWhenUsed/>
    <w:rsid w:val="00424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D24"/>
    <w:rPr>
      <w:rFonts w:ascii="Helvetica Neue" w:hAnsi="Helvetica Neue"/>
    </w:rPr>
  </w:style>
  <w:style w:type="paragraph" w:styleId="IntenseQuote">
    <w:name w:val="Intense Quote"/>
    <w:basedOn w:val="Normal"/>
    <w:next w:val="Normal"/>
    <w:link w:val="IntenseQuoteChar"/>
    <w:uiPriority w:val="30"/>
    <w:qFormat/>
    <w:rsid w:val="00D17A39"/>
    <w:pPr>
      <w:pBdr>
        <w:bottom w:val="single" w:sz="4" w:space="4" w:color="008DB1" w:themeColor="accent1"/>
      </w:pBdr>
      <w:spacing w:before="200" w:after="280"/>
      <w:ind w:left="936" w:right="936"/>
    </w:pPr>
    <w:rPr>
      <w:b/>
      <w:bCs/>
      <w:i/>
      <w:iCs/>
      <w:color w:val="008DB1" w:themeColor="accent1"/>
    </w:rPr>
  </w:style>
  <w:style w:type="character" w:customStyle="1" w:styleId="IntenseQuoteChar">
    <w:name w:val="Intense Quote Char"/>
    <w:basedOn w:val="DefaultParagraphFont"/>
    <w:link w:val="IntenseQuote"/>
    <w:uiPriority w:val="30"/>
    <w:rsid w:val="00D17A39"/>
    <w:rPr>
      <w:rFonts w:ascii="Helvetica Neue" w:hAnsi="Helvetica Neue"/>
      <w:b/>
      <w:bCs/>
      <w:i/>
      <w:iCs/>
      <w:color w:val="008DB1" w:themeColor="accent1"/>
    </w:rPr>
  </w:style>
  <w:style w:type="character" w:customStyle="1" w:styleId="bqquotelink">
    <w:name w:val="bqquotelink"/>
    <w:basedOn w:val="DefaultParagraphFont"/>
    <w:rsid w:val="00D372B7"/>
  </w:style>
  <w:style w:type="character" w:customStyle="1" w:styleId="bodybold">
    <w:name w:val="bodybold"/>
    <w:basedOn w:val="DefaultParagraphFont"/>
    <w:rsid w:val="00D372B7"/>
  </w:style>
  <w:style w:type="character" w:customStyle="1" w:styleId="apple-converted-space">
    <w:name w:val="apple-converted-space"/>
    <w:basedOn w:val="DefaultParagraphFont"/>
    <w:rsid w:val="00D37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64866">
      <w:bodyDiv w:val="1"/>
      <w:marLeft w:val="0"/>
      <w:marRight w:val="0"/>
      <w:marTop w:val="0"/>
      <w:marBottom w:val="0"/>
      <w:divBdr>
        <w:top w:val="none" w:sz="0" w:space="0" w:color="auto"/>
        <w:left w:val="none" w:sz="0" w:space="0" w:color="auto"/>
        <w:bottom w:val="none" w:sz="0" w:space="0" w:color="auto"/>
        <w:right w:val="none" w:sz="0" w:space="0" w:color="auto"/>
      </w:divBdr>
    </w:div>
    <w:div w:id="500972775">
      <w:bodyDiv w:val="1"/>
      <w:marLeft w:val="0"/>
      <w:marRight w:val="0"/>
      <w:marTop w:val="0"/>
      <w:marBottom w:val="0"/>
      <w:divBdr>
        <w:top w:val="none" w:sz="0" w:space="0" w:color="auto"/>
        <w:left w:val="none" w:sz="0" w:space="0" w:color="auto"/>
        <w:bottom w:val="none" w:sz="0" w:space="0" w:color="auto"/>
        <w:right w:val="none" w:sz="0" w:space="0" w:color="auto"/>
      </w:divBdr>
    </w:div>
    <w:div w:id="657541701">
      <w:bodyDiv w:val="1"/>
      <w:marLeft w:val="0"/>
      <w:marRight w:val="0"/>
      <w:marTop w:val="0"/>
      <w:marBottom w:val="0"/>
      <w:divBdr>
        <w:top w:val="none" w:sz="0" w:space="0" w:color="auto"/>
        <w:left w:val="none" w:sz="0" w:space="0" w:color="auto"/>
        <w:bottom w:val="none" w:sz="0" w:space="0" w:color="auto"/>
        <w:right w:val="none" w:sz="0" w:space="0" w:color="auto"/>
      </w:divBdr>
    </w:div>
    <w:div w:id="920456272">
      <w:bodyDiv w:val="1"/>
      <w:marLeft w:val="0"/>
      <w:marRight w:val="0"/>
      <w:marTop w:val="0"/>
      <w:marBottom w:val="0"/>
      <w:divBdr>
        <w:top w:val="none" w:sz="0" w:space="0" w:color="auto"/>
        <w:left w:val="none" w:sz="0" w:space="0" w:color="auto"/>
        <w:bottom w:val="none" w:sz="0" w:space="0" w:color="auto"/>
        <w:right w:val="none" w:sz="0" w:space="0" w:color="auto"/>
      </w:divBdr>
    </w:div>
    <w:div w:id="932515190">
      <w:bodyDiv w:val="1"/>
      <w:marLeft w:val="0"/>
      <w:marRight w:val="0"/>
      <w:marTop w:val="0"/>
      <w:marBottom w:val="0"/>
      <w:divBdr>
        <w:top w:val="none" w:sz="0" w:space="0" w:color="auto"/>
        <w:left w:val="none" w:sz="0" w:space="0" w:color="auto"/>
        <w:bottom w:val="none" w:sz="0" w:space="0" w:color="auto"/>
        <w:right w:val="none" w:sz="0" w:space="0" w:color="auto"/>
      </w:divBdr>
    </w:div>
    <w:div w:id="1039159300">
      <w:bodyDiv w:val="1"/>
      <w:marLeft w:val="0"/>
      <w:marRight w:val="0"/>
      <w:marTop w:val="0"/>
      <w:marBottom w:val="0"/>
      <w:divBdr>
        <w:top w:val="none" w:sz="0" w:space="0" w:color="auto"/>
        <w:left w:val="none" w:sz="0" w:space="0" w:color="auto"/>
        <w:bottom w:val="none" w:sz="0" w:space="0" w:color="auto"/>
        <w:right w:val="none" w:sz="0" w:space="0" w:color="auto"/>
      </w:divBdr>
    </w:div>
    <w:div w:id="1131631930">
      <w:bodyDiv w:val="1"/>
      <w:marLeft w:val="0"/>
      <w:marRight w:val="0"/>
      <w:marTop w:val="0"/>
      <w:marBottom w:val="0"/>
      <w:divBdr>
        <w:top w:val="none" w:sz="0" w:space="0" w:color="auto"/>
        <w:left w:val="none" w:sz="0" w:space="0" w:color="auto"/>
        <w:bottom w:val="none" w:sz="0" w:space="0" w:color="auto"/>
        <w:right w:val="none" w:sz="0" w:space="0" w:color="auto"/>
      </w:divBdr>
    </w:div>
    <w:div w:id="2057194921">
      <w:bodyDiv w:val="1"/>
      <w:marLeft w:val="0"/>
      <w:marRight w:val="0"/>
      <w:marTop w:val="0"/>
      <w:marBottom w:val="0"/>
      <w:divBdr>
        <w:top w:val="none" w:sz="0" w:space="0" w:color="auto"/>
        <w:left w:val="none" w:sz="0" w:space="0" w:color="auto"/>
        <w:bottom w:val="none" w:sz="0" w:space="0" w:color="auto"/>
        <w:right w:val="none" w:sz="0" w:space="0" w:color="auto"/>
      </w:divBdr>
    </w:div>
    <w:div w:id="214237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youtube.com/watch?v=Xv1_ga_zKbU" TargetMode="External"/><Relationship Id="rId26" Type="http://schemas.openxmlformats.org/officeDocument/2006/relationships/hyperlink" Target="http://www.optusrockcorps.com.au"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youtube.com/watch?v=BqvschURtyI&amp;feature=youtu.be" TargetMode="External"/><Relationship Id="rId34" Type="http://schemas.openxmlformats.org/officeDocument/2006/relationships/hyperlink" Target="http://www.brainyquote.com/quotes/quotes/p/peterdruck130725.html" TargetMode="External"/><Relationship Id="rId42" Type="http://schemas.openxmlformats.org/officeDocument/2006/relationships/image" Target="media/image9.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youtube.com/watch?v=5dhiFC1QiBE" TargetMode="External"/><Relationship Id="rId25" Type="http://schemas.openxmlformats.org/officeDocument/2006/relationships/hyperlink" Target="http://www.quotationspage.com/quotes/Sir_Winston_Churchill/" TargetMode="External"/><Relationship Id="rId33" Type="http://schemas.openxmlformats.org/officeDocument/2006/relationships/hyperlink" Target="https://www.gov.uk/government/uploads/system/uploads/attachment_data/file/186823/CASE_fundraising_report_Sep11.pdf" TargetMode="External"/><Relationship Id="rId38" Type="http://schemas.openxmlformats.org/officeDocument/2006/relationships/hyperlink" Target="http://www.youtube.com/watch?v=3AbrCbULpFE" TargetMode="External"/><Relationship Id="rId46" Type="http://schemas.openxmlformats.org/officeDocument/2006/relationships/hyperlink" Target="http://volunteeringaustralia.org/wp-content/uploads/VA-Managers-101-Ways-to-Recognise-Your-Volunteers.pdf" TargetMode="External"/><Relationship Id="rId2" Type="http://schemas.openxmlformats.org/officeDocument/2006/relationships/numbering" Target="numbering.xml"/><Relationship Id="rId16" Type="http://schemas.openxmlformats.org/officeDocument/2006/relationships/hyperlink" Target="http://www.youtube.com/watch?v=5dhiFC1QiBE" TargetMode="External"/><Relationship Id="rId20" Type="http://schemas.openxmlformats.org/officeDocument/2006/relationships/hyperlink" Target="http://www.volunteeringaustralia.org/Best-Practice/-The-foundations/The-foundations-of-best-practice.asp" TargetMode="External"/><Relationship Id="rId29" Type="http://schemas.openxmlformats.org/officeDocument/2006/relationships/hyperlink" Target="http://www.brainyquote.com/quotes/quotes/p/peterdruck130725.html" TargetMode="External"/><Relationship Id="rId41" Type="http://schemas.openxmlformats.org/officeDocument/2006/relationships/hyperlink" Target="http://www.youtube.com/watch?v=BqvschURtyI&amp;feature=youtu.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quotationspage.com/quotes/Sir_Winston_Churchill/" TargetMode="External"/><Relationship Id="rId32" Type="http://schemas.openxmlformats.org/officeDocument/2006/relationships/hyperlink" Target="http://www.brainyquote.com/quotes/authors/p/peter_drucker.html" TargetMode="External"/><Relationship Id="rId37" Type="http://schemas.openxmlformats.org/officeDocument/2006/relationships/hyperlink" Target="http://www.brainyquote.com/quotes/quotes/p/peterdruck130725.html" TargetMode="External"/><Relationship Id="rId40" Type="http://schemas.openxmlformats.org/officeDocument/2006/relationships/hyperlink" Target="http://www.volunteeringaustralia.org/" TargetMode="External"/><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floridatechnet.org/inservice/abe/abestudent/andravsped.pdf" TargetMode="External"/><Relationship Id="rId23" Type="http://schemas.openxmlformats.org/officeDocument/2006/relationships/hyperlink" Target="http://www.youtube.com/watch?v=GLVFXTZ5yaY" TargetMode="External"/><Relationship Id="rId28" Type="http://schemas.openxmlformats.org/officeDocument/2006/relationships/image" Target="media/image7.png"/><Relationship Id="rId36" Type="http://schemas.openxmlformats.org/officeDocument/2006/relationships/hyperlink" Target="http://www.brainyquote.com/quotes/quotes/p/peterdruck130725.html"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youtube.com/watch?v=Xv1_ga_zKbU" TargetMode="External"/><Relationship Id="rId31" Type="http://schemas.openxmlformats.org/officeDocument/2006/relationships/hyperlink" Target="http://www.brainyquote.com/quotes/quotes/p/peterdruck130725.html" TargetMode="External"/><Relationship Id="rId44" Type="http://schemas.openxmlformats.org/officeDocument/2006/relationships/hyperlink" Target="http://www.youtube.com/watch?v=GLVFXTZ5ya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youtube.com/watch?v=3AbrCbULpFE" TargetMode="External"/><Relationship Id="rId27" Type="http://schemas.openxmlformats.org/officeDocument/2006/relationships/hyperlink" Target="http://www.optusrockcorps.com.au" TargetMode="External"/><Relationship Id="rId30" Type="http://schemas.openxmlformats.org/officeDocument/2006/relationships/hyperlink" Target="http://www.brainyquote.com/quotes/authors/p/peter_drucker.html" TargetMode="External"/><Relationship Id="rId35" Type="http://schemas.openxmlformats.org/officeDocument/2006/relationships/hyperlink" Target="http://www.brainyquote.com/quotes/quotes/p/peterdruck130725.html" TargetMode="External"/><Relationship Id="rId43" Type="http://schemas.openxmlformats.org/officeDocument/2006/relationships/image" Target="media/image10.jpe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FIA CIF1">
  <a:themeElements>
    <a:clrScheme name="FIA">
      <a:dk1>
        <a:sysClr val="windowText" lastClr="000000"/>
      </a:dk1>
      <a:lt1>
        <a:sysClr val="window" lastClr="FFFFFF"/>
      </a:lt1>
      <a:dk2>
        <a:srgbClr val="1F497D"/>
      </a:dk2>
      <a:lt2>
        <a:srgbClr val="EEECE1"/>
      </a:lt2>
      <a:accent1>
        <a:srgbClr val="008DB1"/>
      </a:accent1>
      <a:accent2>
        <a:srgbClr val="CF6500"/>
      </a:accent2>
      <a:accent3>
        <a:srgbClr val="008DB1"/>
      </a:accent3>
      <a:accent4>
        <a:srgbClr val="CF6500"/>
      </a:accent4>
      <a:accent5>
        <a:srgbClr val="008DB1"/>
      </a:accent5>
      <a:accent6>
        <a:srgbClr val="CF6500"/>
      </a:accent6>
      <a:hlink>
        <a:srgbClr val="008DB1"/>
      </a:hlink>
      <a:folHlink>
        <a:srgbClr val="CF65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99719-3B40-45EB-8AB4-F242AB31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13</Pages>
  <Words>1925</Words>
  <Characters>10974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Parsons</dc:creator>
  <cp:lastModifiedBy>Neil Von Heupt</cp:lastModifiedBy>
  <cp:revision>51</cp:revision>
  <cp:lastPrinted>2014-06-17T02:53:00Z</cp:lastPrinted>
  <dcterms:created xsi:type="dcterms:W3CDTF">2014-01-09T00:20:00Z</dcterms:created>
  <dcterms:modified xsi:type="dcterms:W3CDTF">2014-06-17T02:58:00Z</dcterms:modified>
</cp:coreProperties>
</file>