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280AE748" w:rsidR="00740F1F" w:rsidRPr="00AA707C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AA707C">
        <w:rPr>
          <w:rFonts w:ascii="Arial" w:eastAsia="Times New Roman" w:hAnsi="Arial" w:cs="Arial"/>
          <w:b/>
          <w:color w:val="000000"/>
          <w:u w:val="single"/>
        </w:rPr>
        <w:t>Name, title, institution, and email address of each facilitator</w:t>
      </w:r>
    </w:p>
    <w:p w14:paraId="45577153" w14:textId="46A35186" w:rsidR="00AA707C" w:rsidRDefault="00AA70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027B4964" w14:textId="748F9CAD" w:rsidR="00AA707C" w:rsidRPr="00AA707C" w:rsidRDefault="00AA707C" w:rsidP="00AA707C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AA707C">
        <w:rPr>
          <w:rFonts w:ascii="Arial" w:eastAsia="Times New Roman" w:hAnsi="Arial" w:cs="Arial"/>
          <w:color w:val="000000"/>
        </w:rPr>
        <w:t>Julie Lockman, PhD</w:t>
      </w:r>
    </w:p>
    <w:p w14:paraId="447A9E98" w14:textId="6DAD53B8" w:rsidR="00AA707C" w:rsidRPr="00AA707C" w:rsidRDefault="00AA707C" w:rsidP="00AA707C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AA707C">
        <w:rPr>
          <w:rFonts w:ascii="Arial" w:eastAsia="Times New Roman" w:hAnsi="Arial" w:cs="Arial"/>
          <w:color w:val="000000"/>
        </w:rPr>
        <w:t>Director of Investigator Development and Professional Development Core Chair</w:t>
      </w:r>
    </w:p>
    <w:p w14:paraId="2D719A0E" w14:textId="07B1A66D" w:rsidR="00AA707C" w:rsidRDefault="00AA707C" w:rsidP="00AA707C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AA707C">
        <w:rPr>
          <w:rFonts w:ascii="Arial" w:eastAsia="Times New Roman" w:hAnsi="Arial" w:cs="Arial"/>
          <w:color w:val="000000"/>
        </w:rPr>
        <w:t>West Virginia Clinical &amp; Translational Science Institute-West Virginia University</w:t>
      </w:r>
    </w:p>
    <w:p w14:paraId="265789EB" w14:textId="6F99CFF0" w:rsidR="00021459" w:rsidRDefault="00531B78" w:rsidP="00531B78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color w:val="000000"/>
        </w:rPr>
        <w:t>jmlockman@hsc.wvu.edu</w:t>
      </w:r>
    </w:p>
    <w:p w14:paraId="3ED2707D" w14:textId="74C78456" w:rsidR="00740F1F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u w:val="single"/>
          <w:bdr w:val="none" w:sz="0" w:space="0" w:color="auto" w:frame="1"/>
        </w:rPr>
      </w:pPr>
      <w:r w:rsidRPr="00AA707C">
        <w:rPr>
          <w:rFonts w:ascii="Arial" w:eastAsia="Times New Roman" w:hAnsi="Arial" w:cs="Arial"/>
          <w:b/>
          <w:u w:val="single"/>
        </w:rPr>
        <w:t>Session</w:t>
      </w:r>
      <w:r w:rsidR="00A374A4" w:rsidRPr="00AA707C">
        <w:rPr>
          <w:rFonts w:ascii="Arial" w:eastAsia="Times New Roman" w:hAnsi="Arial" w:cs="Arial"/>
          <w:b/>
          <w:u w:val="single"/>
        </w:rPr>
        <w:t xml:space="preserve"> </w:t>
      </w:r>
      <w:r w:rsidR="007158FD" w:rsidRPr="00AA707C">
        <w:rPr>
          <w:rFonts w:ascii="Arial" w:eastAsia="Times New Roman" w:hAnsi="Arial" w:cs="Arial"/>
          <w:b/>
          <w:u w:val="single"/>
          <w:bdr w:val="none" w:sz="0" w:space="0" w:color="auto" w:frame="1"/>
        </w:rPr>
        <w:t>t</w:t>
      </w:r>
      <w:r w:rsidR="00A374A4" w:rsidRPr="00AA707C">
        <w:rPr>
          <w:rFonts w:ascii="Arial" w:eastAsia="Times New Roman" w:hAnsi="Arial" w:cs="Arial"/>
          <w:b/>
          <w:u w:val="single"/>
          <w:bdr w:val="none" w:sz="0" w:space="0" w:color="auto" w:frame="1"/>
        </w:rPr>
        <w:t xml:space="preserve">heme or </w:t>
      </w:r>
      <w:r w:rsidR="007158FD" w:rsidRPr="00AA707C">
        <w:rPr>
          <w:rFonts w:ascii="Arial" w:eastAsia="Times New Roman" w:hAnsi="Arial" w:cs="Arial"/>
          <w:b/>
          <w:u w:val="single"/>
          <w:bdr w:val="none" w:sz="0" w:space="0" w:color="auto" w:frame="1"/>
        </w:rPr>
        <w:t>t</w:t>
      </w:r>
      <w:r w:rsidR="00A374A4" w:rsidRPr="00AA707C">
        <w:rPr>
          <w:rFonts w:ascii="Arial" w:eastAsia="Times New Roman" w:hAnsi="Arial" w:cs="Arial"/>
          <w:b/>
          <w:u w:val="single"/>
          <w:bdr w:val="none" w:sz="0" w:space="0" w:color="auto" w:frame="1"/>
        </w:rPr>
        <w:t>opic:</w:t>
      </w:r>
    </w:p>
    <w:p w14:paraId="252CD87F" w14:textId="2FB9B352" w:rsidR="00AA707C" w:rsidRPr="00AA707C" w:rsidRDefault="00AA707C" w:rsidP="00AA707C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AA707C">
        <w:rPr>
          <w:rFonts w:ascii="Arial" w:eastAsia="Times New Roman" w:hAnsi="Arial" w:cs="Arial"/>
          <w:bdr w:val="none" w:sz="0" w:space="0" w:color="auto" w:frame="1"/>
        </w:rPr>
        <w:t>Presentation and discussion of lessons learned by the WVCTSI from the first 5-year</w:t>
      </w:r>
      <w:r w:rsidR="00531B78">
        <w:rPr>
          <w:rFonts w:ascii="Arial" w:eastAsia="Times New Roman" w:hAnsi="Arial" w:cs="Arial"/>
          <w:bdr w:val="none" w:sz="0" w:space="0" w:color="auto" w:frame="1"/>
        </w:rPr>
        <w:t>s of</w:t>
      </w:r>
      <w:r w:rsidRPr="00AA707C">
        <w:rPr>
          <w:rFonts w:ascii="Arial" w:eastAsia="Times New Roman" w:hAnsi="Arial" w:cs="Arial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</w:rPr>
        <w:t>CTR funding.</w:t>
      </w:r>
      <w:r w:rsidR="006A3340">
        <w:rPr>
          <w:rFonts w:ascii="Arial" w:eastAsia="Times New Roman" w:hAnsi="Arial" w:cs="Arial"/>
          <w:bdr w:val="none" w:sz="0" w:space="0" w:color="auto" w:frame="1"/>
        </w:rPr>
        <w:t xml:space="preserve"> The focus of this session will be on investigator development and service delivery to researchers. </w:t>
      </w:r>
      <w:r>
        <w:rPr>
          <w:rFonts w:ascii="Arial" w:eastAsia="Times New Roman" w:hAnsi="Arial" w:cs="Arial"/>
          <w:bdr w:val="none" w:sz="0" w:space="0" w:color="auto" w:frame="1"/>
        </w:rPr>
        <w:t xml:space="preserve">  </w:t>
      </w:r>
    </w:p>
    <w:p w14:paraId="096A4F17" w14:textId="5D778C6E" w:rsidR="00305CA9" w:rsidRPr="00AA707C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AA707C">
        <w:rPr>
          <w:rFonts w:ascii="Arial" w:eastAsia="Times New Roman" w:hAnsi="Arial" w:cs="Arial"/>
          <w:b/>
          <w:color w:val="000000"/>
          <w:u w:val="single"/>
        </w:rPr>
        <w:t xml:space="preserve">Session </w:t>
      </w:r>
      <w:r w:rsidR="007158FD" w:rsidRPr="00AA707C">
        <w:rPr>
          <w:rFonts w:ascii="Arial" w:eastAsia="Times New Roman" w:hAnsi="Arial" w:cs="Arial"/>
          <w:b/>
          <w:color w:val="000000"/>
          <w:u w:val="single"/>
        </w:rPr>
        <w:t>f</w:t>
      </w:r>
      <w:r w:rsidRPr="00AA707C">
        <w:rPr>
          <w:rFonts w:ascii="Arial" w:eastAsia="Times New Roman" w:hAnsi="Arial" w:cs="Arial"/>
          <w:b/>
          <w:color w:val="000000"/>
          <w:u w:val="single"/>
        </w:rPr>
        <w:t>ormat</w:t>
      </w:r>
      <w:r w:rsidR="007158FD" w:rsidRPr="00AA707C">
        <w:rPr>
          <w:rFonts w:ascii="Arial" w:eastAsia="Times New Roman" w:hAnsi="Arial" w:cs="Arial"/>
          <w:b/>
          <w:color w:val="000000"/>
          <w:u w:val="single"/>
        </w:rPr>
        <w:t xml:space="preserve"> (lecture, facilitated discussion, panel discussion, Q&amp;A)</w:t>
      </w:r>
      <w:r w:rsidRPr="00AA707C">
        <w:rPr>
          <w:rFonts w:ascii="Arial" w:eastAsia="Times New Roman" w:hAnsi="Arial" w:cs="Arial"/>
          <w:b/>
          <w:color w:val="000000"/>
          <w:u w:val="single"/>
        </w:rPr>
        <w:t>:</w:t>
      </w:r>
    </w:p>
    <w:p w14:paraId="4E534116" w14:textId="76068FCC" w:rsidR="00AA707C" w:rsidRPr="00AA707C" w:rsidRDefault="00AA707C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 w:rsidRPr="00AA707C">
        <w:rPr>
          <w:rFonts w:ascii="Arial" w:eastAsia="Times New Roman" w:hAnsi="Arial" w:cs="Arial"/>
          <w:color w:val="000000"/>
        </w:rPr>
        <w:t>Hybrid of lecture and facilitated discussion</w:t>
      </w:r>
    </w:p>
    <w:p w14:paraId="44A3A585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E68CB45" w14:textId="46DB6471" w:rsidR="00740F1F" w:rsidRPr="00AA707C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AA707C">
        <w:rPr>
          <w:rFonts w:ascii="Arial" w:eastAsia="Times New Roman" w:hAnsi="Arial" w:cs="Arial"/>
          <w:b/>
          <w:color w:val="000000"/>
          <w:u w:val="single"/>
        </w:rPr>
        <w:t xml:space="preserve">Session </w:t>
      </w:r>
      <w:r w:rsidR="007158FD" w:rsidRPr="00AA707C">
        <w:rPr>
          <w:rFonts w:ascii="Arial" w:eastAsia="Times New Roman" w:hAnsi="Arial" w:cs="Arial"/>
          <w:b/>
          <w:color w:val="000000"/>
          <w:u w:val="single"/>
        </w:rPr>
        <w:t>t</w:t>
      </w:r>
      <w:r w:rsidR="00740F1F" w:rsidRPr="00AA707C">
        <w:rPr>
          <w:rFonts w:ascii="Arial" w:eastAsia="Times New Roman" w:hAnsi="Arial" w:cs="Arial"/>
          <w:b/>
          <w:color w:val="000000"/>
          <w:u w:val="single"/>
        </w:rPr>
        <w:t xml:space="preserve">itle </w:t>
      </w:r>
    </w:p>
    <w:p w14:paraId="1647D9B4" w14:textId="02211713" w:rsidR="00AA707C" w:rsidRDefault="00AA707C" w:rsidP="006A3340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AA707C">
        <w:rPr>
          <w:rFonts w:ascii="Arial" w:eastAsia="Times New Roman" w:hAnsi="Arial" w:cs="Arial"/>
          <w:bdr w:val="none" w:sz="0" w:space="0" w:color="auto" w:frame="1"/>
        </w:rPr>
        <w:t>Lessons Learned</w:t>
      </w:r>
      <w:r>
        <w:rPr>
          <w:rFonts w:ascii="Arial" w:eastAsia="Times New Roman" w:hAnsi="Arial" w:cs="Arial"/>
          <w:bdr w:val="none" w:sz="0" w:space="0" w:color="auto" w:frame="1"/>
        </w:rPr>
        <w:t xml:space="preserve"> and Best Practices</w:t>
      </w:r>
      <w:r w:rsidR="006A3340">
        <w:rPr>
          <w:rFonts w:ascii="Arial" w:eastAsia="Times New Roman" w:hAnsi="Arial" w:cs="Arial"/>
          <w:bdr w:val="none" w:sz="0" w:space="0" w:color="auto" w:frame="1"/>
        </w:rPr>
        <w:t xml:space="preserve"> in Investigator Development and Service Delivery: West Virginia Clinical &amp; Translational Science Institute (CTR)</w:t>
      </w:r>
    </w:p>
    <w:p w14:paraId="4A7EF5EA" w14:textId="77777777" w:rsidR="00531B78" w:rsidRPr="00AA707C" w:rsidRDefault="00531B78" w:rsidP="006A3340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</w:rPr>
      </w:pPr>
    </w:p>
    <w:p w14:paraId="465E2EE7" w14:textId="36C9114E" w:rsidR="00740F1F" w:rsidRPr="00AA707C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AA707C">
        <w:rPr>
          <w:rFonts w:ascii="Arial" w:eastAsia="Times New Roman" w:hAnsi="Arial" w:cs="Arial"/>
          <w:b/>
          <w:color w:val="000000"/>
          <w:u w:val="single"/>
        </w:rPr>
        <w:t>Provide 3</w:t>
      </w:r>
      <w:r w:rsidR="00F21F6D" w:rsidRPr="00AA707C">
        <w:rPr>
          <w:rFonts w:ascii="Arial" w:eastAsia="Times New Roman" w:hAnsi="Arial" w:cs="Arial"/>
          <w:b/>
          <w:color w:val="000000"/>
          <w:u w:val="single"/>
        </w:rPr>
        <w:t xml:space="preserve"> a</w:t>
      </w:r>
      <w:r w:rsidR="00740F1F" w:rsidRPr="00AA707C">
        <w:rPr>
          <w:rFonts w:ascii="Arial" w:eastAsia="Times New Roman" w:hAnsi="Arial" w:cs="Arial"/>
          <w:b/>
          <w:color w:val="000000"/>
          <w:u w:val="single"/>
        </w:rPr>
        <w:t>nticipate</w:t>
      </w:r>
      <w:r w:rsidR="00A374A4" w:rsidRPr="00AA707C">
        <w:rPr>
          <w:rFonts w:ascii="Arial" w:eastAsia="Times New Roman" w:hAnsi="Arial" w:cs="Arial"/>
          <w:b/>
          <w:color w:val="000000"/>
          <w:u w:val="single"/>
        </w:rPr>
        <w:t>d participant learning outcomes:</w:t>
      </w:r>
    </w:p>
    <w:p w14:paraId="5AA9BA9F" w14:textId="4B679388" w:rsidR="007158FD" w:rsidRPr="006A3340" w:rsidRDefault="007158FD" w:rsidP="006A3340">
      <w:pPr>
        <w:shd w:val="clear" w:color="auto" w:fill="FFFFFF"/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1</w:t>
      </w:r>
      <w:r w:rsidRPr="006A3340">
        <w:rPr>
          <w:rFonts w:ascii="Arial" w:eastAsia="Times New Roman" w:hAnsi="Arial" w:cs="Arial"/>
          <w:color w:val="000000"/>
        </w:rPr>
        <w:t>.</w:t>
      </w:r>
      <w:r w:rsidR="00B03FE9" w:rsidRPr="006A3340">
        <w:rPr>
          <w:rFonts w:ascii="Arial" w:eastAsia="Times New Roman" w:hAnsi="Arial" w:cs="Arial"/>
          <w:color w:val="000000"/>
        </w:rPr>
        <w:t xml:space="preserve">  </w:t>
      </w:r>
      <w:r w:rsidR="006A3340">
        <w:rPr>
          <w:rFonts w:ascii="Arial" w:eastAsia="Times New Roman" w:hAnsi="Arial" w:cs="Arial"/>
          <w:color w:val="000000"/>
        </w:rPr>
        <w:t>Develop a systematic process for service delivery and tracking</w:t>
      </w:r>
    </w:p>
    <w:p w14:paraId="3C694512" w14:textId="51684C41" w:rsidR="007158FD" w:rsidRDefault="007158FD" w:rsidP="006A3340">
      <w:pPr>
        <w:shd w:val="clear" w:color="auto" w:fill="FFFFFF"/>
        <w:spacing w:after="0" w:line="240" w:lineRule="auto"/>
        <w:ind w:left="720" w:right="302"/>
        <w:contextualSpacing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2.</w:t>
      </w:r>
      <w:r w:rsidR="00B03FE9">
        <w:rPr>
          <w:rFonts w:ascii="Arial" w:eastAsia="Times New Roman" w:hAnsi="Arial" w:cs="Arial"/>
          <w:b/>
          <w:color w:val="000000"/>
        </w:rPr>
        <w:t xml:space="preserve"> </w:t>
      </w:r>
      <w:r w:rsidR="00B03FE9" w:rsidRPr="00666189">
        <w:rPr>
          <w:rFonts w:ascii="Arial" w:eastAsia="Times New Roman" w:hAnsi="Arial" w:cs="Arial"/>
          <w:color w:val="000000"/>
        </w:rPr>
        <w:t xml:space="preserve"> </w:t>
      </w:r>
      <w:r w:rsidR="006A3340">
        <w:rPr>
          <w:rFonts w:ascii="Arial" w:eastAsia="Times New Roman" w:hAnsi="Arial" w:cs="Arial"/>
          <w:color w:val="000000"/>
        </w:rPr>
        <w:t>Summarize some common pitfalls in the professional development of clinical and translational researchers and develop strategies to overcome or avoid them.</w:t>
      </w:r>
    </w:p>
    <w:p w14:paraId="204D9E48" w14:textId="0CAD89D1" w:rsidR="006A3340" w:rsidRPr="006A3340" w:rsidRDefault="007158FD" w:rsidP="006A3340">
      <w:pPr>
        <w:shd w:val="clear" w:color="auto" w:fill="FFFFFF"/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3.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6A3340" w:rsidRPr="006A3340">
        <w:rPr>
          <w:rFonts w:ascii="Arial" w:eastAsia="Times New Roman" w:hAnsi="Arial" w:cs="Arial"/>
          <w:color w:val="000000"/>
        </w:rPr>
        <w:t xml:space="preserve">Identify new approaches to facilitating cross-core collaboration </w:t>
      </w:r>
      <w:r w:rsidR="006A3340">
        <w:rPr>
          <w:rFonts w:ascii="Arial" w:eastAsia="Times New Roman" w:hAnsi="Arial" w:cs="Arial"/>
          <w:color w:val="000000"/>
        </w:rPr>
        <w:t>to enhance investigator success</w:t>
      </w:r>
    </w:p>
    <w:p w14:paraId="231F961C" w14:textId="77777777" w:rsid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18DE6ECD" w14:textId="44DEEAC6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</w:t>
      </w:r>
      <w:r w:rsidR="00386704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061A52C9" w14:textId="53994DAB" w:rsidR="00021459" w:rsidRPr="006A3340" w:rsidRDefault="006A3340" w:rsidP="00531B78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6A3340">
        <w:rPr>
          <w:rFonts w:ascii="Arial" w:eastAsia="Times New Roman" w:hAnsi="Arial" w:cs="Arial"/>
          <w:color w:val="000000"/>
        </w:rPr>
        <w:t>PI’s, faculty, and staff who are part of the leadership or operation of a CTR, CoBRE, or INBRE</w:t>
      </w:r>
      <w:bookmarkStart w:id="0" w:name="_GoBack"/>
      <w:bookmarkEnd w:id="0"/>
    </w:p>
    <w:p w14:paraId="3AE6A0FE" w14:textId="77777777" w:rsidR="00021459" w:rsidRDefault="00021459" w:rsidP="00531B78">
      <w:pPr>
        <w:shd w:val="clear" w:color="auto" w:fill="FFFFFF"/>
        <w:spacing w:after="0" w:line="240" w:lineRule="auto"/>
        <w:ind w:left="-58" w:right="302"/>
        <w:contextualSpacing/>
        <w:textAlignment w:val="baseline"/>
        <w:rPr>
          <w:rFonts w:ascii="Arial" w:eastAsia="Times New Roman" w:hAnsi="Arial" w:cs="Arial"/>
          <w:b/>
          <w:color w:val="000000"/>
        </w:rPr>
      </w:pPr>
    </w:p>
    <w:p w14:paraId="4F1DBAE0" w14:textId="6CD7853E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70906FFE" w14:textId="77777777" w:rsidR="007158FD" w:rsidRDefault="007158FD" w:rsidP="00386704">
      <w:pPr>
        <w:spacing w:after="0"/>
        <w:ind w:left="-60"/>
        <w:rPr>
          <w:rFonts w:ascii="Arial" w:hAnsi="Arial" w:cs="Arial"/>
        </w:rPr>
      </w:pPr>
    </w:p>
    <w:p w14:paraId="702562F3" w14:textId="77777777" w:rsidR="007158FD" w:rsidRDefault="007158FD" w:rsidP="00386704">
      <w:pPr>
        <w:spacing w:after="0"/>
        <w:ind w:left="-60"/>
        <w:rPr>
          <w:rFonts w:ascii="Arial" w:hAnsi="Arial" w:cs="Arial"/>
        </w:rPr>
      </w:pPr>
    </w:p>
    <w:p w14:paraId="6CB10107" w14:textId="77777777" w:rsidR="00021459" w:rsidRDefault="00021459" w:rsidP="00386704">
      <w:pPr>
        <w:spacing w:after="0"/>
        <w:ind w:left="-60"/>
        <w:rPr>
          <w:rFonts w:ascii="Arial" w:hAnsi="Arial" w:cs="Arial"/>
          <w:b/>
        </w:rPr>
      </w:pPr>
    </w:p>
    <w:p w14:paraId="62BC945D" w14:textId="7F3B6CD6" w:rsidR="00382EB5" w:rsidRPr="007158FD" w:rsidRDefault="007158FD" w:rsidP="00386704">
      <w:pPr>
        <w:spacing w:after="0"/>
        <w:ind w:left="-6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>Additional Materials, Web Information or Additional Information:</w:t>
      </w:r>
      <w:r w:rsidR="00382EB5" w:rsidRPr="007158FD">
        <w:rPr>
          <w:rFonts w:ascii="Arial" w:hAnsi="Arial" w:cs="Arial"/>
          <w:b/>
        </w:rPr>
        <w:t xml:space="preserve"> </w:t>
      </w:r>
    </w:p>
    <w:sectPr w:rsidR="00382EB5" w:rsidRPr="0071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F"/>
    <w:rsid w:val="00007E36"/>
    <w:rsid w:val="00012D30"/>
    <w:rsid w:val="00021459"/>
    <w:rsid w:val="00035142"/>
    <w:rsid w:val="00046D83"/>
    <w:rsid w:val="00053F29"/>
    <w:rsid w:val="000972F2"/>
    <w:rsid w:val="000A3DAF"/>
    <w:rsid w:val="000E602F"/>
    <w:rsid w:val="000E720E"/>
    <w:rsid w:val="00112CB2"/>
    <w:rsid w:val="00125C38"/>
    <w:rsid w:val="00126968"/>
    <w:rsid w:val="00134964"/>
    <w:rsid w:val="0015211D"/>
    <w:rsid w:val="00187431"/>
    <w:rsid w:val="00193F43"/>
    <w:rsid w:val="001A06CC"/>
    <w:rsid w:val="001D1CEA"/>
    <w:rsid w:val="00203FF8"/>
    <w:rsid w:val="00207EAB"/>
    <w:rsid w:val="002449C9"/>
    <w:rsid w:val="00270E06"/>
    <w:rsid w:val="002A7C49"/>
    <w:rsid w:val="002C12B4"/>
    <w:rsid w:val="002E543A"/>
    <w:rsid w:val="002F397A"/>
    <w:rsid w:val="00305CA9"/>
    <w:rsid w:val="0031034C"/>
    <w:rsid w:val="003171D7"/>
    <w:rsid w:val="003430C1"/>
    <w:rsid w:val="00350C19"/>
    <w:rsid w:val="00382EB5"/>
    <w:rsid w:val="00385A4B"/>
    <w:rsid w:val="00386704"/>
    <w:rsid w:val="003A226B"/>
    <w:rsid w:val="003B5969"/>
    <w:rsid w:val="003D5BBE"/>
    <w:rsid w:val="003E0945"/>
    <w:rsid w:val="003E742D"/>
    <w:rsid w:val="004117B2"/>
    <w:rsid w:val="00436EEC"/>
    <w:rsid w:val="00464A51"/>
    <w:rsid w:val="00476466"/>
    <w:rsid w:val="00531B78"/>
    <w:rsid w:val="0055545F"/>
    <w:rsid w:val="00563BB9"/>
    <w:rsid w:val="005800CF"/>
    <w:rsid w:val="00596108"/>
    <w:rsid w:val="005D03F5"/>
    <w:rsid w:val="00604165"/>
    <w:rsid w:val="006134B8"/>
    <w:rsid w:val="006206CB"/>
    <w:rsid w:val="0062654E"/>
    <w:rsid w:val="00636EB6"/>
    <w:rsid w:val="00653AD8"/>
    <w:rsid w:val="00666189"/>
    <w:rsid w:val="00670F90"/>
    <w:rsid w:val="006A3340"/>
    <w:rsid w:val="006B07F8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E030D"/>
    <w:rsid w:val="00807C8D"/>
    <w:rsid w:val="00813B1E"/>
    <w:rsid w:val="00821E42"/>
    <w:rsid w:val="00826931"/>
    <w:rsid w:val="00842474"/>
    <w:rsid w:val="008553B2"/>
    <w:rsid w:val="008866E4"/>
    <w:rsid w:val="0089760A"/>
    <w:rsid w:val="008B3BCA"/>
    <w:rsid w:val="008D0655"/>
    <w:rsid w:val="00916FC7"/>
    <w:rsid w:val="00921CFA"/>
    <w:rsid w:val="009336D7"/>
    <w:rsid w:val="009445C1"/>
    <w:rsid w:val="009831FB"/>
    <w:rsid w:val="00991286"/>
    <w:rsid w:val="009A150F"/>
    <w:rsid w:val="009C158D"/>
    <w:rsid w:val="009C238D"/>
    <w:rsid w:val="009C5FF4"/>
    <w:rsid w:val="00A02696"/>
    <w:rsid w:val="00A21416"/>
    <w:rsid w:val="00A22099"/>
    <w:rsid w:val="00A255D2"/>
    <w:rsid w:val="00A374A4"/>
    <w:rsid w:val="00A634C3"/>
    <w:rsid w:val="00A95042"/>
    <w:rsid w:val="00AA707C"/>
    <w:rsid w:val="00AC00A0"/>
    <w:rsid w:val="00AC5789"/>
    <w:rsid w:val="00B03FE9"/>
    <w:rsid w:val="00B3179B"/>
    <w:rsid w:val="00B40F4D"/>
    <w:rsid w:val="00B95CFB"/>
    <w:rsid w:val="00BA4598"/>
    <w:rsid w:val="00BA6C29"/>
    <w:rsid w:val="00BE5B1C"/>
    <w:rsid w:val="00BE6619"/>
    <w:rsid w:val="00BF10C9"/>
    <w:rsid w:val="00C01771"/>
    <w:rsid w:val="00C61474"/>
    <w:rsid w:val="00C6328F"/>
    <w:rsid w:val="00C63A2A"/>
    <w:rsid w:val="00C65522"/>
    <w:rsid w:val="00C956DE"/>
    <w:rsid w:val="00CB4142"/>
    <w:rsid w:val="00CC108D"/>
    <w:rsid w:val="00CC44D6"/>
    <w:rsid w:val="00CC4E0F"/>
    <w:rsid w:val="00CD289B"/>
    <w:rsid w:val="00CD7F53"/>
    <w:rsid w:val="00D4516C"/>
    <w:rsid w:val="00D5231B"/>
    <w:rsid w:val="00D7130D"/>
    <w:rsid w:val="00D74B7E"/>
    <w:rsid w:val="00D9707A"/>
    <w:rsid w:val="00DF1A61"/>
    <w:rsid w:val="00DF4F03"/>
    <w:rsid w:val="00E156B5"/>
    <w:rsid w:val="00E15FE9"/>
    <w:rsid w:val="00E3561D"/>
    <w:rsid w:val="00E43B7A"/>
    <w:rsid w:val="00E45F39"/>
    <w:rsid w:val="00E7445C"/>
    <w:rsid w:val="00E7712E"/>
    <w:rsid w:val="00ED2057"/>
    <w:rsid w:val="00EE4475"/>
    <w:rsid w:val="00F15079"/>
    <w:rsid w:val="00F163FF"/>
    <w:rsid w:val="00F21F6D"/>
    <w:rsid w:val="00F270C7"/>
    <w:rsid w:val="00F54751"/>
    <w:rsid w:val="00F56585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FF"/>
  <w15:docId w15:val="{81614B65-99D5-4E9F-93E5-293C376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Lockman, Julie</cp:lastModifiedBy>
  <cp:revision>2</cp:revision>
  <dcterms:created xsi:type="dcterms:W3CDTF">2018-05-09T20:21:00Z</dcterms:created>
  <dcterms:modified xsi:type="dcterms:W3CDTF">2018-05-09T20:21:00Z</dcterms:modified>
</cp:coreProperties>
</file>