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F3" w:rsidRPr="005D7B25" w:rsidRDefault="00C72168" w:rsidP="00932866">
      <w:pPr>
        <w:spacing w:after="0" w:line="240" w:lineRule="auto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5D7B25">
        <w:rPr>
          <w:rFonts w:ascii="Arial" w:eastAsia="Times New Roman" w:hAnsi="Arial" w:cs="Arial"/>
          <w:b/>
          <w:bCs/>
        </w:rPr>
        <w:t>Incorporati</w:t>
      </w:r>
      <w:r w:rsidR="00436CF3" w:rsidRPr="005D7B25">
        <w:rPr>
          <w:rFonts w:ascii="Arial" w:eastAsia="Times New Roman" w:hAnsi="Arial" w:cs="Arial"/>
          <w:b/>
          <w:bCs/>
        </w:rPr>
        <w:t xml:space="preserve">ng Bioinformatics </w:t>
      </w:r>
      <w:r w:rsidR="005D7B25" w:rsidRPr="005D7B25">
        <w:rPr>
          <w:rFonts w:ascii="Arial" w:eastAsia="Times New Roman" w:hAnsi="Arial" w:cs="Arial"/>
          <w:b/>
          <w:bCs/>
        </w:rPr>
        <w:t>I</w:t>
      </w:r>
      <w:r w:rsidR="00436CF3" w:rsidRPr="005D7B25">
        <w:rPr>
          <w:rFonts w:ascii="Arial" w:eastAsia="Times New Roman" w:hAnsi="Arial" w:cs="Arial"/>
          <w:b/>
          <w:bCs/>
        </w:rPr>
        <w:t xml:space="preserve">nto </w:t>
      </w:r>
      <w:r w:rsidR="005D7B25" w:rsidRPr="005D7B25">
        <w:rPr>
          <w:rFonts w:ascii="Arial" w:eastAsia="Times New Roman" w:hAnsi="Arial" w:cs="Arial"/>
          <w:b/>
          <w:bCs/>
        </w:rPr>
        <w:t>t</w:t>
      </w:r>
      <w:r w:rsidR="00436CF3" w:rsidRPr="005D7B25">
        <w:rPr>
          <w:rFonts w:ascii="Arial" w:eastAsia="Times New Roman" w:hAnsi="Arial" w:cs="Arial"/>
          <w:b/>
          <w:bCs/>
        </w:rPr>
        <w:t xml:space="preserve">he </w:t>
      </w:r>
      <w:r w:rsidR="005D7B25" w:rsidRPr="005D7B25">
        <w:rPr>
          <w:rFonts w:ascii="Arial" w:eastAsia="Times New Roman" w:hAnsi="Arial" w:cs="Arial"/>
          <w:b/>
          <w:bCs/>
        </w:rPr>
        <w:t>U</w:t>
      </w:r>
      <w:r w:rsidR="00436CF3" w:rsidRPr="005D7B25">
        <w:rPr>
          <w:rFonts w:ascii="Arial" w:eastAsia="Times New Roman" w:hAnsi="Arial" w:cs="Arial"/>
          <w:b/>
          <w:bCs/>
        </w:rPr>
        <w:t>n</w:t>
      </w:r>
      <w:r w:rsidRPr="005D7B25">
        <w:rPr>
          <w:rFonts w:ascii="Arial" w:eastAsia="Times New Roman" w:hAnsi="Arial" w:cs="Arial"/>
          <w:b/>
          <w:bCs/>
        </w:rPr>
        <w:t xml:space="preserve">dergraduate </w:t>
      </w:r>
      <w:r w:rsidR="005D7B25" w:rsidRPr="005D7B25">
        <w:rPr>
          <w:rFonts w:ascii="Arial" w:eastAsia="Times New Roman" w:hAnsi="Arial" w:cs="Arial"/>
          <w:b/>
          <w:bCs/>
        </w:rPr>
        <w:t>B</w:t>
      </w:r>
      <w:r w:rsidRPr="005D7B25">
        <w:rPr>
          <w:rFonts w:ascii="Arial" w:eastAsia="Times New Roman" w:hAnsi="Arial" w:cs="Arial"/>
          <w:b/>
          <w:bCs/>
        </w:rPr>
        <w:t>iology Curriculum</w:t>
      </w:r>
    </w:p>
    <w:p w:rsidR="00436CF3" w:rsidRPr="005D7B25" w:rsidRDefault="00436CF3" w:rsidP="0093286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D7B25">
        <w:rPr>
          <w:rFonts w:ascii="Arial" w:eastAsia="Times New Roman" w:hAnsi="Arial" w:cs="Arial"/>
          <w:b/>
          <w:bCs/>
        </w:rPr>
        <w:t>W. Kelley Thomas. H</w:t>
      </w:r>
      <w:r w:rsidR="005D7B25">
        <w:rPr>
          <w:rFonts w:ascii="Arial" w:eastAsia="Times New Roman" w:hAnsi="Arial" w:cs="Arial"/>
          <w:b/>
          <w:bCs/>
        </w:rPr>
        <w:t>CGS</w:t>
      </w:r>
      <w:r w:rsidRPr="005D7B25">
        <w:rPr>
          <w:rFonts w:ascii="Arial" w:eastAsia="Times New Roman" w:hAnsi="Arial" w:cs="Arial"/>
          <w:b/>
          <w:bCs/>
        </w:rPr>
        <w:t>, University of New Hampshire, Durham NH 03824</w:t>
      </w:r>
    </w:p>
    <w:p w:rsidR="00436CF3" w:rsidRPr="005D7B25" w:rsidRDefault="00436CF3" w:rsidP="0093286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32866" w:rsidRPr="005D7B25" w:rsidRDefault="00F21093" w:rsidP="0093286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D7B25">
        <w:rPr>
          <w:rFonts w:ascii="Arial" w:eastAsia="Times New Roman" w:hAnsi="Arial" w:cs="Arial"/>
          <w:b/>
          <w:bCs/>
        </w:rPr>
        <w:t>Background and Objectives</w:t>
      </w:r>
    </w:p>
    <w:p w:rsidR="00932866" w:rsidRPr="005D7B25" w:rsidRDefault="00932866">
      <w:pPr>
        <w:spacing w:after="0" w:line="240" w:lineRule="auto"/>
        <w:rPr>
          <w:rFonts w:ascii="Arial" w:eastAsia="Times New Roman" w:hAnsi="Arial" w:cs="Arial"/>
          <w:bCs/>
        </w:rPr>
      </w:pPr>
      <w:r w:rsidRPr="005D7B25">
        <w:rPr>
          <w:rFonts w:ascii="Arial" w:eastAsia="Times New Roman" w:hAnsi="Arial" w:cs="Arial"/>
          <w:bCs/>
        </w:rPr>
        <w:t>Bioinformatics is a fundamental skill in biomedical research and core requirement for future workforce development.  Informatics training within biology is challenged by t</w:t>
      </w:r>
      <w:r w:rsidR="00EC4EAA" w:rsidRPr="005D7B25">
        <w:rPr>
          <w:rFonts w:ascii="Arial" w:eastAsia="Times New Roman" w:hAnsi="Arial" w:cs="Arial"/>
          <w:bCs/>
        </w:rPr>
        <w:t>hree factors</w:t>
      </w:r>
      <w:r w:rsidRPr="005D7B25">
        <w:rPr>
          <w:rFonts w:ascii="Arial" w:eastAsia="Times New Roman" w:hAnsi="Arial" w:cs="Arial"/>
          <w:bCs/>
        </w:rPr>
        <w:t>.  First, most faculty do not have this training as part of their education</w:t>
      </w:r>
      <w:r w:rsidR="00EC4EAA" w:rsidRPr="005D7B25">
        <w:rPr>
          <w:rFonts w:ascii="Arial" w:eastAsia="Times New Roman" w:hAnsi="Arial" w:cs="Arial"/>
          <w:bCs/>
        </w:rPr>
        <w:t>.  Second,</w:t>
      </w:r>
      <w:r w:rsidRPr="005D7B25">
        <w:rPr>
          <w:rFonts w:ascii="Arial" w:eastAsia="Times New Roman" w:hAnsi="Arial" w:cs="Arial"/>
          <w:bCs/>
        </w:rPr>
        <w:t xml:space="preserve"> the pace of data generation and analytical developments have outstripped the “organic” evolution of those skills.  </w:t>
      </w:r>
      <w:r w:rsidR="00EC4EAA" w:rsidRPr="005D7B25">
        <w:rPr>
          <w:rFonts w:ascii="Arial" w:eastAsia="Times New Roman" w:hAnsi="Arial" w:cs="Arial"/>
          <w:bCs/>
        </w:rPr>
        <w:t>Third</w:t>
      </w:r>
      <w:r w:rsidRPr="005D7B25">
        <w:rPr>
          <w:rFonts w:ascii="Arial" w:eastAsia="Times New Roman" w:hAnsi="Arial" w:cs="Arial"/>
          <w:bCs/>
        </w:rPr>
        <w:t xml:space="preserve">, </w:t>
      </w:r>
      <w:r w:rsidR="00EC4EAA" w:rsidRPr="005D7B25">
        <w:rPr>
          <w:rFonts w:ascii="Arial" w:eastAsia="Times New Roman" w:hAnsi="Arial" w:cs="Arial"/>
          <w:bCs/>
        </w:rPr>
        <w:t xml:space="preserve">the </w:t>
      </w:r>
      <w:r w:rsidR="00CA7DD8" w:rsidRPr="005D7B25">
        <w:rPr>
          <w:rFonts w:ascii="Arial" w:eastAsia="Times New Roman" w:hAnsi="Arial" w:cs="Arial"/>
          <w:bCs/>
        </w:rPr>
        <w:t xml:space="preserve">“command line” </w:t>
      </w:r>
      <w:r w:rsidR="00EC4EAA" w:rsidRPr="005D7B25">
        <w:rPr>
          <w:rFonts w:ascii="Arial" w:eastAsia="Times New Roman" w:hAnsi="Arial" w:cs="Arial"/>
          <w:bCs/>
        </w:rPr>
        <w:t>environment, fundamental to bioinformatics</w:t>
      </w:r>
      <w:r w:rsidR="005D7B25" w:rsidRPr="005D7B25">
        <w:rPr>
          <w:rFonts w:ascii="Arial" w:eastAsia="Times New Roman" w:hAnsi="Arial" w:cs="Arial"/>
          <w:bCs/>
        </w:rPr>
        <w:t>,</w:t>
      </w:r>
      <w:r w:rsidR="00CA7DD8" w:rsidRPr="005D7B25">
        <w:rPr>
          <w:rFonts w:ascii="Arial" w:eastAsia="Times New Roman" w:hAnsi="Arial" w:cs="Arial"/>
          <w:bCs/>
        </w:rPr>
        <w:t xml:space="preserve"> </w:t>
      </w:r>
      <w:r w:rsidRPr="005D7B25">
        <w:rPr>
          <w:rFonts w:ascii="Arial" w:eastAsia="Times New Roman" w:hAnsi="Arial" w:cs="Arial"/>
          <w:bCs/>
        </w:rPr>
        <w:t xml:space="preserve">is terse and challenging to beginners.  </w:t>
      </w:r>
    </w:p>
    <w:p w:rsidR="00492025" w:rsidRPr="005D7B25" w:rsidRDefault="0049202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D7B25">
        <w:rPr>
          <w:rFonts w:ascii="Arial" w:eastAsia="Times New Roman" w:hAnsi="Arial" w:cs="Arial"/>
          <w:b/>
          <w:bCs/>
        </w:rPr>
        <w:t>Methods</w:t>
      </w:r>
    </w:p>
    <w:p w:rsidR="00436CF3" w:rsidRPr="005D7B25" w:rsidRDefault="00932866">
      <w:pPr>
        <w:spacing w:after="0" w:line="240" w:lineRule="auto"/>
        <w:rPr>
          <w:rFonts w:ascii="Arial" w:eastAsia="Times New Roman" w:hAnsi="Arial" w:cs="Arial"/>
          <w:bCs/>
        </w:rPr>
      </w:pPr>
      <w:r w:rsidRPr="005D7B25">
        <w:rPr>
          <w:rFonts w:ascii="Arial" w:eastAsia="Times New Roman" w:hAnsi="Arial" w:cs="Arial"/>
          <w:bCs/>
        </w:rPr>
        <w:t>To overcome these challenges</w:t>
      </w:r>
      <w:r w:rsidR="00C75EC8" w:rsidRPr="005D7B25">
        <w:rPr>
          <w:rFonts w:ascii="Arial" w:eastAsia="Times New Roman" w:hAnsi="Arial" w:cs="Arial"/>
          <w:bCs/>
        </w:rPr>
        <w:t>,</w:t>
      </w:r>
      <w:r w:rsidRPr="005D7B25">
        <w:rPr>
          <w:rFonts w:ascii="Arial" w:eastAsia="Times New Roman" w:hAnsi="Arial" w:cs="Arial"/>
          <w:bCs/>
        </w:rPr>
        <w:t xml:space="preserve"> we have developed a set of resources to support core bioinformatics training in the context of a typical biology curriculum offered at virtually every institution of higher education. </w:t>
      </w:r>
      <w:r w:rsidR="00CA7DD8" w:rsidRPr="005D7B25">
        <w:rPr>
          <w:rFonts w:ascii="Arial" w:eastAsia="Times New Roman" w:hAnsi="Arial" w:cs="Arial"/>
          <w:bCs/>
        </w:rPr>
        <w:t xml:space="preserve">The experience is discovery based with each student sequencing and annotating a microbe they isolate. </w:t>
      </w:r>
      <w:r w:rsidRPr="005D7B25">
        <w:rPr>
          <w:rFonts w:ascii="Arial" w:eastAsia="Times New Roman" w:hAnsi="Arial" w:cs="Arial"/>
          <w:bCs/>
        </w:rPr>
        <w:t xml:space="preserve">Curriculum support includes: online active learning tutorials, dedicated computer infrastructure, and teaching guides. </w:t>
      </w:r>
    </w:p>
    <w:p w:rsidR="00492025" w:rsidRPr="005D7B25" w:rsidRDefault="0049202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D7B25">
        <w:rPr>
          <w:rFonts w:ascii="Arial" w:eastAsia="Times New Roman" w:hAnsi="Arial" w:cs="Arial"/>
          <w:b/>
          <w:bCs/>
        </w:rPr>
        <w:t>Results</w:t>
      </w:r>
    </w:p>
    <w:p w:rsidR="00932866" w:rsidRPr="005D7B25" w:rsidRDefault="00932866">
      <w:pPr>
        <w:spacing w:after="0" w:line="240" w:lineRule="auto"/>
        <w:rPr>
          <w:rFonts w:ascii="Arial" w:eastAsia="Times New Roman" w:hAnsi="Arial" w:cs="Arial"/>
          <w:bCs/>
        </w:rPr>
      </w:pPr>
      <w:r w:rsidRPr="005D7B25">
        <w:rPr>
          <w:rFonts w:ascii="Arial" w:eastAsia="Times New Roman" w:hAnsi="Arial" w:cs="Arial"/>
          <w:bCs/>
        </w:rPr>
        <w:t xml:space="preserve">The curriculum has been established </w:t>
      </w:r>
      <w:r w:rsidR="00436CF3" w:rsidRPr="005D7B25">
        <w:rPr>
          <w:rFonts w:ascii="Arial" w:eastAsia="Times New Roman" w:hAnsi="Arial" w:cs="Arial"/>
          <w:bCs/>
        </w:rPr>
        <w:t xml:space="preserve">at several institutions across multiple states engaging hundreds of undergraduates. </w:t>
      </w:r>
      <w:r w:rsidRPr="005D7B25">
        <w:rPr>
          <w:rFonts w:ascii="Arial" w:eastAsia="Times New Roman" w:hAnsi="Arial" w:cs="Arial"/>
          <w:bCs/>
        </w:rPr>
        <w:t xml:space="preserve">The fundamental remaining issue is the lack of experience among faculty in biology programs necessary to deliver this curriculum. </w:t>
      </w:r>
      <w:r w:rsidR="00436CF3" w:rsidRPr="005D7B25">
        <w:rPr>
          <w:rFonts w:ascii="Arial" w:eastAsia="Times New Roman" w:hAnsi="Arial" w:cs="Arial"/>
          <w:bCs/>
        </w:rPr>
        <w:t xml:space="preserve">We have recently established a </w:t>
      </w:r>
      <w:r w:rsidR="00CA7DD8" w:rsidRPr="005D7B25">
        <w:rPr>
          <w:rFonts w:ascii="Arial" w:eastAsia="Times New Roman" w:hAnsi="Arial" w:cs="Arial"/>
          <w:bCs/>
        </w:rPr>
        <w:t>faculty-training</w:t>
      </w:r>
      <w:r w:rsidR="00436CF3" w:rsidRPr="005D7B25">
        <w:rPr>
          <w:rFonts w:ascii="Arial" w:eastAsia="Times New Roman" w:hAnsi="Arial" w:cs="Arial"/>
          <w:bCs/>
        </w:rPr>
        <w:t xml:space="preserve"> course focused on p</w:t>
      </w:r>
      <w:r w:rsidR="00C75EC8" w:rsidRPr="005D7B25">
        <w:rPr>
          <w:rFonts w:ascii="Arial" w:eastAsia="Times New Roman" w:hAnsi="Arial" w:cs="Arial"/>
          <w:bCs/>
        </w:rPr>
        <w:t xml:space="preserve">roviding </w:t>
      </w:r>
      <w:r w:rsidR="00436CF3" w:rsidRPr="005D7B25">
        <w:rPr>
          <w:rFonts w:ascii="Arial" w:eastAsia="Times New Roman" w:hAnsi="Arial" w:cs="Arial"/>
          <w:bCs/>
        </w:rPr>
        <w:t>educators</w:t>
      </w:r>
      <w:r w:rsidR="00C75EC8" w:rsidRPr="005D7B25">
        <w:rPr>
          <w:rFonts w:ascii="Arial" w:eastAsia="Times New Roman" w:hAnsi="Arial" w:cs="Arial"/>
          <w:bCs/>
        </w:rPr>
        <w:t xml:space="preserve"> with </w:t>
      </w:r>
      <w:r w:rsidR="00CA7DD8" w:rsidRPr="005D7B25">
        <w:rPr>
          <w:rFonts w:ascii="Arial" w:eastAsia="Times New Roman" w:hAnsi="Arial" w:cs="Arial"/>
          <w:bCs/>
        </w:rPr>
        <w:t xml:space="preserve">the necessary </w:t>
      </w:r>
      <w:r w:rsidR="00C75EC8" w:rsidRPr="005D7B25">
        <w:rPr>
          <w:rFonts w:ascii="Arial" w:eastAsia="Times New Roman" w:hAnsi="Arial" w:cs="Arial"/>
          <w:bCs/>
        </w:rPr>
        <w:t>bioinformatics skills</w:t>
      </w:r>
      <w:r w:rsidR="00CA7DD8" w:rsidRPr="005D7B25">
        <w:rPr>
          <w:rFonts w:ascii="Arial" w:eastAsia="Times New Roman" w:hAnsi="Arial" w:cs="Arial"/>
          <w:bCs/>
        </w:rPr>
        <w:t>.</w:t>
      </w:r>
      <w:r w:rsidR="00C75EC8" w:rsidRPr="005D7B25">
        <w:rPr>
          <w:rFonts w:ascii="Arial" w:eastAsia="Times New Roman" w:hAnsi="Arial" w:cs="Arial"/>
          <w:bCs/>
        </w:rPr>
        <w:t xml:space="preserve"> </w:t>
      </w:r>
    </w:p>
    <w:p w:rsidR="006E3E8A" w:rsidRPr="005D7B25" w:rsidRDefault="00492025" w:rsidP="005D7B2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D7B25">
        <w:rPr>
          <w:rFonts w:ascii="Arial" w:eastAsia="Times New Roman" w:hAnsi="Arial" w:cs="Arial"/>
          <w:b/>
          <w:bCs/>
        </w:rPr>
        <w:t>Discussion and Conclusions</w:t>
      </w:r>
    </w:p>
    <w:p w:rsidR="00BF30D5" w:rsidRDefault="00ED479F" w:rsidP="005D7B25">
      <w:pPr>
        <w:spacing w:after="0" w:line="240" w:lineRule="auto"/>
        <w:rPr>
          <w:rFonts w:ascii="Arial" w:eastAsia="Times New Roman" w:hAnsi="Arial" w:cs="Arial"/>
          <w:bCs/>
        </w:rPr>
      </w:pPr>
      <w:r w:rsidRPr="005D7B25">
        <w:rPr>
          <w:rFonts w:ascii="Arial" w:eastAsia="Times New Roman" w:hAnsi="Arial" w:cs="Arial"/>
          <w:bCs/>
        </w:rPr>
        <w:t xml:space="preserve">By achieving these goals we expect to train hundreds of </w:t>
      </w:r>
      <w:r w:rsidR="006E3E8A" w:rsidRPr="005D7B25">
        <w:rPr>
          <w:rFonts w:ascii="Arial" w:eastAsia="Times New Roman" w:hAnsi="Arial" w:cs="Arial"/>
          <w:bCs/>
        </w:rPr>
        <w:t xml:space="preserve">faculty to </w:t>
      </w:r>
      <w:r w:rsidRPr="005D7B25">
        <w:rPr>
          <w:rFonts w:ascii="Arial" w:eastAsia="Times New Roman" w:hAnsi="Arial" w:cs="Arial"/>
          <w:bCs/>
        </w:rPr>
        <w:t>incorporate</w:t>
      </w:r>
      <w:r w:rsidR="006E3E8A" w:rsidRPr="005D7B25">
        <w:rPr>
          <w:rFonts w:ascii="Arial" w:eastAsia="Times New Roman" w:hAnsi="Arial" w:cs="Arial"/>
          <w:bCs/>
        </w:rPr>
        <w:t xml:space="preserve"> bioinformatics competencies </w:t>
      </w:r>
      <w:r w:rsidRPr="005D7B25">
        <w:rPr>
          <w:rFonts w:ascii="Arial" w:eastAsia="Times New Roman" w:hAnsi="Arial" w:cs="Arial"/>
          <w:bCs/>
        </w:rPr>
        <w:t xml:space="preserve">into their biology curricula </w:t>
      </w:r>
      <w:r w:rsidR="006E3E8A" w:rsidRPr="005D7B25">
        <w:rPr>
          <w:rFonts w:ascii="Arial" w:eastAsia="Times New Roman" w:hAnsi="Arial" w:cs="Arial"/>
          <w:bCs/>
        </w:rPr>
        <w:t xml:space="preserve">during early undergraduate experiences.  The ultimate target is the vast numbers of students that participate in these </w:t>
      </w:r>
      <w:r w:rsidRPr="005D7B25">
        <w:rPr>
          <w:rFonts w:ascii="Arial" w:eastAsia="Times New Roman" w:hAnsi="Arial" w:cs="Arial"/>
          <w:bCs/>
        </w:rPr>
        <w:t xml:space="preserve">undergraduate </w:t>
      </w:r>
      <w:r w:rsidR="006E3E8A" w:rsidRPr="005D7B25">
        <w:rPr>
          <w:rFonts w:ascii="Arial" w:eastAsia="Times New Roman" w:hAnsi="Arial" w:cs="Arial"/>
          <w:bCs/>
        </w:rPr>
        <w:t>programs</w:t>
      </w:r>
      <w:r w:rsidRPr="005D7B25">
        <w:rPr>
          <w:rFonts w:ascii="Arial" w:eastAsia="Times New Roman" w:hAnsi="Arial" w:cs="Arial"/>
          <w:bCs/>
        </w:rPr>
        <w:t xml:space="preserve"> and</w:t>
      </w:r>
      <w:r w:rsidR="006E3E8A" w:rsidRPr="005D7B25">
        <w:rPr>
          <w:rFonts w:ascii="Arial" w:eastAsia="Times New Roman" w:hAnsi="Arial" w:cs="Arial"/>
          <w:bCs/>
        </w:rPr>
        <w:t xml:space="preserve"> become the biomedical workforce for the future.</w:t>
      </w:r>
      <w:r w:rsidR="006E3E8A" w:rsidRPr="005D7B25">
        <w:rPr>
          <w:rFonts w:ascii="Arial" w:eastAsia="Times New Roman" w:hAnsi="Arial" w:cs="Arial"/>
        </w:rPr>
        <w:t> </w:t>
      </w:r>
      <w:r w:rsidR="006E3E8A" w:rsidRPr="005D7B25" w:rsidDel="00C75EC8">
        <w:rPr>
          <w:rFonts w:ascii="Arial" w:eastAsia="Times New Roman" w:hAnsi="Arial" w:cs="Arial"/>
          <w:bCs/>
        </w:rPr>
        <w:t xml:space="preserve"> </w:t>
      </w:r>
    </w:p>
    <w:p w:rsidR="005D7B25" w:rsidRDefault="005D7B25" w:rsidP="005D7B25">
      <w:pPr>
        <w:spacing w:after="0" w:line="240" w:lineRule="auto"/>
        <w:rPr>
          <w:rFonts w:ascii="Arial" w:eastAsia="Times New Roman" w:hAnsi="Arial" w:cs="Arial"/>
          <w:bCs/>
        </w:rPr>
      </w:pPr>
    </w:p>
    <w:p w:rsidR="005D7B25" w:rsidRPr="005D7B25" w:rsidRDefault="005D7B25" w:rsidP="005D7B25">
      <w:pPr>
        <w:spacing w:after="0" w:line="240" w:lineRule="auto"/>
        <w:rPr>
          <w:rFonts w:ascii="Arial" w:hAnsi="Arial" w:cs="Arial"/>
          <w:b/>
        </w:rPr>
      </w:pPr>
      <w:r w:rsidRPr="005D7B25">
        <w:rPr>
          <w:rStyle w:val="Strong"/>
          <w:rFonts w:ascii="Arial" w:hAnsi="Arial" w:cs="Arial"/>
        </w:rPr>
        <w:t>Research supported by New Hampshire-INBRE through an Institutional Development Award (IDeA),  P20GM103506, from the National Institute of Gene</w:t>
      </w:r>
      <w:r>
        <w:rPr>
          <w:rStyle w:val="Strong"/>
          <w:rFonts w:ascii="Arial" w:hAnsi="Arial" w:cs="Arial"/>
        </w:rPr>
        <w:t xml:space="preserve">ral Medical Sciences of the NIH and by </w:t>
      </w:r>
      <w:r w:rsidRPr="005D7B25">
        <w:rPr>
          <w:rFonts w:ascii="Arial" w:hAnsi="Arial" w:cs="Arial"/>
          <w:b/>
        </w:rPr>
        <w:t>NIG</w:t>
      </w:r>
      <w:r>
        <w:rPr>
          <w:rFonts w:ascii="Arial" w:hAnsi="Arial" w:cs="Arial"/>
          <w:b/>
        </w:rPr>
        <w:t>MS IPERT grant 1R25GM125674-01.</w:t>
      </w:r>
    </w:p>
    <w:sectPr w:rsidR="005D7B25" w:rsidRPr="005D7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66"/>
    <w:rsid w:val="003E0D4E"/>
    <w:rsid w:val="00436CF3"/>
    <w:rsid w:val="00492025"/>
    <w:rsid w:val="005D7B25"/>
    <w:rsid w:val="006E3E8A"/>
    <w:rsid w:val="006E7691"/>
    <w:rsid w:val="00814904"/>
    <w:rsid w:val="00932866"/>
    <w:rsid w:val="009967E8"/>
    <w:rsid w:val="00BF30D5"/>
    <w:rsid w:val="00C72168"/>
    <w:rsid w:val="00C75EC8"/>
    <w:rsid w:val="00CA7DD8"/>
    <w:rsid w:val="00E54F70"/>
    <w:rsid w:val="00EC4EAA"/>
    <w:rsid w:val="00ED479F"/>
    <w:rsid w:val="00F21093"/>
    <w:rsid w:val="00FD4EA7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7EB76-6FE7-44CC-9765-7546BC40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C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D7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Kelley Thomas</dc:creator>
  <cp:keywords/>
  <dc:description/>
  <cp:lastModifiedBy>Heiata Chapman</cp:lastModifiedBy>
  <cp:revision>2</cp:revision>
  <cp:lastPrinted>2018-05-09T12:13:00Z</cp:lastPrinted>
  <dcterms:created xsi:type="dcterms:W3CDTF">2018-05-09T18:48:00Z</dcterms:created>
  <dcterms:modified xsi:type="dcterms:W3CDTF">2018-05-09T18:48:00Z</dcterms:modified>
</cp:coreProperties>
</file>