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C1D81" w14:textId="77777777" w:rsidR="00604674" w:rsidRDefault="00604674" w:rsidP="00386704">
      <w:pPr>
        <w:shd w:val="clear" w:color="auto" w:fill="FFFFFF"/>
        <w:spacing w:after="0" w:line="375" w:lineRule="atLeast"/>
        <w:ind w:left="-60" w:right="300"/>
        <w:jc w:val="center"/>
        <w:textAlignment w:val="baseline"/>
        <w:rPr>
          <w:rFonts w:ascii="Arial" w:eastAsia="Times New Roman" w:hAnsi="Arial" w:cs="Arial"/>
          <w:b/>
          <w:bCs/>
          <w:caps/>
          <w:color w:val="000000"/>
        </w:rPr>
      </w:pPr>
    </w:p>
    <w:p w14:paraId="25CB5CA2" w14:textId="53E6F830" w:rsidR="007158FD" w:rsidRPr="00386704" w:rsidRDefault="007158FD" w:rsidP="00386704">
      <w:pPr>
        <w:shd w:val="clear" w:color="auto" w:fill="FFFFFF"/>
        <w:spacing w:after="0" w:line="375" w:lineRule="atLeast"/>
        <w:ind w:left="-60" w:right="300"/>
        <w:jc w:val="center"/>
        <w:textAlignment w:val="baseline"/>
        <w:rPr>
          <w:rFonts w:ascii="Arial" w:eastAsia="Times New Roman" w:hAnsi="Arial" w:cs="Arial"/>
          <w:b/>
          <w:bCs/>
          <w:caps/>
          <w:color w:val="000000"/>
        </w:rPr>
      </w:pPr>
      <w:r w:rsidRPr="00386704">
        <w:rPr>
          <w:rFonts w:ascii="Arial" w:eastAsia="Times New Roman" w:hAnsi="Arial" w:cs="Arial"/>
          <w:b/>
          <w:bCs/>
          <w:caps/>
          <w:color w:val="000000"/>
        </w:rPr>
        <w:t>201</w:t>
      </w:r>
      <w:r w:rsidR="00021459">
        <w:rPr>
          <w:rFonts w:ascii="Arial" w:eastAsia="Times New Roman" w:hAnsi="Arial" w:cs="Arial"/>
          <w:b/>
          <w:bCs/>
          <w:caps/>
          <w:color w:val="000000"/>
        </w:rPr>
        <w:t>8</w:t>
      </w:r>
      <w:r w:rsidRPr="00386704">
        <w:rPr>
          <w:rFonts w:ascii="Arial" w:eastAsia="Times New Roman" w:hAnsi="Arial" w:cs="Arial"/>
          <w:b/>
          <w:bCs/>
          <w:caps/>
          <w:color w:val="000000"/>
        </w:rPr>
        <w:t xml:space="preserve"> NISBRE Workshop Information</w:t>
      </w:r>
    </w:p>
    <w:p w14:paraId="6A7A5C52" w14:textId="77777777" w:rsidR="007158FD" w:rsidRDefault="007158FD" w:rsidP="00386704">
      <w:pPr>
        <w:shd w:val="clear" w:color="auto" w:fill="FFFFFF"/>
        <w:spacing w:after="0" w:line="375" w:lineRule="atLeast"/>
        <w:ind w:left="-60" w:right="300"/>
        <w:textAlignment w:val="baseline"/>
        <w:rPr>
          <w:rFonts w:ascii="Arial" w:eastAsia="Times New Roman" w:hAnsi="Arial" w:cs="Arial"/>
          <w:b/>
          <w:color w:val="000000"/>
        </w:rPr>
      </w:pPr>
    </w:p>
    <w:p w14:paraId="34FBCDE1" w14:textId="05AD7551" w:rsidR="00740F1F" w:rsidRPr="00A374A4" w:rsidRDefault="00740F1F"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Name, title, institution, and email address of each facilitator</w:t>
      </w:r>
    </w:p>
    <w:p w14:paraId="265789EB" w14:textId="6E39D2B7" w:rsidR="00021459" w:rsidRDefault="00604674" w:rsidP="00386704">
      <w:pPr>
        <w:shd w:val="clear" w:color="auto" w:fill="FFFFFF"/>
        <w:spacing w:after="0" w:line="375" w:lineRule="atLeast"/>
        <w:ind w:left="-60" w:right="300"/>
        <w:textAlignment w:val="baseline"/>
        <w:rPr>
          <w:rFonts w:ascii="Arial" w:eastAsia="Times New Roman" w:hAnsi="Arial" w:cs="Arial"/>
          <w:b/>
        </w:rPr>
      </w:pPr>
      <w:r>
        <w:rPr>
          <w:rFonts w:ascii="Arial" w:eastAsia="Times New Roman" w:hAnsi="Arial" w:cs="Arial"/>
          <w:b/>
        </w:rPr>
        <w:t>Alison Gammie</w:t>
      </w:r>
    </w:p>
    <w:p w14:paraId="3B55A35A" w14:textId="6482E075" w:rsidR="00604674" w:rsidRDefault="00604674" w:rsidP="00386704">
      <w:pPr>
        <w:shd w:val="clear" w:color="auto" w:fill="FFFFFF"/>
        <w:spacing w:after="0" w:line="375" w:lineRule="atLeast"/>
        <w:ind w:left="-60" w:right="300"/>
        <w:textAlignment w:val="baseline"/>
        <w:rPr>
          <w:rFonts w:ascii="Arial" w:eastAsia="Times New Roman" w:hAnsi="Arial" w:cs="Arial"/>
          <w:b/>
        </w:rPr>
      </w:pPr>
      <w:r>
        <w:rPr>
          <w:rFonts w:ascii="Arial" w:eastAsia="Times New Roman" w:hAnsi="Arial" w:cs="Arial"/>
          <w:b/>
        </w:rPr>
        <w:t>Director of Training, Workforce Development, and Diversity</w:t>
      </w:r>
    </w:p>
    <w:p w14:paraId="0BE9E4BD" w14:textId="2E6D4C1D" w:rsidR="00604674" w:rsidRDefault="00604674" w:rsidP="00386704">
      <w:pPr>
        <w:shd w:val="clear" w:color="auto" w:fill="FFFFFF"/>
        <w:spacing w:after="0" w:line="375" w:lineRule="atLeast"/>
        <w:ind w:left="-60" w:right="300"/>
        <w:textAlignment w:val="baseline"/>
        <w:rPr>
          <w:rFonts w:ascii="Arial" w:eastAsia="Times New Roman" w:hAnsi="Arial" w:cs="Arial"/>
          <w:b/>
        </w:rPr>
      </w:pPr>
      <w:r>
        <w:rPr>
          <w:rFonts w:ascii="Arial" w:eastAsia="Times New Roman" w:hAnsi="Arial" w:cs="Arial"/>
          <w:b/>
        </w:rPr>
        <w:t>NIGMS/NIH</w:t>
      </w:r>
    </w:p>
    <w:p w14:paraId="320DB520" w14:textId="77777777" w:rsidR="00604674" w:rsidRDefault="00604674" w:rsidP="00386704">
      <w:pPr>
        <w:shd w:val="clear" w:color="auto" w:fill="FFFFFF"/>
        <w:spacing w:after="0" w:line="375" w:lineRule="atLeast"/>
        <w:ind w:left="-60" w:right="300"/>
        <w:textAlignment w:val="baseline"/>
        <w:rPr>
          <w:rFonts w:ascii="Arial" w:eastAsia="Times New Roman" w:hAnsi="Arial" w:cs="Arial"/>
          <w:b/>
        </w:rPr>
      </w:pPr>
    </w:p>
    <w:p w14:paraId="3ED2707D" w14:textId="2607727E" w:rsidR="00740F1F" w:rsidRPr="00A374A4" w:rsidRDefault="00740F1F" w:rsidP="00386704">
      <w:pPr>
        <w:shd w:val="clear" w:color="auto" w:fill="FFFFFF"/>
        <w:spacing w:after="0" w:line="375" w:lineRule="atLeast"/>
        <w:ind w:left="-60" w:right="300"/>
        <w:textAlignment w:val="baseline"/>
        <w:rPr>
          <w:rFonts w:ascii="Arial" w:eastAsia="Times New Roman" w:hAnsi="Arial" w:cs="Arial"/>
          <w:b/>
        </w:rPr>
      </w:pPr>
      <w:r w:rsidRPr="00A374A4">
        <w:rPr>
          <w:rFonts w:ascii="Arial" w:eastAsia="Times New Roman" w:hAnsi="Arial" w:cs="Arial"/>
          <w:b/>
        </w:rPr>
        <w:t>Session</w:t>
      </w:r>
      <w:r w:rsidR="00A374A4" w:rsidRPr="00A374A4">
        <w:rPr>
          <w:rFonts w:ascii="Arial" w:eastAsia="Times New Roman" w:hAnsi="Arial" w:cs="Arial"/>
          <w:b/>
        </w:rPr>
        <w:t xml:space="preserve">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 xml:space="preserve">heme or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opic</w:t>
      </w:r>
      <w:r w:rsidR="00A374A4">
        <w:rPr>
          <w:rFonts w:ascii="Arial" w:eastAsia="Times New Roman" w:hAnsi="Arial" w:cs="Arial"/>
          <w:b/>
          <w:bdr w:val="none" w:sz="0" w:space="0" w:color="auto" w:frame="1"/>
        </w:rPr>
        <w:t>:</w:t>
      </w:r>
    </w:p>
    <w:p w14:paraId="5511C8F7" w14:textId="3AE16CDF" w:rsidR="00021459" w:rsidRDefault="00820676"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Exposure to a range of training opportunities for individuals and institutions.</w:t>
      </w:r>
    </w:p>
    <w:p w14:paraId="48CC1CCD" w14:textId="77777777" w:rsidR="00604674" w:rsidRDefault="00604674" w:rsidP="00386704">
      <w:pPr>
        <w:shd w:val="clear" w:color="auto" w:fill="FFFFFF"/>
        <w:spacing w:after="0" w:line="375" w:lineRule="atLeast"/>
        <w:ind w:left="-60" w:right="300"/>
        <w:textAlignment w:val="baseline"/>
        <w:rPr>
          <w:rFonts w:ascii="Arial" w:eastAsia="Times New Roman" w:hAnsi="Arial" w:cs="Arial"/>
          <w:b/>
          <w:color w:val="000000"/>
        </w:rPr>
      </w:pPr>
    </w:p>
    <w:p w14:paraId="096A4F17" w14:textId="202CFB7E" w:rsidR="00305CA9"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 xml:space="preserve">Session </w:t>
      </w:r>
      <w:r w:rsidR="007158FD">
        <w:rPr>
          <w:rFonts w:ascii="Arial" w:eastAsia="Times New Roman" w:hAnsi="Arial" w:cs="Arial"/>
          <w:b/>
          <w:color w:val="000000"/>
        </w:rPr>
        <w:t>f</w:t>
      </w:r>
      <w:r w:rsidRPr="00A374A4">
        <w:rPr>
          <w:rFonts w:ascii="Arial" w:eastAsia="Times New Roman" w:hAnsi="Arial" w:cs="Arial"/>
          <w:b/>
          <w:color w:val="000000"/>
        </w:rPr>
        <w:t>ormat</w:t>
      </w:r>
      <w:r w:rsidR="007158FD">
        <w:rPr>
          <w:rFonts w:ascii="Arial" w:eastAsia="Times New Roman" w:hAnsi="Arial" w:cs="Arial"/>
          <w:b/>
          <w:color w:val="000000"/>
        </w:rPr>
        <w:t xml:space="preserve"> (lecture, facilitated discussion, panel discussion, Q&amp;A)</w:t>
      </w:r>
      <w:r w:rsidRPr="00A374A4">
        <w:rPr>
          <w:rFonts w:ascii="Arial" w:eastAsia="Times New Roman" w:hAnsi="Arial" w:cs="Arial"/>
          <w:b/>
          <w:color w:val="000000"/>
        </w:rPr>
        <w:t>:</w:t>
      </w:r>
    </w:p>
    <w:p w14:paraId="44A3A585" w14:textId="5647640F" w:rsidR="00021459" w:rsidRDefault="0060467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Lecture with Q&amp;A</w:t>
      </w:r>
    </w:p>
    <w:p w14:paraId="08BCEF85" w14:textId="77777777" w:rsidR="00604674" w:rsidRDefault="00604674" w:rsidP="00386704">
      <w:pPr>
        <w:shd w:val="clear" w:color="auto" w:fill="FFFFFF"/>
        <w:spacing w:after="0" w:line="375" w:lineRule="atLeast"/>
        <w:ind w:left="-60" w:right="300"/>
        <w:textAlignment w:val="baseline"/>
        <w:rPr>
          <w:rFonts w:ascii="Arial" w:eastAsia="Times New Roman" w:hAnsi="Arial" w:cs="Arial"/>
          <w:b/>
          <w:color w:val="000000"/>
        </w:rPr>
      </w:pPr>
    </w:p>
    <w:p w14:paraId="4E68CB45" w14:textId="636D3B7F"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 xml:space="preserve">Session </w:t>
      </w:r>
      <w:r w:rsidR="007158FD">
        <w:rPr>
          <w:rFonts w:ascii="Arial" w:eastAsia="Times New Roman" w:hAnsi="Arial" w:cs="Arial"/>
          <w:b/>
          <w:color w:val="000000"/>
        </w:rPr>
        <w:t>t</w:t>
      </w:r>
      <w:r w:rsidR="00740F1F" w:rsidRPr="00A374A4">
        <w:rPr>
          <w:rFonts w:ascii="Arial" w:eastAsia="Times New Roman" w:hAnsi="Arial" w:cs="Arial"/>
          <w:b/>
          <w:color w:val="000000"/>
        </w:rPr>
        <w:t xml:space="preserve">itle </w:t>
      </w:r>
    </w:p>
    <w:p w14:paraId="5D814E3F" w14:textId="71076B71" w:rsidR="00021459" w:rsidRDefault="0060467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Training Programs for the Next Generation of Biomedical Research Scientist</w:t>
      </w:r>
    </w:p>
    <w:p w14:paraId="3F955A3D" w14:textId="77777777" w:rsidR="00604674" w:rsidRDefault="00604674" w:rsidP="00386704">
      <w:pPr>
        <w:shd w:val="clear" w:color="auto" w:fill="FFFFFF"/>
        <w:spacing w:after="0" w:line="375" w:lineRule="atLeast"/>
        <w:ind w:left="-60" w:right="300"/>
        <w:textAlignment w:val="baseline"/>
        <w:rPr>
          <w:rFonts w:ascii="Arial" w:eastAsia="Times New Roman" w:hAnsi="Arial" w:cs="Arial"/>
          <w:b/>
          <w:color w:val="000000"/>
        </w:rPr>
      </w:pPr>
      <w:bookmarkStart w:id="0" w:name="_GoBack"/>
      <w:bookmarkEnd w:id="0"/>
    </w:p>
    <w:p w14:paraId="465E2EE7" w14:textId="7BF2B8AD" w:rsidR="00740F1F" w:rsidRDefault="007158FD"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Provide 3</w:t>
      </w:r>
      <w:r w:rsidR="00F21F6D" w:rsidRPr="00A374A4">
        <w:rPr>
          <w:rFonts w:ascii="Arial" w:eastAsia="Times New Roman" w:hAnsi="Arial" w:cs="Arial"/>
          <w:b/>
          <w:color w:val="000000"/>
        </w:rPr>
        <w:t xml:space="preserve"> a</w:t>
      </w:r>
      <w:r w:rsidR="00740F1F" w:rsidRPr="00A374A4">
        <w:rPr>
          <w:rFonts w:ascii="Arial" w:eastAsia="Times New Roman" w:hAnsi="Arial" w:cs="Arial"/>
          <w:b/>
          <w:color w:val="000000"/>
        </w:rPr>
        <w:t>nticipate</w:t>
      </w:r>
      <w:r w:rsidR="00A374A4">
        <w:rPr>
          <w:rFonts w:ascii="Arial" w:eastAsia="Times New Roman" w:hAnsi="Arial" w:cs="Arial"/>
          <w:b/>
          <w:color w:val="000000"/>
        </w:rPr>
        <w:t>d participant outcomes:</w:t>
      </w:r>
    </w:p>
    <w:p w14:paraId="5AA9BA9F" w14:textId="51A9E77F" w:rsidR="007158FD" w:rsidRDefault="007158FD" w:rsidP="00386704">
      <w:pPr>
        <w:shd w:val="clear" w:color="auto" w:fill="FFFFFF"/>
        <w:spacing w:after="0" w:line="375" w:lineRule="atLeast"/>
        <w:ind w:left="720" w:right="300"/>
        <w:textAlignment w:val="baseline"/>
        <w:rPr>
          <w:rFonts w:ascii="Arial" w:eastAsia="Times New Roman" w:hAnsi="Arial" w:cs="Arial"/>
          <w:b/>
          <w:color w:val="000000"/>
        </w:rPr>
      </w:pPr>
      <w:r>
        <w:rPr>
          <w:rFonts w:ascii="Arial" w:eastAsia="Times New Roman" w:hAnsi="Arial" w:cs="Arial"/>
          <w:b/>
          <w:color w:val="000000"/>
        </w:rPr>
        <w:t>1.</w:t>
      </w:r>
      <w:r w:rsidR="00B03FE9">
        <w:rPr>
          <w:rFonts w:ascii="Arial" w:eastAsia="Times New Roman" w:hAnsi="Arial" w:cs="Arial"/>
          <w:b/>
          <w:color w:val="000000"/>
        </w:rPr>
        <w:t xml:space="preserve">  </w:t>
      </w:r>
      <w:r w:rsidR="00604674">
        <w:rPr>
          <w:rFonts w:ascii="Arial" w:eastAsia="Times New Roman" w:hAnsi="Arial" w:cs="Arial"/>
          <w:b/>
          <w:color w:val="000000"/>
        </w:rPr>
        <w:t xml:space="preserve">To </w:t>
      </w:r>
      <w:r w:rsidR="00820676">
        <w:rPr>
          <w:rFonts w:ascii="Arial" w:eastAsia="Times New Roman" w:hAnsi="Arial" w:cs="Arial"/>
          <w:b/>
          <w:color w:val="000000"/>
        </w:rPr>
        <w:t>increase</w:t>
      </w:r>
      <w:r w:rsidR="00604674">
        <w:rPr>
          <w:rFonts w:ascii="Arial" w:eastAsia="Times New Roman" w:hAnsi="Arial" w:cs="Arial"/>
          <w:b/>
          <w:color w:val="000000"/>
        </w:rPr>
        <w:t xml:space="preserve"> knowledge about new and existing training programs and opportunities</w:t>
      </w:r>
    </w:p>
    <w:p w14:paraId="3C694512" w14:textId="5931828E" w:rsidR="007158FD" w:rsidRPr="00820676" w:rsidRDefault="007158FD" w:rsidP="00386704">
      <w:pPr>
        <w:shd w:val="clear" w:color="auto" w:fill="FFFFFF"/>
        <w:spacing w:after="0" w:line="375" w:lineRule="atLeast"/>
        <w:ind w:left="720" w:right="300"/>
        <w:textAlignment w:val="baseline"/>
        <w:rPr>
          <w:rFonts w:ascii="Arial" w:eastAsia="Times New Roman" w:hAnsi="Arial" w:cs="Arial"/>
          <w:b/>
          <w:color w:val="000000"/>
        </w:rPr>
      </w:pPr>
      <w:r w:rsidRPr="00820676">
        <w:rPr>
          <w:rFonts w:ascii="Arial" w:eastAsia="Times New Roman" w:hAnsi="Arial" w:cs="Arial"/>
          <w:b/>
          <w:color w:val="000000"/>
        </w:rPr>
        <w:t>2.</w:t>
      </w:r>
      <w:r w:rsidR="00B03FE9" w:rsidRPr="00820676">
        <w:rPr>
          <w:rFonts w:ascii="Arial" w:eastAsia="Times New Roman" w:hAnsi="Arial" w:cs="Arial"/>
          <w:b/>
          <w:color w:val="000000"/>
        </w:rPr>
        <w:t xml:space="preserve">  </w:t>
      </w:r>
      <w:r w:rsidR="00604674" w:rsidRPr="00820676">
        <w:rPr>
          <w:rFonts w:ascii="Arial" w:eastAsia="Times New Roman" w:hAnsi="Arial" w:cs="Arial"/>
          <w:b/>
          <w:color w:val="000000"/>
        </w:rPr>
        <w:t xml:space="preserve">To </w:t>
      </w:r>
      <w:r w:rsidR="007E4DED" w:rsidRPr="00820676">
        <w:rPr>
          <w:rFonts w:ascii="Arial" w:eastAsia="Times New Roman" w:hAnsi="Arial" w:cs="Arial"/>
          <w:b/>
          <w:color w:val="000000"/>
        </w:rPr>
        <w:t xml:space="preserve">increase motivation to </w:t>
      </w:r>
      <w:r w:rsidR="00604674" w:rsidRPr="00820676">
        <w:rPr>
          <w:rFonts w:ascii="Arial" w:eastAsia="Times New Roman" w:hAnsi="Arial" w:cs="Arial"/>
          <w:b/>
          <w:color w:val="000000"/>
        </w:rPr>
        <w:t>apply for grants and fellowships</w:t>
      </w:r>
    </w:p>
    <w:p w14:paraId="606660CE" w14:textId="2C483CE4" w:rsidR="007158FD" w:rsidRPr="00A374A4" w:rsidRDefault="007158FD" w:rsidP="00386704">
      <w:pPr>
        <w:shd w:val="clear" w:color="auto" w:fill="FFFFFF"/>
        <w:spacing w:after="0" w:line="375" w:lineRule="atLeast"/>
        <w:ind w:left="720" w:right="300"/>
        <w:textAlignment w:val="baseline"/>
        <w:rPr>
          <w:rFonts w:ascii="Arial" w:eastAsia="Times New Roman" w:hAnsi="Arial" w:cs="Arial"/>
          <w:b/>
          <w:color w:val="000000"/>
        </w:rPr>
      </w:pPr>
      <w:r>
        <w:rPr>
          <w:rFonts w:ascii="Arial" w:eastAsia="Times New Roman" w:hAnsi="Arial" w:cs="Arial"/>
          <w:b/>
          <w:color w:val="000000"/>
        </w:rPr>
        <w:t>3.</w:t>
      </w:r>
      <w:r w:rsidR="00B03FE9">
        <w:rPr>
          <w:rFonts w:ascii="Arial" w:eastAsia="Times New Roman" w:hAnsi="Arial" w:cs="Arial"/>
          <w:b/>
          <w:color w:val="000000"/>
        </w:rPr>
        <w:t xml:space="preserve">  </w:t>
      </w:r>
      <w:r w:rsidR="00864272">
        <w:rPr>
          <w:rFonts w:ascii="Arial" w:eastAsia="Times New Roman" w:hAnsi="Arial" w:cs="Arial"/>
          <w:b/>
          <w:color w:val="000000"/>
        </w:rPr>
        <w:t>To allow for community input on training, workforce development and diversity at NIGMS</w:t>
      </w:r>
    </w:p>
    <w:p w14:paraId="231F961C" w14:textId="77777777" w:rsid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p>
    <w:p w14:paraId="18DE6ECD" w14:textId="44DEEAC6"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Intended audience</w:t>
      </w:r>
      <w:r w:rsidR="00386704">
        <w:rPr>
          <w:rFonts w:ascii="Arial" w:eastAsia="Times New Roman" w:hAnsi="Arial" w:cs="Arial"/>
          <w:b/>
          <w:color w:val="000000"/>
        </w:rPr>
        <w:t xml:space="preserve"> (INBRE, COBRE, CTR, students, faculty, PI’s)</w:t>
      </w:r>
      <w:r>
        <w:rPr>
          <w:rFonts w:ascii="Arial" w:eastAsia="Times New Roman" w:hAnsi="Arial" w:cs="Arial"/>
          <w:b/>
          <w:color w:val="000000"/>
        </w:rPr>
        <w:t>:</w:t>
      </w:r>
    </w:p>
    <w:p w14:paraId="061A52C9" w14:textId="26D8E230" w:rsidR="00021459" w:rsidRDefault="0060467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All of the above</w:t>
      </w:r>
    </w:p>
    <w:p w14:paraId="3AE6A0FE"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3CBAFE0D"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4F1DBAE0" w14:textId="6CD7853E"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Abstract</w:t>
      </w:r>
      <w:r>
        <w:rPr>
          <w:rFonts w:ascii="Arial" w:eastAsia="Times New Roman" w:hAnsi="Arial" w:cs="Arial"/>
          <w:b/>
          <w:color w:val="000000"/>
        </w:rPr>
        <w:t xml:space="preserve"> (200 Words)</w:t>
      </w:r>
      <w:r w:rsidRPr="00A374A4">
        <w:rPr>
          <w:rFonts w:ascii="Arial" w:eastAsia="Times New Roman" w:hAnsi="Arial" w:cs="Arial"/>
          <w:b/>
          <w:color w:val="000000"/>
        </w:rPr>
        <w:t>:</w:t>
      </w:r>
    </w:p>
    <w:p w14:paraId="70906FFE" w14:textId="218FEA3C" w:rsidR="007158FD" w:rsidRDefault="007158FD" w:rsidP="00386704">
      <w:pPr>
        <w:spacing w:after="0"/>
        <w:ind w:left="-60"/>
        <w:rPr>
          <w:rFonts w:ascii="Arial" w:hAnsi="Arial" w:cs="Arial"/>
        </w:rPr>
      </w:pPr>
    </w:p>
    <w:p w14:paraId="0BC0D21C" w14:textId="7F49253B" w:rsidR="00CD3E24" w:rsidRDefault="00CD3E24" w:rsidP="00CD3E24">
      <w:pPr>
        <w:spacing w:before="100" w:beforeAutospacing="1" w:after="100" w:afterAutospacing="1"/>
      </w:pPr>
      <w:r>
        <w:t xml:space="preserve">Biomedical research has undergone dramatic changes over the recent decades. The National Institute of General Medical Sciences (NIGMS) has initiated efforts to catalyze a change in biomedical research training to keep pace with the rapid evolution of the research enterprise that is increasingly complex, interdisciplinary, and collaborative. As the scientific enterprise has expanded, there is greater variation in the backgrounds of people participating, approaches taken to investigate research questions, and the </w:t>
      </w:r>
      <w:r>
        <w:lastRenderedPageBreak/>
        <w:t>range of the careers in the biomedical research workforce that Ph.D. recipients are pursuing. There is also an increasing recognition of the need to enhance reproducibility of biomedical research results through scientific rigor and transparency. NIGMS provides opportunities to enable the scientific community to develop and implement evidence-based approaches to biomedical research training and mentoring that will effectively train future generations of outstanding biomedical scientists.</w:t>
      </w:r>
    </w:p>
    <w:p w14:paraId="62BC945D" w14:textId="342636F4" w:rsidR="00382EB5" w:rsidRDefault="007158FD" w:rsidP="00386704">
      <w:pPr>
        <w:spacing w:after="0"/>
        <w:ind w:left="-60"/>
        <w:rPr>
          <w:rFonts w:ascii="Arial" w:hAnsi="Arial" w:cs="Arial"/>
          <w:b/>
        </w:rPr>
      </w:pPr>
      <w:r w:rsidRPr="007158FD">
        <w:rPr>
          <w:rFonts w:ascii="Arial" w:hAnsi="Arial" w:cs="Arial"/>
          <w:b/>
        </w:rPr>
        <w:t>Additional Materials, Web Information or Additional Information:</w:t>
      </w:r>
      <w:r w:rsidR="00382EB5" w:rsidRPr="007158FD">
        <w:rPr>
          <w:rFonts w:ascii="Arial" w:hAnsi="Arial" w:cs="Arial"/>
          <w:b/>
        </w:rPr>
        <w:t xml:space="preserve"> </w:t>
      </w:r>
    </w:p>
    <w:p w14:paraId="3917057C" w14:textId="433A2D87" w:rsidR="00CD3E24" w:rsidRDefault="00CD3E24" w:rsidP="00386704">
      <w:pPr>
        <w:spacing w:after="0"/>
        <w:ind w:left="-60"/>
        <w:rPr>
          <w:rFonts w:ascii="Arial" w:hAnsi="Arial" w:cs="Arial"/>
          <w:b/>
        </w:rPr>
      </w:pPr>
    </w:p>
    <w:p w14:paraId="33BAAA25" w14:textId="05838CF0" w:rsidR="003809B2" w:rsidRPr="00CD3E24" w:rsidRDefault="003809B2" w:rsidP="00386704">
      <w:pPr>
        <w:spacing w:after="0"/>
        <w:ind w:left="-60"/>
        <w:rPr>
          <w:rFonts w:ascii="Arial" w:hAnsi="Arial" w:cs="Arial"/>
        </w:rPr>
      </w:pPr>
      <w:r w:rsidRPr="003809B2">
        <w:rPr>
          <w:rFonts w:ascii="Arial" w:hAnsi="Arial" w:cs="Arial"/>
        </w:rPr>
        <w:t>htt</w:t>
      </w:r>
      <w:r>
        <w:rPr>
          <w:rFonts w:ascii="Arial" w:hAnsi="Arial" w:cs="Arial"/>
        </w:rPr>
        <w:t>ps://www.nigms.nih.gov/training</w:t>
      </w:r>
    </w:p>
    <w:sectPr w:rsidR="003809B2" w:rsidRPr="00CD3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732"/>
    <w:multiLevelType w:val="hybridMultilevel"/>
    <w:tmpl w:val="1DFCBB8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14BD42AB"/>
    <w:multiLevelType w:val="hybridMultilevel"/>
    <w:tmpl w:val="DEA63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E66078"/>
    <w:multiLevelType w:val="hybridMultilevel"/>
    <w:tmpl w:val="5FE2B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2C733E"/>
    <w:multiLevelType w:val="hybridMultilevel"/>
    <w:tmpl w:val="E78EE2B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4B3900EE"/>
    <w:multiLevelType w:val="hybridMultilevel"/>
    <w:tmpl w:val="8C065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285445"/>
    <w:multiLevelType w:val="hybridMultilevel"/>
    <w:tmpl w:val="22CEAA84"/>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6" w15:restartNumberingAfterBreak="0">
    <w:nsid w:val="74647CBF"/>
    <w:multiLevelType w:val="multilevel"/>
    <w:tmpl w:val="478E7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5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1F"/>
    <w:rsid w:val="00007E36"/>
    <w:rsid w:val="00012D30"/>
    <w:rsid w:val="00021459"/>
    <w:rsid w:val="00035142"/>
    <w:rsid w:val="00046D83"/>
    <w:rsid w:val="00053F29"/>
    <w:rsid w:val="000972F2"/>
    <w:rsid w:val="000A3DAF"/>
    <w:rsid w:val="000E602F"/>
    <w:rsid w:val="000E720E"/>
    <w:rsid w:val="00112CB2"/>
    <w:rsid w:val="00125C38"/>
    <w:rsid w:val="00126968"/>
    <w:rsid w:val="00134964"/>
    <w:rsid w:val="0015211D"/>
    <w:rsid w:val="00187431"/>
    <w:rsid w:val="00193F43"/>
    <w:rsid w:val="001A06CC"/>
    <w:rsid w:val="001D1CEA"/>
    <w:rsid w:val="00203FF8"/>
    <w:rsid w:val="00207EAB"/>
    <w:rsid w:val="002449C9"/>
    <w:rsid w:val="00270E06"/>
    <w:rsid w:val="002A7C49"/>
    <w:rsid w:val="002C12B4"/>
    <w:rsid w:val="002E543A"/>
    <w:rsid w:val="002F397A"/>
    <w:rsid w:val="00305CA9"/>
    <w:rsid w:val="0031034C"/>
    <w:rsid w:val="003171D7"/>
    <w:rsid w:val="003430C1"/>
    <w:rsid w:val="00350C19"/>
    <w:rsid w:val="003809B2"/>
    <w:rsid w:val="00382EB5"/>
    <w:rsid w:val="00385A4B"/>
    <w:rsid w:val="00386704"/>
    <w:rsid w:val="003A226B"/>
    <w:rsid w:val="003B5969"/>
    <w:rsid w:val="003D5BBE"/>
    <w:rsid w:val="003E0945"/>
    <w:rsid w:val="003E742D"/>
    <w:rsid w:val="004117B2"/>
    <w:rsid w:val="00436EEC"/>
    <w:rsid w:val="00464A51"/>
    <w:rsid w:val="00476466"/>
    <w:rsid w:val="0055545F"/>
    <w:rsid w:val="00563BB9"/>
    <w:rsid w:val="005800CF"/>
    <w:rsid w:val="00596108"/>
    <w:rsid w:val="005D03F5"/>
    <w:rsid w:val="00604165"/>
    <w:rsid w:val="00604674"/>
    <w:rsid w:val="006134B8"/>
    <w:rsid w:val="006206CB"/>
    <w:rsid w:val="0062654E"/>
    <w:rsid w:val="00636EB6"/>
    <w:rsid w:val="00653AD8"/>
    <w:rsid w:val="00666189"/>
    <w:rsid w:val="00670F90"/>
    <w:rsid w:val="006B07F8"/>
    <w:rsid w:val="006B2CC7"/>
    <w:rsid w:val="006B4086"/>
    <w:rsid w:val="006B66F7"/>
    <w:rsid w:val="007158FD"/>
    <w:rsid w:val="00717F6A"/>
    <w:rsid w:val="00736FB3"/>
    <w:rsid w:val="00740F1F"/>
    <w:rsid w:val="0074336B"/>
    <w:rsid w:val="007500A5"/>
    <w:rsid w:val="007866A5"/>
    <w:rsid w:val="007E030D"/>
    <w:rsid w:val="007E4DED"/>
    <w:rsid w:val="00807C8D"/>
    <w:rsid w:val="00813B1E"/>
    <w:rsid w:val="00820676"/>
    <w:rsid w:val="00821E42"/>
    <w:rsid w:val="00826931"/>
    <w:rsid w:val="00842474"/>
    <w:rsid w:val="008553B2"/>
    <w:rsid w:val="00864272"/>
    <w:rsid w:val="008866E4"/>
    <w:rsid w:val="0089760A"/>
    <w:rsid w:val="008B3BCA"/>
    <w:rsid w:val="008D0655"/>
    <w:rsid w:val="00916FC7"/>
    <w:rsid w:val="00921CFA"/>
    <w:rsid w:val="009336D7"/>
    <w:rsid w:val="009445C1"/>
    <w:rsid w:val="009831FB"/>
    <w:rsid w:val="00991286"/>
    <w:rsid w:val="009A150F"/>
    <w:rsid w:val="009C158D"/>
    <w:rsid w:val="009C238D"/>
    <w:rsid w:val="009C5FF4"/>
    <w:rsid w:val="00A02696"/>
    <w:rsid w:val="00A21416"/>
    <w:rsid w:val="00A22099"/>
    <w:rsid w:val="00A255D2"/>
    <w:rsid w:val="00A374A4"/>
    <w:rsid w:val="00A634C3"/>
    <w:rsid w:val="00A95042"/>
    <w:rsid w:val="00AC00A0"/>
    <w:rsid w:val="00AC5789"/>
    <w:rsid w:val="00B03FE9"/>
    <w:rsid w:val="00B3179B"/>
    <w:rsid w:val="00B40F4D"/>
    <w:rsid w:val="00B95CFB"/>
    <w:rsid w:val="00BA4598"/>
    <w:rsid w:val="00BA6C29"/>
    <w:rsid w:val="00BD3BC8"/>
    <w:rsid w:val="00BE5B1C"/>
    <w:rsid w:val="00BE6619"/>
    <w:rsid w:val="00BF10C9"/>
    <w:rsid w:val="00C01771"/>
    <w:rsid w:val="00C61474"/>
    <w:rsid w:val="00C6328F"/>
    <w:rsid w:val="00C63A2A"/>
    <w:rsid w:val="00C65522"/>
    <w:rsid w:val="00C956DE"/>
    <w:rsid w:val="00CB4142"/>
    <w:rsid w:val="00CC108D"/>
    <w:rsid w:val="00CC44D6"/>
    <w:rsid w:val="00CC4E0F"/>
    <w:rsid w:val="00CD289B"/>
    <w:rsid w:val="00CD3E24"/>
    <w:rsid w:val="00CD7F53"/>
    <w:rsid w:val="00D4516C"/>
    <w:rsid w:val="00D5231B"/>
    <w:rsid w:val="00D7130D"/>
    <w:rsid w:val="00D74B7E"/>
    <w:rsid w:val="00D9707A"/>
    <w:rsid w:val="00DF1A61"/>
    <w:rsid w:val="00DF4F03"/>
    <w:rsid w:val="00E156B5"/>
    <w:rsid w:val="00E15FE9"/>
    <w:rsid w:val="00E3561D"/>
    <w:rsid w:val="00E43B7A"/>
    <w:rsid w:val="00E45F39"/>
    <w:rsid w:val="00E7445C"/>
    <w:rsid w:val="00E7712E"/>
    <w:rsid w:val="00ED2057"/>
    <w:rsid w:val="00EE4475"/>
    <w:rsid w:val="00F15079"/>
    <w:rsid w:val="00F163FF"/>
    <w:rsid w:val="00F21F6D"/>
    <w:rsid w:val="00F270C7"/>
    <w:rsid w:val="00F54751"/>
    <w:rsid w:val="00F56585"/>
    <w:rsid w:val="00F963B1"/>
    <w:rsid w:val="00FA3B71"/>
    <w:rsid w:val="00FC6BBD"/>
    <w:rsid w:val="00FF741D"/>
    <w:rsid w:val="00FF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05CFF"/>
  <w15:docId w15:val="{81614B65-99D5-4E9F-93E5-293C376B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F1F"/>
  </w:style>
  <w:style w:type="character" w:styleId="Hyperlink">
    <w:name w:val="Hyperlink"/>
    <w:basedOn w:val="DefaultParagraphFont"/>
    <w:uiPriority w:val="99"/>
    <w:unhideWhenUsed/>
    <w:rsid w:val="00740F1F"/>
    <w:rPr>
      <w:color w:val="0000FF"/>
      <w:u w:val="single"/>
    </w:rPr>
  </w:style>
  <w:style w:type="paragraph" w:styleId="ListParagraph">
    <w:name w:val="List Paragraph"/>
    <w:basedOn w:val="Normal"/>
    <w:uiPriority w:val="34"/>
    <w:qFormat/>
    <w:rsid w:val="00203FF8"/>
    <w:pPr>
      <w:ind w:left="720"/>
      <w:contextualSpacing/>
    </w:pPr>
  </w:style>
  <w:style w:type="paragraph" w:styleId="BalloonText">
    <w:name w:val="Balloon Text"/>
    <w:basedOn w:val="Normal"/>
    <w:link w:val="BalloonTextChar"/>
    <w:uiPriority w:val="99"/>
    <w:semiHidden/>
    <w:unhideWhenUsed/>
    <w:rsid w:val="008866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6E4"/>
    <w:rPr>
      <w:rFonts w:ascii="Lucida Grande" w:hAnsi="Lucida Grande" w:cs="Lucida Grande"/>
      <w:sz w:val="18"/>
      <w:szCs w:val="18"/>
    </w:rPr>
  </w:style>
  <w:style w:type="character" w:customStyle="1" w:styleId="UnresolvedMention">
    <w:name w:val="Unresolved Mention"/>
    <w:basedOn w:val="DefaultParagraphFont"/>
    <w:uiPriority w:val="99"/>
    <w:rsid w:val="003809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500">
      <w:bodyDiv w:val="1"/>
      <w:marLeft w:val="0"/>
      <w:marRight w:val="0"/>
      <w:marTop w:val="0"/>
      <w:marBottom w:val="0"/>
      <w:divBdr>
        <w:top w:val="none" w:sz="0" w:space="0" w:color="auto"/>
        <w:left w:val="none" w:sz="0" w:space="0" w:color="auto"/>
        <w:bottom w:val="none" w:sz="0" w:space="0" w:color="auto"/>
        <w:right w:val="none" w:sz="0" w:space="0" w:color="auto"/>
      </w:divBdr>
    </w:div>
    <w:div w:id="331298742">
      <w:bodyDiv w:val="1"/>
      <w:marLeft w:val="0"/>
      <w:marRight w:val="0"/>
      <w:marTop w:val="0"/>
      <w:marBottom w:val="0"/>
      <w:divBdr>
        <w:top w:val="none" w:sz="0" w:space="0" w:color="auto"/>
        <w:left w:val="none" w:sz="0" w:space="0" w:color="auto"/>
        <w:bottom w:val="none" w:sz="0" w:space="0" w:color="auto"/>
        <w:right w:val="none" w:sz="0" w:space="0" w:color="auto"/>
      </w:divBdr>
    </w:div>
    <w:div w:id="19461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1668</Characters>
  <Application>Microsoft Office Word</Application>
  <DocSecurity>4</DocSecurity>
  <Lines>64</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D'Souza Ph.D.</dc:creator>
  <cp:lastModifiedBy>Heiata Chapman</cp:lastModifiedBy>
  <cp:revision>2</cp:revision>
  <dcterms:created xsi:type="dcterms:W3CDTF">2018-04-24T22:48:00Z</dcterms:created>
  <dcterms:modified xsi:type="dcterms:W3CDTF">2018-04-24T22:48:00Z</dcterms:modified>
</cp:coreProperties>
</file>